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0" w:rsidRPr="00272BA7" w:rsidRDefault="00A867A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Hello, Dear BME-1</w:t>
      </w:r>
      <w:r w:rsidRPr="00A867A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CE6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students!</w:t>
      </w:r>
      <w:r w:rsidR="00ED6859"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6317" w:rsidRDefault="00ED685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I’ll be waiting for you on-line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Tuesday </w:t>
      </w:r>
    </w:p>
    <w:p w:rsidR="00ED6859" w:rsidRDefault="00FD6FF5" w:rsidP="00CE6317">
      <w:pPr>
        <w:keepNext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hyperlink r:id="rId7" w:history="1">
        <w:r w:rsidR="00ED6859" w:rsidRPr="00F07B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http://disrm1.zabgu.ru/b/3z6-npy-gqp</w:t>
        </w:r>
      </w:hyperlink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Medical Device Design.</w:t>
      </w:r>
      <w:proofErr w:type="gramEnd"/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:©</w:t>
      </w:r>
      <w:proofErr w:type="gramEnd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2013 Elsevier Ltd. All rights reserved.</w:t>
      </w:r>
    </w:p>
    <w:p w:rsidR="00C76F04" w:rsidRDefault="0004004F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Pr="000813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http://dx.doi.org/10.1016/B978-0-12-391942-7.00013-1</w:t>
        </w:r>
      </w:hyperlink>
    </w:p>
    <w:p w:rsidR="00D057E8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36D54">
        <w:rPr>
          <w:rFonts w:ascii="Times New Roman" w:hAnsi="Times New Roman" w:cs="Times New Roman"/>
          <w:sz w:val="28"/>
          <w:szCs w:val="28"/>
          <w:lang w:val="en-US"/>
        </w:rPr>
        <w:t xml:space="preserve"> scary concept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B15FC">
        <w:rPr>
          <w:rFonts w:ascii="Times New Roman" w:hAnsi="Times New Roman" w:cs="Times New Roman"/>
          <w:sz w:val="28"/>
          <w:szCs w:val="28"/>
        </w:rPr>
        <w:t>жуткая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концепция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pinch</w:t>
      </w:r>
      <w:r w:rsidR="000B15FC" w:rsidRPr="000B15FC">
        <w:rPr>
          <w:rFonts w:ascii="Times New Roman" w:hAnsi="Times New Roman" w:cs="Times New Roman"/>
          <w:sz w:val="28"/>
          <w:szCs w:val="28"/>
        </w:rPr>
        <w:t xml:space="preserve"> - </w:t>
      </w:r>
      <w:r w:rsidR="000B15FC">
        <w:rPr>
          <w:rFonts w:ascii="Times New Roman" w:hAnsi="Times New Roman" w:cs="Times New Roman"/>
          <w:sz w:val="28"/>
          <w:szCs w:val="28"/>
        </w:rPr>
        <w:t>ущипнуть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foremost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–во-первых, в первую очередь, прежде всего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sweat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– пот, испарина, беспокойство, волнение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floating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barge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lifting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gear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B15FC">
        <w:rPr>
          <w:rFonts w:ascii="Times New Roman" w:hAnsi="Times New Roman" w:cs="Times New Roman"/>
          <w:sz w:val="28"/>
          <w:szCs w:val="28"/>
        </w:rPr>
        <w:t>плавучая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баржа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с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подъёмным</w:t>
      </w:r>
      <w:r w:rsidR="000B15FC"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FC">
        <w:rPr>
          <w:rFonts w:ascii="Times New Roman" w:hAnsi="Times New Roman" w:cs="Times New Roman"/>
          <w:sz w:val="28"/>
          <w:szCs w:val="28"/>
        </w:rPr>
        <w:t>механизмом</w:t>
      </w:r>
    </w:p>
    <w:p w:rsidR="00436D54" w:rsidRPr="000B15FC" w:rsidRDefault="000B15FC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36D54" w:rsidRPr="00436D54">
        <w:rPr>
          <w:rFonts w:ascii="Times New Roman" w:hAnsi="Times New Roman" w:cs="Times New Roman"/>
          <w:sz w:val="28"/>
          <w:szCs w:val="28"/>
          <w:lang w:val="en-US"/>
        </w:rPr>
        <w:t>resumably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предположительно, по-видимому</w:t>
      </w:r>
    </w:p>
    <w:p w:rsidR="00436D54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ingenious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devices</w:t>
      </w:r>
      <w:r w:rsidR="000B15FC">
        <w:rPr>
          <w:rFonts w:ascii="Times New Roman" w:hAnsi="Times New Roman" w:cs="Times New Roman"/>
          <w:sz w:val="28"/>
          <w:szCs w:val="28"/>
        </w:rPr>
        <w:t xml:space="preserve"> – гениальные устройства</w:t>
      </w:r>
    </w:p>
    <w:p w:rsidR="00DD0D46" w:rsidRPr="00DD0D46" w:rsidRDefault="00DD0D46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akin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сродни; родственный, такой же как</w:t>
      </w:r>
    </w:p>
    <w:p w:rsidR="00436D54" w:rsidRPr="000B15FC" w:rsidRDefault="000B15FC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36D54" w:rsidRPr="00436D54">
        <w:rPr>
          <w:rFonts w:ascii="Times New Roman" w:hAnsi="Times New Roman" w:cs="Times New Roman"/>
          <w:sz w:val="28"/>
          <w:szCs w:val="28"/>
          <w:lang w:val="en-US"/>
        </w:rPr>
        <w:t>opyright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авторские права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0B15FC">
        <w:rPr>
          <w:rFonts w:ascii="Times New Roman" w:hAnsi="Times New Roman" w:cs="Times New Roman"/>
          <w:sz w:val="28"/>
          <w:szCs w:val="28"/>
        </w:rPr>
        <w:t xml:space="preserve"> </w:t>
      </w:r>
      <w:r w:rsidRPr="00436D54">
        <w:rPr>
          <w:rFonts w:ascii="Times New Roman" w:hAnsi="Times New Roman" w:cs="Times New Roman"/>
          <w:sz w:val="28"/>
          <w:szCs w:val="28"/>
          <w:lang w:val="en-US"/>
        </w:rPr>
        <w:t>belabor</w:t>
      </w:r>
      <w:r w:rsidR="000B15FC">
        <w:rPr>
          <w:rFonts w:ascii="Times New Roman" w:hAnsi="Times New Roman" w:cs="Times New Roman"/>
          <w:sz w:val="28"/>
          <w:szCs w:val="28"/>
        </w:rPr>
        <w:t xml:space="preserve"> – трудиться, обрабатывать, возиться с </w:t>
      </w:r>
    </w:p>
    <w:p w:rsidR="00436D54" w:rsidRPr="000B15FC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eligible</w:t>
      </w:r>
      <w:proofErr w:type="gramEnd"/>
      <w:r w:rsidR="000B15FC">
        <w:rPr>
          <w:rFonts w:ascii="Times New Roman" w:hAnsi="Times New Roman" w:cs="Times New Roman"/>
          <w:sz w:val="28"/>
          <w:szCs w:val="28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– имеющий право, подходящий</w:t>
      </w:r>
    </w:p>
    <w:p w:rsidR="00436D54" w:rsidRPr="00DD0D46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bullet</w:t>
      </w:r>
      <w:proofErr w:type="gramEnd"/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DD0D46">
        <w:rPr>
          <w:rFonts w:ascii="Times New Roman" w:hAnsi="Times New Roman" w:cs="Times New Roman"/>
          <w:sz w:val="28"/>
          <w:szCs w:val="28"/>
        </w:rPr>
        <w:t>пуля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0D46">
        <w:rPr>
          <w:rFonts w:ascii="Times New Roman" w:hAnsi="Times New Roman" w:cs="Times New Roman"/>
          <w:sz w:val="28"/>
          <w:szCs w:val="28"/>
        </w:rPr>
        <w:t>ядро</w:t>
      </w:r>
    </w:p>
    <w:p w:rsidR="00436D54" w:rsidRPr="00DD0D46" w:rsidRDefault="00436D54" w:rsidP="00436D54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stomach</w:t>
      </w:r>
      <w:proofErr w:type="gramEnd"/>
      <w:r w:rsidRPr="00436D54">
        <w:rPr>
          <w:rFonts w:ascii="Times New Roman" w:hAnsi="Times New Roman" w:cs="Times New Roman"/>
          <w:sz w:val="28"/>
          <w:szCs w:val="28"/>
          <w:lang w:val="en-US"/>
        </w:rPr>
        <w:t xml:space="preserve"> wall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D0D46">
        <w:rPr>
          <w:rFonts w:ascii="Times New Roman" w:hAnsi="Times New Roman" w:cs="Times New Roman"/>
          <w:sz w:val="28"/>
          <w:szCs w:val="28"/>
        </w:rPr>
        <w:t>стенка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желудка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36D54" w:rsidRPr="00DD0D46" w:rsidRDefault="00436D54" w:rsidP="00EB49E1">
      <w:pPr>
        <w:keepNext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6D5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436D54">
        <w:rPr>
          <w:rFonts w:ascii="Times New Roman" w:hAnsi="Times New Roman" w:cs="Times New Roman"/>
          <w:sz w:val="28"/>
          <w:szCs w:val="28"/>
          <w:lang w:val="en-US"/>
        </w:rPr>
        <w:t xml:space="preserve"> patent attorney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патентный</w:t>
      </w:r>
      <w:r w:rsidR="00DD0D46" w:rsidRPr="00DD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D46">
        <w:rPr>
          <w:rFonts w:ascii="Times New Roman" w:hAnsi="Times New Roman" w:cs="Times New Roman"/>
          <w:sz w:val="28"/>
          <w:szCs w:val="28"/>
        </w:rPr>
        <w:t>поверенный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quantifiably</w:t>
      </w:r>
      <w:proofErr w:type="gramEnd"/>
      <w:r w:rsidR="00DD0D46" w:rsidRPr="00DD0D46">
        <w:rPr>
          <w:rFonts w:ascii="Times New Roman" w:hAnsi="Times New Roman" w:cs="Times New Roman"/>
          <w:sz w:val="28"/>
          <w:szCs w:val="28"/>
        </w:rPr>
        <w:t xml:space="preserve"> - </w:t>
      </w:r>
      <w:r w:rsidR="00DD0D46">
        <w:rPr>
          <w:rFonts w:ascii="Times New Roman" w:hAnsi="Times New Roman" w:cs="Times New Roman"/>
          <w:sz w:val="28"/>
          <w:szCs w:val="28"/>
        </w:rPr>
        <w:t>количественно</w:t>
      </w:r>
    </w:p>
    <w:p w:rsidR="00EB49E1" w:rsidRPr="00DD0D46" w:rsidRDefault="00DD0D46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scrub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 xml:space="preserve">кустарник, поросль,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скраб</w:t>
      </w:r>
      <w:proofErr w:type="spellEnd"/>
      <w:r>
        <w:rPr>
          <w:rFonts w:ascii="Times New Roman" w:hAnsi="Times New Roman" w:cs="Times New Roman"/>
          <w:sz w:val="28"/>
          <w:szCs w:val="28"/>
        </w:rPr>
        <w:t>, жёсткая щетка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</w:t>
      </w:r>
      <w:r w:rsidRPr="00EB49E1">
        <w:rPr>
          <w:rFonts w:ascii="Times New Roman" w:hAnsi="Times New Roman" w:cs="Times New Roman"/>
          <w:sz w:val="28"/>
          <w:szCs w:val="28"/>
          <w:lang w:val="en-US"/>
        </w:rPr>
        <w:t>pending</w:t>
      </w:r>
      <w:r w:rsidR="00DD0D46">
        <w:rPr>
          <w:rFonts w:ascii="Times New Roman" w:hAnsi="Times New Roman" w:cs="Times New Roman"/>
          <w:sz w:val="28"/>
          <w:szCs w:val="28"/>
        </w:rPr>
        <w:t xml:space="preserve"> – заявление на патент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contest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состязание, соревнование, соперничество, спор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lapse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ошибка, оплошность</w:t>
      </w:r>
    </w:p>
    <w:p w:rsidR="00EB49E1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resemble</w:t>
      </w:r>
      <w:proofErr w:type="gramEnd"/>
      <w:r w:rsidR="00DD0D46" w:rsidRPr="00DD0D46">
        <w:rPr>
          <w:rFonts w:ascii="Times New Roman" w:hAnsi="Times New Roman" w:cs="Times New Roman"/>
          <w:sz w:val="28"/>
          <w:szCs w:val="28"/>
        </w:rPr>
        <w:t xml:space="preserve">- </w:t>
      </w:r>
      <w:r w:rsidR="00DD0D46">
        <w:rPr>
          <w:rFonts w:ascii="Times New Roman" w:hAnsi="Times New Roman" w:cs="Times New Roman"/>
          <w:sz w:val="28"/>
          <w:szCs w:val="28"/>
        </w:rPr>
        <w:t>иметь сходство, быть похожим</w:t>
      </w:r>
    </w:p>
    <w:p w:rsidR="00FD6FF5" w:rsidRPr="00DD0D46" w:rsidRDefault="00FD6FF5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D6FF5"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отказ, отклонение</w:t>
      </w:r>
    </w:p>
    <w:p w:rsidR="00EB49E1" w:rsidRPr="00DD0D46" w:rsidRDefault="00EB49E1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B49E1">
        <w:rPr>
          <w:rFonts w:ascii="Times New Roman" w:hAnsi="Times New Roman" w:cs="Times New Roman"/>
          <w:sz w:val="28"/>
          <w:szCs w:val="28"/>
          <w:lang w:val="en-US"/>
        </w:rPr>
        <w:t>paramount</w:t>
      </w:r>
      <w:proofErr w:type="gramEnd"/>
      <w:r w:rsidR="00DD0D46">
        <w:rPr>
          <w:rFonts w:ascii="Times New Roman" w:hAnsi="Times New Roman" w:cs="Times New Roman"/>
          <w:sz w:val="28"/>
          <w:szCs w:val="28"/>
        </w:rPr>
        <w:t xml:space="preserve"> – первостепенный, верховный, важнейший, высший</w:t>
      </w:r>
    </w:p>
    <w:p w:rsidR="000B15FC" w:rsidRPr="00DD0D46" w:rsidRDefault="000B15FC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15FC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DD0D46">
        <w:rPr>
          <w:rFonts w:ascii="Times New Roman" w:hAnsi="Times New Roman" w:cs="Times New Roman"/>
          <w:sz w:val="28"/>
          <w:szCs w:val="28"/>
        </w:rPr>
        <w:t>-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>disclosure</w:t>
      </w:r>
      <w:proofErr w:type="gramEnd"/>
      <w:r w:rsidRPr="00DD0D46">
        <w:rPr>
          <w:rFonts w:ascii="Times New Roman" w:hAnsi="Times New Roman" w:cs="Times New Roman"/>
          <w:sz w:val="28"/>
          <w:szCs w:val="28"/>
        </w:rPr>
        <w:t xml:space="preserve"> </w:t>
      </w:r>
      <w:r w:rsidRPr="000B15FC">
        <w:rPr>
          <w:rFonts w:ascii="Times New Roman" w:hAnsi="Times New Roman" w:cs="Times New Roman"/>
          <w:sz w:val="28"/>
          <w:szCs w:val="28"/>
          <w:lang w:val="en-US"/>
        </w:rPr>
        <w:t>agreement</w:t>
      </w:r>
      <w:r w:rsidR="00DD0D46">
        <w:rPr>
          <w:rFonts w:ascii="Times New Roman" w:hAnsi="Times New Roman" w:cs="Times New Roman"/>
          <w:sz w:val="28"/>
          <w:szCs w:val="28"/>
        </w:rPr>
        <w:t xml:space="preserve"> – соглашение о неразглашении</w:t>
      </w:r>
    </w:p>
    <w:p w:rsidR="000B15FC" w:rsidRPr="00DD0D46" w:rsidRDefault="000B15FC" w:rsidP="00EB49E1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15FC">
        <w:rPr>
          <w:rFonts w:ascii="Times New Roman" w:hAnsi="Times New Roman" w:cs="Times New Roman"/>
          <w:sz w:val="28"/>
          <w:szCs w:val="28"/>
          <w:lang w:val="en-US"/>
        </w:rPr>
        <w:t>lucrative</w:t>
      </w:r>
      <w:proofErr w:type="gramEnd"/>
      <w:r w:rsidRPr="000B15FC">
        <w:rPr>
          <w:rFonts w:ascii="Times New Roman" w:hAnsi="Times New Roman" w:cs="Times New Roman"/>
          <w:sz w:val="28"/>
          <w:szCs w:val="28"/>
          <w:lang w:val="en-US"/>
        </w:rPr>
        <w:t xml:space="preserve"> commodity</w:t>
      </w:r>
      <w:r w:rsidR="00DD0D46">
        <w:rPr>
          <w:rFonts w:ascii="Times New Roman" w:hAnsi="Times New Roman" w:cs="Times New Roman"/>
          <w:sz w:val="28"/>
          <w:szCs w:val="28"/>
        </w:rPr>
        <w:t xml:space="preserve"> – прибыльный товар</w:t>
      </w:r>
    </w:p>
    <w:p w:rsidR="0004004F" w:rsidRDefault="0004004F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Protecting Your IP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Intellectual property (or IP for short) is a scary concept to most new designers. There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constant fear that a “wolf is at the door,” ready to pinch your best ideas and take them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themselves. Certainly there is a chance that someone will pinch your ideas if you do 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protect them. It is the protected element of your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ideas that is intellectual property; if they are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unimportant you would not bother protecting them!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Why protect IP? The first and foremost reason is to ensure that all your effort put into designing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 new idea or device, your costs, and all of your blood, sweat, and tears does not go to waste.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first patents were granted in about 500 BC in Ancient Greece. The first recorded patent was in 1421,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and concerned a floating barge with lifting gear. Presumably the inventor had developed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advantage over his competitors as he could deliver marble anywhere on the River Arno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was not bound to places where a crane had been built on the bank. The first UK patent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granted in 1449, by King Henry VI, and was concerned with the making of colored glass.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This IP was actually brought into the country from outside and hence the patent protected 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inventor’s right to produce glass in this way – presumably it had cost him to do this. In those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days international communication was a lengthy process, hence bringing a technology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somewhere else and establishing it in your own country was, literally, inventive.</w:t>
      </w:r>
    </w:p>
    <w:p w:rsid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birth of the Industrial Revolution and the creation of wealth based on one’s IP led to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growth in patent applications, and in the type of patent. In the USA over 150,000 patents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filed per year, and this is growing. My latest GB patent was #2,427,141 in a list that reaches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all the way back to that first one in 1449. In this chapter we shall be looking at how you 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join that list of inventors who have secured their IP so that you, too, have a monopoly. Indeed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we shall also be looking at how to protect your IP with other ingenious devices.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There are four main types of IP protection: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Patent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Registered Design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Trademark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Copyright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A patent is a legal document, normally drawn up by a patent attorney, which provides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claims that define a new device, process, etc. and grants the owner of the patent exclusive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rights to use it. Of course there is an awful legal definition – but I do not intend to belabor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point any more. However, to be eligible to apply for a patent your invention must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new;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have an inventive step that is not obvious to someone with knowledge and experience in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subject; and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● be capable of being made or used in some kind of industry.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It must not be any of the following: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scientific or mathematical discovery, theory, or method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literary, dramatic, musical, or artistic work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way of performing a mental act, playing a game, or doing business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presentation of information, or some computer programs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animal or plant variety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method of medical treatment or diagnosis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against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public policy or morality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Do not be afraid by the bullet saying medical treatment is barred. This means you cannot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patent having to cut a hole in the stomach wall to access the stomach to remove a tumor; the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instruments that are required to do it are not barred.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patent is normally filed in your country of residence. However you may file in another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country first if that is likely to be your first point of use. The date of this initial filing is called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priority date; and it is by this date that the patent lives and dies. A patent’s normal lifespan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is 20 years, but there are ways of extending this if the patent has lain dormant for a very good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reason. If you file a patent in more than one country it is the priority date of the initial filing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that matters.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Although the filing of a patent is relatively cheap, the cost of drawing up the document can,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ease, run into thousands of dollars. But this cost pales in comparison when compared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the upkeep of the patent. A modest patent portfolio that covers the major markets (i.e.,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EC, USA) could easily cost $40,000–$100,000 per year. Hence you need to think 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about the costs.</w:t>
      </w:r>
    </w:p>
    <w:p w:rsidR="00D057E8" w:rsidRPr="00436D54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D54">
        <w:rPr>
          <w:rFonts w:ascii="Times New Roman" w:hAnsi="Times New Roman" w:cs="Times New Roman"/>
          <w:b/>
          <w:sz w:val="28"/>
          <w:szCs w:val="28"/>
          <w:lang w:val="en-US"/>
        </w:rPr>
        <w:t>Filing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patent’s life starts at the point of discussion with a patent attorney about the filing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patent. A patent attorney is not there to decide whether your patent is any good; they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follow your instructions to file – you need to do some background work. Before you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 agent you should conduct a prior art search. Prior art is any information that is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public domain that relates to your patent – and it can be in any field from agriculture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zoology. The only person qualified to do this search is yourself; you know your device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know your IP, hence you are best placed to investigate anything that has gone before. All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offices have online search engines that enable you to look through the patent history.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Indeed the UK office has a wonderful search engine at http://gb.espacenet.com/ that allows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to search global patent databases. Do not stop here: prior art need not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patents. It can be publications, news print – anything that is quantifiably in the public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domain (that is, a member of the public can access it from somewhere). It is prior art that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be the downfall of your patent if you do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not conduct a proper prior art search and if you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keep your work confidential before filing.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critical reason for hiring a patent attorney is the development of the claims. It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that carry the patent forward. The claims must be written by someone who knows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are doing – to do so without this detailed knowledge is akin to performing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appendectomy on one’s wife because one has watched the whole second series of Scrubs.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Once developed the patent agent will file your patent with the relevant office. You will receive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notification of filing and from that date on you can undertake any number of public domain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events without the fear of IP theft. However, the patent application is kept secret for at least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1 year (often 18 months) – so you may wish to use this time to perfect your launch while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keeping your “powder dry.” During this period your device is “patent pending”: you should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use this 12-month window to look at any innovations you have incorporated since filing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are able to modify the patent application (within reason) during this period.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point, when the backlog of applications has departed, your patent application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come to the top of the list. At this point a patent examiner will examine your application.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Their job is to make sure your claims are new. This is where your stated prior art comes in;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if you have done your job correctly then the patent examiner will not find any other prior art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than the ones you have already cited. Because you have cited them you will have already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stated what is new.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highly unlikely that an examiner will not produce some prior art in their examination.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They will contest one or more of your claims, and your application will be rejected 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first examination. This is not the end – it is a part of the process. You will need to produce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arguments as to why your claims are valid or, with your patent attorney, produce different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which avoid any conflict. The patent attorney would then return this new, modified,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reasoned application to the examiner. Hopefully they will see sense and grant your patent. If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another rejection may come your way. At some point the examiner will state that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enough and a response is not welcome; this is the end of the road for your patent and you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been unsuccessful. However, the more pleasant outcome is that the examiner states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enough is enough, and they now agree that you have a new invention worthy of patenting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patent is granted. You receive a lovely certificate (called a letters patent) stating that you,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as the applicant, are the proud owner of a patent.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reveals a great deal of information. Not only do you know the inventors, but you also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who the applicant is. The “also published as” list demonstrates that this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has a USA filing,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Japan filing, an Australia filing, and the EP in the title suggests it is being filed in the EC.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Once granted, the patent is published and is placed in the public domain. The “description” gives an outline to the project;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“claims” lists the claims made; and the “mosaics” are IP-speak for drawings (images).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status of the patent is available – it may have lapsed and hence is free to use! The “cited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documents” link is interesting as it is this link (and the citing documents link) that help you to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develop your prior art (discussed earlier).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Other Countries</w:t>
      </w:r>
    </w:p>
    <w:p w:rsidR="00D057E8" w:rsidRPr="00D057E8" w:rsidRDefault="00FD6FF5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Once filed, and some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time later, your patent attorney will ask you about other countries. You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may be happy with having a patent in only one country (say, the USA). It is more common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for medical devices to be filed in many countries. Only you will know which countries these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need to be, but you should cover the countries in which you intend to sell and manufacture.</w:t>
      </w:r>
    </w:p>
    <w:p w:rsidR="0004004F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Filing in other countries is an expensive business so do not file everywhere as a blanket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unless you happen to be multimillionaire.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worth noting that you may wish to sell your patent to a bigger player. In this case think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about where they are likely to want the patent filed – almost definitely the list will include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EC, USA, and Japan. Your patent attorney/agent will be able to advise you on the current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most efficient method to do this.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Registered Design (Design Patent)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type of IP is concerned with appearance only. If you are unable to secure a patent on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basis of invention then this is a good backstop as, once granted, no one is allowed to make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object that looks like yours. For example, your device may look like a blue pony –and it 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to look like a blue pony to work. A registered design would stop anyone making anything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resembled your blue pony. It does not stop them making a pink one or a blue horse.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the appearance of your device is a big issue to your device then a registered design may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useful method of securing some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Figure 13.4 was produced using a search in the UK registered design database for medical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laboratory equipment/endoscope. A registered design is a very cheap way of protecting a device1,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but all your competitors need do is change a simple line or color and the protection has gone.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Keeping Mum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Arguably one of the best known sayings from the Second World War allied propaganda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 was: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“Loose lips might sink ships.”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cr/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problem with IP is that it is always visible somewhere. Until you have a patent nothing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safe. Keeping things secret is paramount. If you have a nice building all to yourself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you work on your own then keeping things secret is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relatively easy. But there’s always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potential to let the cat out of the bag unintentionally. So keep the “loose lips…” quote to mind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universities brings this problem to the forefront of your mind. Academics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professors live by publishing; it is their right to publish freely. If you work with an academic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institution have a contract stating that all publications relative to your work must be vetted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by you first. You must be able to veto anything that can go into the public domain that could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jeopardize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manufacturers for prototypes can also be a problem. “The tank” anecdote is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good solution here. In the First World War the British were building the first 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– they had no name. To keep them secret they had separate items made all over the country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they were then assembled in one high security plant. The manufacturers wanted to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were making so the military told them they were making powered water carriers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machines that moved water in large tanks. This name stuck and they have been called tanks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ever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since. But at that time who would have known what was being made? The car industry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does this by using names such as “project X33Y” – again, who knows what that is?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lesson here is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not give your secret projects an identifiable name. If you are worried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someone seeing the whole, get bits made in a variety of establishments so only you see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final assembly</w:t>
      </w:r>
      <w:r w:rsidR="00FD6FF5" w:rsidRPr="00FD6F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companies do not file patents. It is cheaper for them to keep the invention secret. KFC</w:t>
      </w:r>
      <w:r w:rsidR="00FD6F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057E8">
        <w:rPr>
          <w:rFonts w:ascii="Times New Roman" w:hAnsi="Times New Roman" w:cs="Times New Roman"/>
          <w:sz w:val="28"/>
          <w:szCs w:val="28"/>
          <w:lang w:val="en-US"/>
        </w:rPr>
        <w:t>and Coca-Cola are very good examples of this method of IP protection.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Talking with Partners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stage, before any patent filing, you will need to talk with potential partners.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These may be prototype manufacturers, or they may be a university, but you will need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share confidential information with them. In this situation you should get all parties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sign a non-disclosure agreement (NDA). An NDA is a legal document barring the partners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from disclosing the other partners’ confidential information for a specific period of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(normally 5 years). This document allows you to enter into discussions with a partner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without losing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NDAs are very difficult to formulate. There are samples available on the web – you may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already signed one and hence have a copy. In all instances get a lawyer to draw one up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company, but do not let them make it too long! Be prepared to sign the NDA long before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meet your potential partner. They will want their lawyer to look at it to make sure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are not being obliged to something they cannot uphold.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brief chapter has introduced you to the concept of IP protection. There is no particular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advice a book like this can give you; all it can do is suggest you look seriously at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The filing of IP needs to be a business decision; if you are not going to exploit the IP why file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it? It is a very expensive way of getting your name on the web! We also looked at secrecy. Once</w:t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again, all a book like this can do is point out that you should be keeping things as secret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possible – and your main tool is the NDA.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granted, your patent can be a very lucrative commodity.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Intellectual Property Office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&lt;www.ipo.gov.uk&gt; cited February 2012.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Wikipedia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&lt;http://en.wikipedia.org/wiki/Patent&gt; cited February 2012.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057E8" w:rsidRPr="00D057E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0977"/>
    <w:multiLevelType w:val="hybridMultilevel"/>
    <w:tmpl w:val="C0E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983"/>
    <w:multiLevelType w:val="hybridMultilevel"/>
    <w:tmpl w:val="BAC8FCC6"/>
    <w:lvl w:ilvl="0" w:tplc="D0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045ED"/>
    <w:multiLevelType w:val="hybridMultilevel"/>
    <w:tmpl w:val="634CF452"/>
    <w:lvl w:ilvl="0" w:tplc="0A387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4"/>
    <w:rsid w:val="0004004F"/>
    <w:rsid w:val="00041D6C"/>
    <w:rsid w:val="000B15FC"/>
    <w:rsid w:val="000B3F60"/>
    <w:rsid w:val="00222A59"/>
    <w:rsid w:val="00272BA7"/>
    <w:rsid w:val="0031758D"/>
    <w:rsid w:val="00360F26"/>
    <w:rsid w:val="003B648F"/>
    <w:rsid w:val="00436D54"/>
    <w:rsid w:val="004A47B2"/>
    <w:rsid w:val="00566C39"/>
    <w:rsid w:val="0061176C"/>
    <w:rsid w:val="006C62AD"/>
    <w:rsid w:val="006E6A24"/>
    <w:rsid w:val="00996DEA"/>
    <w:rsid w:val="009C3F1F"/>
    <w:rsid w:val="00A50EC0"/>
    <w:rsid w:val="00A867A9"/>
    <w:rsid w:val="00B24591"/>
    <w:rsid w:val="00C76F04"/>
    <w:rsid w:val="00CE6317"/>
    <w:rsid w:val="00D03FA7"/>
    <w:rsid w:val="00D057E8"/>
    <w:rsid w:val="00D62843"/>
    <w:rsid w:val="00DD0D46"/>
    <w:rsid w:val="00E567F4"/>
    <w:rsid w:val="00EB49E1"/>
    <w:rsid w:val="00ED6859"/>
    <w:rsid w:val="00F63817"/>
    <w:rsid w:val="00FC354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24"/>
    <w:pPr>
      <w:ind w:left="720"/>
      <w:contextualSpacing/>
    </w:pPr>
  </w:style>
  <w:style w:type="paragraph" w:customStyle="1" w:styleId="Default">
    <w:name w:val="Default"/>
    <w:rsid w:val="00CE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6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B978-0-12-391942-7.00013-1" TargetMode="External"/><Relationship Id="rId3" Type="http://schemas.openxmlformats.org/officeDocument/2006/relationships/styles" Target="styles.xml"/><Relationship Id="rId7" Type="http://schemas.openxmlformats.org/officeDocument/2006/relationships/hyperlink" Target="http://disrm1.zabgu.ru/b/3z6-npy-gq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4E01-76A6-483B-9D57-0412FDFD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13</cp:revision>
  <cp:lastPrinted>2020-11-17T04:51:00Z</cp:lastPrinted>
  <dcterms:created xsi:type="dcterms:W3CDTF">2020-05-17T22:09:00Z</dcterms:created>
  <dcterms:modified xsi:type="dcterms:W3CDTF">2020-11-29T14:26:00Z</dcterms:modified>
</cp:coreProperties>
</file>