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E0883" w14:textId="77777777" w:rsidR="006964DC" w:rsidRPr="00473B9E" w:rsidRDefault="006964DC" w:rsidP="006964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НЕМЕЦКАЯ КЛАССИЧЕСКАЯ ФИЛОСОФИЯ.</w:t>
      </w:r>
    </w:p>
    <w:p w14:paraId="3E398B11" w14:textId="77777777" w:rsidR="006964DC" w:rsidRPr="00473B9E" w:rsidRDefault="006964DC" w:rsidP="006964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B9E">
        <w:rPr>
          <w:rFonts w:ascii="Times New Roman" w:hAnsi="Times New Roman" w:cs="Times New Roman"/>
          <w:b/>
          <w:bCs/>
          <w:sz w:val="28"/>
          <w:szCs w:val="28"/>
        </w:rPr>
        <w:t>ВСЕ ОТВЕТЫ РАЗМЕЩАЙТЕ В ЛИЧНЫХ КАБИНЕТАХ</w:t>
      </w:r>
    </w:p>
    <w:p w14:paraId="4098E038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 xml:space="preserve">А) Впишите верные ответы. </w:t>
      </w:r>
    </w:p>
    <w:p w14:paraId="43DEA467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1. Исторические рамки немецкой классической философии.</w:t>
      </w:r>
    </w:p>
    <w:p w14:paraId="4F55D803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2. Родоначальником немецкой классической философии считают ________.</w:t>
      </w:r>
    </w:p>
    <w:p w14:paraId="2B4CC7B4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3. Категория гегелевской философии, указывающая основу мира, творческое начало мира, неизменное, вечное, совершенное начало бытия.</w:t>
      </w:r>
    </w:p>
    <w:p w14:paraId="3B960B59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4. Кому из представителей немецкой классической философии принадлежит высказывание: «Поприще философии в этом широком значении можно подвести под следующие вопросы: 1. Что я могу знать? 2. Что я должен делать? 3. На что я могу надеяться? 4. Что такое человек?»</w:t>
      </w:r>
    </w:p>
    <w:p w14:paraId="063E2FB3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5. Правило, которым руководствуется в своем поведении и поступках человек, называется _________.</w:t>
      </w:r>
    </w:p>
    <w:p w14:paraId="1AB89BC1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6. Правило, требующее обязательного исполнения, есть _______.</w:t>
      </w:r>
    </w:p>
    <w:p w14:paraId="373BF7A8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7. Основные положения его сформулировал в своей этике _______.</w:t>
      </w:r>
    </w:p>
    <w:p w14:paraId="1298B8E2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8. Гегелевская философия, по сути, это – философия _______.</w:t>
      </w:r>
    </w:p>
    <w:p w14:paraId="07F96935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9. Материализм Л. Фейербаха по своему содержанию был _______.</w:t>
      </w:r>
    </w:p>
    <w:p w14:paraId="0645C517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10. В чем состоит великая заслуга Гегеля?</w:t>
      </w:r>
    </w:p>
    <w:p w14:paraId="3DA6A4A0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11. Свой метод Гегель применил к объяснению _______, поэтому его философская система называется _______.</w:t>
      </w:r>
    </w:p>
    <w:p w14:paraId="3D065A7A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12. Какие проблемы решал Кант в раннем, докритическом периоде своей деятельности?</w:t>
      </w:r>
    </w:p>
    <w:p w14:paraId="37C9D7AF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13. Какова философская проблематика Канта в зрелом – «критическом» периоде?</w:t>
      </w:r>
    </w:p>
    <w:p w14:paraId="5564147D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14. «Материя не есть продукт духа, дух есть высший продукт материи». Это суждение демонстрирует позицию ________ в философии.</w:t>
      </w:r>
    </w:p>
    <w:p w14:paraId="7B72D6EC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15. Ее сторонником был представитель немецкой классической философии ______.</w:t>
      </w:r>
    </w:p>
    <w:p w14:paraId="7FAC21ED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16. Суждение: «Человек человеку - Бог» принадлежит _________.</w:t>
      </w:r>
    </w:p>
    <w:p w14:paraId="099E8D98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lastRenderedPageBreak/>
        <w:t>17. Агностицизм И. Канта это - отрицание возможности познать _______.</w:t>
      </w:r>
    </w:p>
    <w:p w14:paraId="22AAA383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18. Что, по мнению Гегеля, выступает источником движения и развития?</w:t>
      </w:r>
    </w:p>
    <w:p w14:paraId="074FA146" w14:textId="77777777" w:rsidR="006964DC" w:rsidRPr="00473B9E" w:rsidRDefault="006964DC" w:rsidP="006964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 xml:space="preserve">Б) </w:t>
      </w:r>
      <w:r w:rsidRPr="00473B9E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выбрать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 </w:t>
      </w:r>
      <w:r w:rsidRPr="00473B9E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а и дать подробный ответ</w:t>
      </w:r>
    </w:p>
    <w:p w14:paraId="14EAB540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1. По Гегелю, диалектика есть основополагающий закон 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 xml:space="preserve">существования Мирового Духа и сотворенного им мира. </w:t>
      </w:r>
    </w:p>
    <w:p w14:paraId="0B382248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Что же такое диалектика? Каковы ее основные принципы?</w:t>
      </w:r>
    </w:p>
    <w:p w14:paraId="0387E952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2. Л. Фейербах писал: «Новая философия превращает человека,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и природу его, в единственный универсальный и высший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философии, превращает, следовательно, антропологию,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физиологию, в универсальную науку».</w:t>
      </w:r>
    </w:p>
    <w:p w14:paraId="100E9501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Сравните понимание предмета философии Л. Фейербахом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Гегелем.</w:t>
      </w:r>
    </w:p>
    <w:p w14:paraId="1A771345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 xml:space="preserve"> Определите философское направление, к которому тяготеет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Фейербах.</w:t>
      </w:r>
    </w:p>
    <w:p w14:paraId="652AF19D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Почему в философии Фейербаха человек превращается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абстрактное, вне мира обитающее существо, в «человека вообще»?</w:t>
      </w:r>
    </w:p>
    <w:p w14:paraId="3B84130A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Почему Л. Фейербах так и не смог дать ответы на вопросы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различии сознания людей, живущих в разные эпохи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принадлежащих к разным национальным и социальным группам?</w:t>
      </w:r>
    </w:p>
    <w:p w14:paraId="54DB3BE6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3. И. Канту принадлежит одна из формулировок категорического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императива: «Поступай так, чтобы максима твоего поступка могла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быть принципом всеобщего законодательства».</w:t>
      </w:r>
    </w:p>
    <w:p w14:paraId="7995DB84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Что такое категорический императив И. Канта?</w:t>
      </w:r>
    </w:p>
    <w:p w14:paraId="0513458D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Во всех ли обществах он осуществим?</w:t>
      </w:r>
    </w:p>
    <w:p w14:paraId="4F5FE998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Актуальна ли эта проблема сегодня?</w:t>
      </w:r>
    </w:p>
    <w:p w14:paraId="2D914EFA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Каково ваше отношение к категорическому императиву Канта?</w:t>
      </w:r>
    </w:p>
    <w:p w14:paraId="3A8F8FBB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4. Сравните гносеологические позиции двух авторов: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«Критики чистого разума», где утверждается, что 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способности разума ограничены: разум не может познать всего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того, что он постоянно наталкивается на противоречия».</w:t>
      </w:r>
    </w:p>
    <w:p w14:paraId="3089DAA4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«Основных положений философии будущего», где отстаивается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противоположная точка зрения: познавательные возможности разума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безграничны. «То, что не познаем мы, познают наши потомки».</w:t>
      </w:r>
    </w:p>
    <w:p w14:paraId="33959A06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Кому принадлежат эти работы и высказывания?</w:t>
      </w:r>
    </w:p>
    <w:p w14:paraId="0D42A6DC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Какова их гносеологическая ориентация?</w:t>
      </w:r>
    </w:p>
    <w:p w14:paraId="5107EEC2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 аргументирует свою позицию автор «Критики чистого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разума»?</w:t>
      </w:r>
    </w:p>
    <w:p w14:paraId="385F6217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Каково ваше отношение к приведенным установкам?</w:t>
      </w:r>
    </w:p>
    <w:p w14:paraId="3E42EF7C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5. «Способ производства материальных благ обусловливает социальный,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политический и духовный процессы жизни вообще. 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9E">
        <w:rPr>
          <w:rFonts w:ascii="Times New Roman" w:hAnsi="Times New Roman" w:cs="Times New Roman"/>
          <w:sz w:val="28"/>
          <w:szCs w:val="28"/>
        </w:rPr>
        <w:t>бытие определяет общественное сознание».</w:t>
      </w:r>
    </w:p>
    <w:p w14:paraId="28EA4DCD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Назовите автора данного суждения?</w:t>
      </w:r>
    </w:p>
    <w:p w14:paraId="3FB77E93" w14:textId="77777777" w:rsidR="006964DC" w:rsidRPr="00473B9E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 он решает основной вопрос философии?</w:t>
      </w:r>
    </w:p>
    <w:p w14:paraId="7D7FA3B7" w14:textId="77777777" w:rsidR="006964DC" w:rsidRDefault="006964DC" w:rsidP="00696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9E">
        <w:rPr>
          <w:rFonts w:ascii="Times New Roman" w:hAnsi="Times New Roman" w:cs="Times New Roman"/>
          <w:sz w:val="28"/>
          <w:szCs w:val="28"/>
        </w:rPr>
        <w:t>Какое направление в понимании общества здесь представлено?</w:t>
      </w:r>
    </w:p>
    <w:p w14:paraId="24B8AD47" w14:textId="77777777" w:rsidR="006964DC" w:rsidRDefault="006964DC" w:rsidP="006964DC">
      <w:pPr>
        <w:rPr>
          <w:rFonts w:ascii="Times New Roman" w:hAnsi="Times New Roman" w:cs="Times New Roman"/>
          <w:sz w:val="28"/>
          <w:szCs w:val="28"/>
        </w:rPr>
      </w:pPr>
    </w:p>
    <w:p w14:paraId="5BDC31C4" w14:textId="77777777" w:rsidR="006964DC" w:rsidRPr="00F87539" w:rsidRDefault="006964DC" w:rsidP="006964DC">
      <w:pPr>
        <w:tabs>
          <w:tab w:val="left" w:pos="2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53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</w:p>
    <w:p w14:paraId="296E1627" w14:textId="77777777" w:rsidR="006964DC" w:rsidRPr="00F87539" w:rsidRDefault="006964DC" w:rsidP="006964DC">
      <w:pPr>
        <w:tabs>
          <w:tab w:val="left" w:pos="2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53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.11.2020 СОСТОИТСЯ КОНТРОЛЬНАЯ РАБОТА ПО РАЗДЕЛУ ИСТОРИЯ ФИЛОСОФИИ!!!!</w:t>
      </w:r>
    </w:p>
    <w:p w14:paraId="7F54A9DC" w14:textId="77777777" w:rsidR="006964DC" w:rsidRDefault="006964DC" w:rsidP="006964DC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контрольную работу войдут следующие темы:</w:t>
      </w:r>
    </w:p>
    <w:p w14:paraId="6E055900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Древневосточная философия</w:t>
      </w:r>
    </w:p>
    <w:p w14:paraId="5E344D69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Древнегреческая философия</w:t>
      </w:r>
    </w:p>
    <w:p w14:paraId="178A8B17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Средневековая философия</w:t>
      </w:r>
    </w:p>
    <w:p w14:paraId="3906B1F2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Возрождения</w:t>
      </w:r>
    </w:p>
    <w:p w14:paraId="50E55A6B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Просвещения</w:t>
      </w:r>
    </w:p>
    <w:p w14:paraId="09CA9BFB" w14:textId="77777777" w:rsidR="006964DC" w:rsidRDefault="006964DC" w:rsidP="006964DC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Немецкая классическая философия.</w:t>
      </w:r>
    </w:p>
    <w:p w14:paraId="3CCEAF3F" w14:textId="77777777" w:rsidR="006964DC" w:rsidRPr="00F87539" w:rsidRDefault="006964DC" w:rsidP="006964DC">
      <w:pPr>
        <w:tabs>
          <w:tab w:val="left" w:pos="2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КОНТРОЛЬНОЙ РАБОТЫ БУДЕТ ОТВЕДЕНО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ВРЕМЯ 1,5 ЧАСА.</w:t>
      </w:r>
    </w:p>
    <w:p w14:paraId="6025CD2A" w14:textId="77777777" w:rsidR="006964DC" w:rsidRDefault="006964DC" w:rsidP="006964DC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ВЫПОЛНЕНИЯ КОНТРОЛЬНОЙ РАБОТЫ,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СТАРОСТЫ ОТПРАВЬТЕ МНЕ НА ПОЧТУ СПИСОК ГРУППЫ С АДРЕСАМИ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14:paraId="253CB6D3" w14:textId="77777777" w:rsidR="006964DC" w:rsidRPr="00F87539" w:rsidRDefault="006964DC" w:rsidP="006964DC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КОНТРОЛЬНОЙ РАБОТЫ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Я КАЖДОМУ ОТПРАВЛЮ ВАРИАНТ</w:t>
      </w:r>
      <w:r>
        <w:rPr>
          <w:rFonts w:ascii="Times New Roman" w:hAnsi="Times New Roman" w:cs="Times New Roman"/>
          <w:sz w:val="28"/>
          <w:szCs w:val="28"/>
        </w:rPr>
        <w:t xml:space="preserve"> ЕГО РАБОТЫ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В ТО ВРЕМЯ, КОГДА У НАС ПРОХОДИТ ЗАНЯТИЕ</w:t>
      </w:r>
      <w:r>
        <w:rPr>
          <w:rFonts w:ascii="Times New Roman" w:hAnsi="Times New Roman" w:cs="Times New Roman"/>
          <w:sz w:val="28"/>
          <w:szCs w:val="28"/>
        </w:rPr>
        <w:t>. ПОСЛЕ ВЫПОЛНЕНИЯ РАБОТЫ ОТПРАВЛЯЕТЕ ЕЕ МНЕ НА ПОЧТУ, А ЗАТЕМ ВЫСТАВЛЯЕТЕ В ЛИЧНЫЙ КАБИНЕТ.</w:t>
      </w:r>
    </w:p>
    <w:p w14:paraId="0FCF8E5D" w14:textId="77777777" w:rsidR="003B6004" w:rsidRPr="006964DC" w:rsidRDefault="003B6004" w:rsidP="006964DC"/>
    <w:sectPr w:rsidR="003B6004" w:rsidRPr="0069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1B62"/>
    <w:multiLevelType w:val="hybridMultilevel"/>
    <w:tmpl w:val="B11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DC"/>
    <w:rsid w:val="000278E6"/>
    <w:rsid w:val="003B6004"/>
    <w:rsid w:val="006964DC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782F"/>
  <w15:chartTrackingRefBased/>
  <w15:docId w15:val="{46F3A459-D297-4E30-9843-D109B134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4D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2020-10-29T03:02:00Z</dcterms:created>
  <dcterms:modified xsi:type="dcterms:W3CDTF">2020-10-29T03:03:00Z</dcterms:modified>
</cp:coreProperties>
</file>