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99177" w14:textId="219A794C" w:rsidR="007244EF" w:rsidRPr="007005E1" w:rsidRDefault="00707515" w:rsidP="007005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Семинарское занятие на 21.10.2020</w:t>
      </w:r>
      <w:r w:rsidR="00CE7ADF" w:rsidRPr="007005E1">
        <w:rPr>
          <w:rFonts w:ascii="Times New Roman" w:hAnsi="Times New Roman" w:cs="Times New Roman"/>
          <w:sz w:val="24"/>
          <w:szCs w:val="24"/>
        </w:rPr>
        <w:t xml:space="preserve"> для групп ИД-19</w:t>
      </w:r>
      <w:r w:rsidR="007005E1">
        <w:rPr>
          <w:rFonts w:ascii="Times New Roman" w:hAnsi="Times New Roman" w:cs="Times New Roman"/>
          <w:sz w:val="24"/>
          <w:szCs w:val="24"/>
        </w:rPr>
        <w:t>, СМ-19</w:t>
      </w:r>
    </w:p>
    <w:p w14:paraId="32DF665F" w14:textId="033B3F85" w:rsidR="00CE7ADF" w:rsidRPr="007005E1" w:rsidRDefault="00CE7ADF" w:rsidP="007005E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5E1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7005E1">
        <w:rPr>
          <w:rFonts w:ascii="Times New Roman" w:hAnsi="Times New Roman" w:cs="Times New Roman"/>
          <w:b/>
          <w:bCs/>
          <w:sz w:val="24"/>
          <w:szCs w:val="24"/>
        </w:rPr>
        <w:t xml:space="preserve">Впишите верные ответы. Отправить ответ на электронную почту </w:t>
      </w:r>
      <w:hyperlink r:id="rId4" w:history="1">
        <w:r w:rsidRPr="007005E1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ntlz</w:t>
        </w:r>
        <w:r w:rsidRPr="007005E1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@</w:t>
        </w:r>
        <w:r w:rsidRPr="007005E1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list</w:t>
        </w:r>
        <w:r w:rsidRPr="007005E1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Pr="007005E1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</w:hyperlink>
    </w:p>
    <w:p w14:paraId="4FA24328" w14:textId="161B6F9D" w:rsidR="00707515" w:rsidRPr="007005E1" w:rsidRDefault="00CE7ADF" w:rsidP="007005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 xml:space="preserve">а) </w:t>
      </w:r>
      <w:r w:rsidR="00707515" w:rsidRPr="007005E1">
        <w:rPr>
          <w:rFonts w:ascii="Times New Roman" w:hAnsi="Times New Roman" w:cs="Times New Roman"/>
          <w:sz w:val="24"/>
          <w:szCs w:val="24"/>
        </w:rPr>
        <w:t>ФИЛОСОФИЯ ЕВРОПЕЙСКОГО СРЕДНЕВЕКОВЬЯ</w:t>
      </w:r>
    </w:p>
    <w:p w14:paraId="063AF79B" w14:textId="67F64821" w:rsidR="00707515" w:rsidRPr="007005E1" w:rsidRDefault="00707515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1. Особенность средневекового мышления, для которого реальностью,</w:t>
      </w:r>
      <w:r w:rsidR="004A0D71"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определяющей сущее, выступает не природа, а Бог.</w:t>
      </w:r>
    </w:p>
    <w:p w14:paraId="7C379156" w14:textId="545CD0FD" w:rsidR="00707515" w:rsidRPr="007005E1" w:rsidRDefault="00707515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2. Способ существования религиозного сознания, особое настроение,</w:t>
      </w:r>
      <w:r w:rsidR="004A0D71"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переживание, характеризующие внутреннее состояние человека, его</w:t>
      </w:r>
      <w:r w:rsidR="004A0D71"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души.</w:t>
      </w:r>
    </w:p>
    <w:p w14:paraId="7ACF8773" w14:textId="77777777" w:rsidR="00707515" w:rsidRPr="007005E1" w:rsidRDefault="00707515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3. Одно из центральных понятий христианско-философских учений.</w:t>
      </w:r>
    </w:p>
    <w:p w14:paraId="4E805D72" w14:textId="7A23A597" w:rsidR="00707515" w:rsidRPr="007005E1" w:rsidRDefault="00707515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4. Собрание древних текстов, канонизированное религиозной традицией</w:t>
      </w:r>
      <w:r w:rsidR="004A0D71"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иудаизма и христианства в качестве Священной книги.</w:t>
      </w:r>
    </w:p>
    <w:p w14:paraId="2D8DCF42" w14:textId="77777777" w:rsidR="00707515" w:rsidRPr="007005E1" w:rsidRDefault="00707515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5. Учение о сотворении мира Богом.</w:t>
      </w:r>
    </w:p>
    <w:p w14:paraId="37123158" w14:textId="0F0B055C" w:rsidR="00707515" w:rsidRPr="007005E1" w:rsidRDefault="00707515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6. Философ-теолог IV в., попытавшийся рассмотреть всемирноисторический процесс с позиций христианского вероучения и</w:t>
      </w:r>
      <w:r w:rsidR="004A0D71"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положивший начало философии истории.</w:t>
      </w:r>
    </w:p>
    <w:p w14:paraId="09AC290D" w14:textId="10A515AF" w:rsidR="00707515" w:rsidRPr="007005E1" w:rsidRDefault="00707515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7. Выдающийся представитель зрелой схоластики, систематизатор</w:t>
      </w:r>
      <w:r w:rsidR="004A0D71"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христианской догматики.</w:t>
      </w:r>
    </w:p>
    <w:p w14:paraId="2CAF8176" w14:textId="77777777" w:rsidR="00707515" w:rsidRPr="007005E1" w:rsidRDefault="00707515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8. Учение Отцов Церкви называется __________.</w:t>
      </w:r>
    </w:p>
    <w:p w14:paraId="64064602" w14:textId="77777777" w:rsidR="00707515" w:rsidRPr="007005E1" w:rsidRDefault="00707515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9. Универсалии. Что это?</w:t>
      </w:r>
    </w:p>
    <w:p w14:paraId="4CA3113C" w14:textId="5FC3D4C2" w:rsidR="00707515" w:rsidRPr="007005E1" w:rsidRDefault="00707515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10. Установка, согласно которой универсалии существуют до, вне и</w:t>
      </w:r>
      <w:r w:rsidR="004A0D71"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помимо единичных вещей.</w:t>
      </w:r>
    </w:p>
    <w:p w14:paraId="1F067C26" w14:textId="5DA135D8" w:rsidR="00707515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11</w:t>
      </w:r>
      <w:r w:rsidR="00707515" w:rsidRPr="007005E1">
        <w:rPr>
          <w:rFonts w:ascii="Times New Roman" w:hAnsi="Times New Roman" w:cs="Times New Roman"/>
          <w:sz w:val="24"/>
          <w:szCs w:val="24"/>
        </w:rPr>
        <w:t>. Учение, согласно которому реально существует лишь единичное, в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то время как общие понятия есть не более, чем имена, звуки.</w:t>
      </w:r>
    </w:p>
    <w:p w14:paraId="56D585A9" w14:textId="4801A9E6" w:rsidR="00707515" w:rsidRPr="007005E1" w:rsidRDefault="00707515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1</w:t>
      </w:r>
      <w:r w:rsidR="004A0D71" w:rsidRPr="007005E1">
        <w:rPr>
          <w:rFonts w:ascii="Times New Roman" w:hAnsi="Times New Roman" w:cs="Times New Roman"/>
          <w:sz w:val="24"/>
          <w:szCs w:val="24"/>
        </w:rPr>
        <w:t>2</w:t>
      </w:r>
      <w:r w:rsidRPr="007005E1">
        <w:rPr>
          <w:rFonts w:ascii="Times New Roman" w:hAnsi="Times New Roman" w:cs="Times New Roman"/>
          <w:sz w:val="24"/>
          <w:szCs w:val="24"/>
        </w:rPr>
        <w:t>. Совокупность религиозных доктрин о сущности и действии Бога.</w:t>
      </w:r>
    </w:p>
    <w:p w14:paraId="587585A6" w14:textId="5CBE02D8" w:rsidR="00707515" w:rsidRPr="007005E1" w:rsidRDefault="00707515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1</w:t>
      </w:r>
      <w:r w:rsidR="004A0D71" w:rsidRPr="007005E1">
        <w:rPr>
          <w:rFonts w:ascii="Times New Roman" w:hAnsi="Times New Roman" w:cs="Times New Roman"/>
          <w:sz w:val="24"/>
          <w:szCs w:val="24"/>
        </w:rPr>
        <w:t>3</w:t>
      </w:r>
      <w:r w:rsidRPr="007005E1">
        <w:rPr>
          <w:rFonts w:ascii="Times New Roman" w:hAnsi="Times New Roman" w:cs="Times New Roman"/>
          <w:sz w:val="24"/>
          <w:szCs w:val="24"/>
        </w:rPr>
        <w:t>. Доктрина, признающая существование единого Бога.</w:t>
      </w:r>
    </w:p>
    <w:p w14:paraId="0845E92A" w14:textId="1C70612E" w:rsidR="00707515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14</w:t>
      </w:r>
      <w:r w:rsidR="00707515" w:rsidRPr="007005E1">
        <w:rPr>
          <w:rFonts w:ascii="Times New Roman" w:hAnsi="Times New Roman" w:cs="Times New Roman"/>
          <w:sz w:val="24"/>
          <w:szCs w:val="24"/>
        </w:rPr>
        <w:t>. Направление в католической философии, основанное Ф. Аквинским.</w:t>
      </w:r>
    </w:p>
    <w:p w14:paraId="3CEEF6DE" w14:textId="4883BD7D" w:rsidR="00707515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15</w:t>
      </w:r>
      <w:r w:rsidR="00707515" w:rsidRPr="007005E1">
        <w:rPr>
          <w:rFonts w:ascii="Times New Roman" w:hAnsi="Times New Roman" w:cs="Times New Roman"/>
          <w:sz w:val="24"/>
          <w:szCs w:val="24"/>
        </w:rPr>
        <w:t>. Тип средневековой теологической философии (и метод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философствования), отличительной особенностью которого является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оторванность от реальной действительности, замкнутость, крайний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догматизм, беспрекословное подчинение религиозным идеям.</w:t>
      </w:r>
    </w:p>
    <w:p w14:paraId="2001F68E" w14:textId="6E51E8C5" w:rsidR="00707515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16</w:t>
      </w:r>
      <w:r w:rsidR="00707515" w:rsidRPr="007005E1">
        <w:rPr>
          <w:rFonts w:ascii="Times New Roman" w:hAnsi="Times New Roman" w:cs="Times New Roman"/>
          <w:sz w:val="24"/>
          <w:szCs w:val="24"/>
        </w:rPr>
        <w:t>. Религиозное учение, имеющее своей целью оправдание всеблагого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Бога перед наличием в мире зла.</w:t>
      </w:r>
    </w:p>
    <w:p w14:paraId="685B598C" w14:textId="17ED33C6" w:rsidR="00707515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17</w:t>
      </w:r>
      <w:r w:rsidR="00707515" w:rsidRPr="007005E1">
        <w:rPr>
          <w:rFonts w:ascii="Times New Roman" w:hAnsi="Times New Roman" w:cs="Times New Roman"/>
          <w:sz w:val="24"/>
          <w:szCs w:val="24"/>
        </w:rPr>
        <w:t>. Религиозно-философское учение, согласно которому развитие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человеческого общества, источники его движения и цель заданы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таинственными силами, Провидением.</w:t>
      </w:r>
    </w:p>
    <w:p w14:paraId="22A0048A" w14:textId="1915BA2D" w:rsidR="00707515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18</w:t>
      </w:r>
      <w:r w:rsidR="00707515" w:rsidRPr="007005E1">
        <w:rPr>
          <w:rFonts w:ascii="Times New Roman" w:hAnsi="Times New Roman" w:cs="Times New Roman"/>
          <w:sz w:val="24"/>
          <w:szCs w:val="24"/>
        </w:rPr>
        <w:t>. Назовите временные рамки Средневековья.</w:t>
      </w:r>
    </w:p>
    <w:p w14:paraId="2B2DA303" w14:textId="6E753352" w:rsidR="004A0D71" w:rsidRPr="007005E1" w:rsidRDefault="004A0D71" w:rsidP="007005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 xml:space="preserve">Б) </w:t>
      </w:r>
      <w:r w:rsidRPr="007005E1">
        <w:rPr>
          <w:rFonts w:ascii="Times New Roman" w:hAnsi="Times New Roman" w:cs="Times New Roman"/>
          <w:sz w:val="24"/>
          <w:szCs w:val="24"/>
        </w:rPr>
        <w:t>ФИЛОСОФИЯ ЭПОХИ ВОЗРОЖДЕНИЯ</w:t>
      </w:r>
    </w:p>
    <w:p w14:paraId="6E39BC8B" w14:textId="5D9D5E7B" w:rsidR="004A0D71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1. Движение, возникшее к концу Средневековья, противостоящее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схоластке и духовному господству Церкви и выражающее признание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ценности человека как личности, его прав на свободу, счастье,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равенство, развитие творческих сил и способностей.</w:t>
      </w:r>
    </w:p>
    <w:p w14:paraId="3803043A" w14:textId="77777777" w:rsidR="004A0D71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2. Временные рамки эпохи Возрождения.</w:t>
      </w:r>
    </w:p>
    <w:p w14:paraId="537811D6" w14:textId="6CE6280C" w:rsidR="004A0D71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3. Философско-мировоззренческая установка, оценивающая мир через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человека, полагая его центром мироздания.</w:t>
      </w:r>
    </w:p>
    <w:p w14:paraId="62804BF5" w14:textId="75FDB326" w:rsidR="004A0D71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4</w:t>
      </w:r>
      <w:r w:rsidRPr="007005E1">
        <w:rPr>
          <w:rFonts w:ascii="Times New Roman" w:hAnsi="Times New Roman" w:cs="Times New Roman"/>
          <w:sz w:val="24"/>
          <w:szCs w:val="24"/>
        </w:rPr>
        <w:t>. Мировоззренческая позиция, в основе которой лежат неуверенность,</w:t>
      </w:r>
    </w:p>
    <w:p w14:paraId="6EEEDE9A" w14:textId="77777777" w:rsidR="004A0D71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сомнение в истинности знаний.</w:t>
      </w:r>
    </w:p>
    <w:p w14:paraId="56435198" w14:textId="2C47E391" w:rsidR="004A0D71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 xml:space="preserve">5. </w:t>
      </w:r>
      <w:r w:rsidRPr="007005E1">
        <w:rPr>
          <w:rFonts w:ascii="Times New Roman" w:hAnsi="Times New Roman" w:cs="Times New Roman"/>
          <w:sz w:val="24"/>
          <w:szCs w:val="24"/>
        </w:rPr>
        <w:t>Автор книги «Об обращении небесных сфер».</w:t>
      </w:r>
    </w:p>
    <w:p w14:paraId="6F9E17B9" w14:textId="59673C6A" w:rsidR="004A0D71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6</w:t>
      </w:r>
      <w:r w:rsidRPr="007005E1">
        <w:rPr>
          <w:rFonts w:ascii="Times New Roman" w:hAnsi="Times New Roman" w:cs="Times New Roman"/>
          <w:sz w:val="24"/>
          <w:szCs w:val="24"/>
        </w:rPr>
        <w:t>. «Колумбом неба» называют _________.</w:t>
      </w:r>
    </w:p>
    <w:p w14:paraId="02FB05A0" w14:textId="07B1E8FB" w:rsidR="004A0D71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 xml:space="preserve">7. </w:t>
      </w:r>
      <w:r w:rsidRPr="007005E1">
        <w:rPr>
          <w:rFonts w:ascii="Times New Roman" w:hAnsi="Times New Roman" w:cs="Times New Roman"/>
          <w:sz w:val="24"/>
          <w:szCs w:val="24"/>
        </w:rPr>
        <w:t>Всеобщая одушевленность природы.</w:t>
      </w:r>
    </w:p>
    <w:p w14:paraId="4EB8C270" w14:textId="6C74A62B" w:rsidR="004A0D71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8</w:t>
      </w:r>
      <w:r w:rsidRPr="007005E1">
        <w:rPr>
          <w:rFonts w:ascii="Times New Roman" w:hAnsi="Times New Roman" w:cs="Times New Roman"/>
          <w:sz w:val="24"/>
          <w:szCs w:val="24"/>
        </w:rPr>
        <w:t>. Философское учение, максимально сближающее понятия «бог» и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«природа» с тенденцией к их отождествлению, есть _______.</w:t>
      </w:r>
    </w:p>
    <w:p w14:paraId="4F01BB4D" w14:textId="5CC3DDEB" w:rsidR="004A0D71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9</w:t>
      </w:r>
      <w:r w:rsidRPr="007005E1">
        <w:rPr>
          <w:rFonts w:ascii="Times New Roman" w:hAnsi="Times New Roman" w:cs="Times New Roman"/>
          <w:sz w:val="24"/>
          <w:szCs w:val="24"/>
        </w:rPr>
        <w:t>. Представителем натуралистического пантеизма данной эпохи был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_______, мистического ________.</w:t>
      </w:r>
    </w:p>
    <w:p w14:paraId="533D1688" w14:textId="01EE396C" w:rsidR="004A0D71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10</w:t>
      </w:r>
      <w:r w:rsidRPr="007005E1">
        <w:rPr>
          <w:rFonts w:ascii="Times New Roman" w:hAnsi="Times New Roman" w:cs="Times New Roman"/>
          <w:sz w:val="24"/>
          <w:szCs w:val="24"/>
        </w:rPr>
        <w:t>. Основатель утопического социализма, мыслитель эпохи Ренессанса.</w:t>
      </w:r>
    </w:p>
    <w:p w14:paraId="699647DB" w14:textId="289EA69F" w:rsidR="004A0D71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11</w:t>
      </w:r>
      <w:r w:rsidRPr="007005E1">
        <w:rPr>
          <w:rFonts w:ascii="Times New Roman" w:hAnsi="Times New Roman" w:cs="Times New Roman"/>
          <w:sz w:val="24"/>
          <w:szCs w:val="24"/>
        </w:rPr>
        <w:t>. Автор книги «Город Солнца».</w:t>
      </w:r>
    </w:p>
    <w:p w14:paraId="68E3A95E" w14:textId="3525FB6D" w:rsidR="004A0D71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Pr="007005E1">
        <w:rPr>
          <w:rFonts w:ascii="Times New Roman" w:hAnsi="Times New Roman" w:cs="Times New Roman"/>
          <w:sz w:val="24"/>
          <w:szCs w:val="24"/>
        </w:rPr>
        <w:t>. Мировоззренческая установка, отвергавшая идею повседневного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вмешательства Бога в дела природы и человека. Бог здесь мыслился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лишь как перводвигатель.</w:t>
      </w:r>
    </w:p>
    <w:p w14:paraId="00E57117" w14:textId="39E86F46" w:rsidR="004A0D71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13</w:t>
      </w:r>
      <w:r w:rsidRPr="007005E1">
        <w:rPr>
          <w:rFonts w:ascii="Times New Roman" w:hAnsi="Times New Roman" w:cs="Times New Roman"/>
          <w:sz w:val="24"/>
          <w:szCs w:val="24"/>
        </w:rPr>
        <w:t>. Автором известного трактата «Государь» является ________.</w:t>
      </w:r>
    </w:p>
    <w:p w14:paraId="3C8B2D85" w14:textId="67D0F21A" w:rsidR="004A0D71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14</w:t>
      </w:r>
      <w:r w:rsidRPr="007005E1">
        <w:rPr>
          <w:rFonts w:ascii="Times New Roman" w:hAnsi="Times New Roman" w:cs="Times New Roman"/>
          <w:sz w:val="24"/>
          <w:szCs w:val="24"/>
        </w:rPr>
        <w:t>. Ученый-мыслитель Ренессанса, изложивший основы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механистической картины мира.</w:t>
      </w:r>
    </w:p>
    <w:p w14:paraId="5EA6A7ED" w14:textId="4DB75209" w:rsidR="004A0D71" w:rsidRPr="007005E1" w:rsidRDefault="004A0D71" w:rsidP="007005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 xml:space="preserve">В) </w:t>
      </w:r>
      <w:r w:rsidRPr="007005E1">
        <w:rPr>
          <w:rFonts w:ascii="Times New Roman" w:hAnsi="Times New Roman" w:cs="Times New Roman"/>
          <w:sz w:val="24"/>
          <w:szCs w:val="24"/>
        </w:rPr>
        <w:t xml:space="preserve">ФИЛОСОФИЯ НОВОГО ВРЕМЕНИ И </w:t>
      </w:r>
      <w:proofErr w:type="gramStart"/>
      <w:r w:rsidRPr="007005E1">
        <w:rPr>
          <w:rFonts w:ascii="Times New Roman" w:hAnsi="Times New Roman" w:cs="Times New Roman"/>
          <w:sz w:val="24"/>
          <w:szCs w:val="24"/>
        </w:rPr>
        <w:t>ЭПОХИ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 xml:space="preserve"> ПРОСВЕЩЕНИЯ</w:t>
      </w:r>
      <w:proofErr w:type="gramEnd"/>
    </w:p>
    <w:p w14:paraId="272F6E9F" w14:textId="15140F0C" w:rsidR="004A0D71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1. Центральными темами философских размышлений Нового времени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были ________.</w:t>
      </w:r>
    </w:p>
    <w:p w14:paraId="61B394EA" w14:textId="77777777" w:rsidR="004A0D71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2. Наука, оказавшая заметное влияние на философию Нового времени.</w:t>
      </w:r>
    </w:p>
    <w:p w14:paraId="4FA5A038" w14:textId="220CB9B4" w:rsidR="004A0D71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3. Философское учение, исходящее из того, что мир существует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объективно, то есть независимо и вне человеческого сознания.</w:t>
      </w:r>
    </w:p>
    <w:p w14:paraId="200055DE" w14:textId="77777777" w:rsidR="004A0D71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4. Родоначальник новоевропейского материализма и опытной науки.</w:t>
      </w:r>
    </w:p>
    <w:p w14:paraId="47EAF11A" w14:textId="77777777" w:rsidR="004A0D71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5. У истоков европейского рационализма стоял ________.</w:t>
      </w:r>
    </w:p>
    <w:p w14:paraId="1B3048EA" w14:textId="77777777" w:rsidR="004A0D71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6. Раздел философии, изучающий познание.</w:t>
      </w:r>
    </w:p>
    <w:p w14:paraId="5178A7E7" w14:textId="11501903" w:rsidR="004A0D71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7</w:t>
      </w:r>
      <w:r w:rsidRPr="007005E1">
        <w:rPr>
          <w:rFonts w:ascii="Times New Roman" w:hAnsi="Times New Roman" w:cs="Times New Roman"/>
          <w:sz w:val="24"/>
          <w:szCs w:val="24"/>
        </w:rPr>
        <w:t>. Философское направление, сторонники которого утверждали, что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«нет ничего в разуме, чего бы прежде не было в опыте».</w:t>
      </w:r>
    </w:p>
    <w:p w14:paraId="202F90DB" w14:textId="50FE6635" w:rsidR="004A0D71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8</w:t>
      </w:r>
      <w:r w:rsidRPr="007005E1">
        <w:rPr>
          <w:rFonts w:ascii="Times New Roman" w:hAnsi="Times New Roman" w:cs="Times New Roman"/>
          <w:sz w:val="24"/>
          <w:szCs w:val="24"/>
        </w:rPr>
        <w:t>. Исходным пунктом, отправным началом для новых поисков в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процессе познания Р. Декарт признавал _______.</w:t>
      </w:r>
    </w:p>
    <w:p w14:paraId="133EFAEE" w14:textId="6F170F93" w:rsidR="004A0D71" w:rsidRPr="007005E1" w:rsidRDefault="00C16507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9</w:t>
      </w:r>
      <w:r w:rsidR="004A0D71" w:rsidRPr="007005E1">
        <w:rPr>
          <w:rFonts w:ascii="Times New Roman" w:hAnsi="Times New Roman" w:cs="Times New Roman"/>
          <w:sz w:val="24"/>
          <w:szCs w:val="24"/>
        </w:rPr>
        <w:t>. Основной труд Т. Гоббса, где он рассматривает государство как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4A0D71" w:rsidRPr="007005E1">
        <w:rPr>
          <w:rFonts w:ascii="Times New Roman" w:hAnsi="Times New Roman" w:cs="Times New Roman"/>
          <w:sz w:val="24"/>
          <w:szCs w:val="24"/>
        </w:rPr>
        <w:t>«политическое тело», созданное людьми.</w:t>
      </w:r>
    </w:p>
    <w:p w14:paraId="2924C048" w14:textId="62FAB432" w:rsidR="004A0D71" w:rsidRPr="007005E1" w:rsidRDefault="00C16507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10</w:t>
      </w:r>
      <w:r w:rsidR="004A0D71" w:rsidRPr="007005E1">
        <w:rPr>
          <w:rFonts w:ascii="Times New Roman" w:hAnsi="Times New Roman" w:cs="Times New Roman"/>
          <w:sz w:val="24"/>
          <w:szCs w:val="24"/>
        </w:rPr>
        <w:t>. Мировоззренческая установка, вытесняющая Бога из повседневной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4A0D71" w:rsidRPr="007005E1">
        <w:rPr>
          <w:rFonts w:ascii="Times New Roman" w:hAnsi="Times New Roman" w:cs="Times New Roman"/>
          <w:sz w:val="24"/>
          <w:szCs w:val="24"/>
        </w:rPr>
        <w:t>жизни природы и человека и оставляющая ему лишь роль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4A0D71" w:rsidRPr="007005E1">
        <w:rPr>
          <w:rFonts w:ascii="Times New Roman" w:hAnsi="Times New Roman" w:cs="Times New Roman"/>
          <w:sz w:val="24"/>
          <w:szCs w:val="24"/>
        </w:rPr>
        <w:t>перводвигателя.</w:t>
      </w:r>
    </w:p>
    <w:p w14:paraId="17AA6B25" w14:textId="20AE4447" w:rsidR="004A0D71" w:rsidRPr="007005E1" w:rsidRDefault="00C16507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11</w:t>
      </w:r>
      <w:r w:rsidR="004A0D71" w:rsidRPr="007005E1">
        <w:rPr>
          <w:rFonts w:ascii="Times New Roman" w:hAnsi="Times New Roman" w:cs="Times New Roman"/>
          <w:sz w:val="24"/>
          <w:szCs w:val="24"/>
        </w:rPr>
        <w:t xml:space="preserve">. Философ Нового времени, создавший концепцию </w:t>
      </w:r>
      <w:proofErr w:type="gramStart"/>
      <w:r w:rsidR="004A0D71" w:rsidRPr="007005E1">
        <w:rPr>
          <w:rFonts w:ascii="Times New Roman" w:hAnsi="Times New Roman" w:cs="Times New Roman"/>
          <w:sz w:val="24"/>
          <w:szCs w:val="24"/>
        </w:rPr>
        <w:t>множественности</w:t>
      </w:r>
      <w:r w:rsidRPr="007005E1">
        <w:rPr>
          <w:rFonts w:ascii="Times New Roman" w:hAnsi="Times New Roman" w:cs="Times New Roman"/>
          <w:sz w:val="24"/>
          <w:szCs w:val="24"/>
        </w:rPr>
        <w:t xml:space="preserve">  </w:t>
      </w:r>
      <w:r w:rsidR="004A0D71" w:rsidRPr="007005E1">
        <w:rPr>
          <w:rFonts w:ascii="Times New Roman" w:hAnsi="Times New Roman" w:cs="Times New Roman"/>
          <w:sz w:val="24"/>
          <w:szCs w:val="24"/>
        </w:rPr>
        <w:t>субстанций</w:t>
      </w:r>
      <w:proofErr w:type="gramEnd"/>
      <w:r w:rsidR="004A0D71" w:rsidRPr="007005E1">
        <w:rPr>
          <w:rFonts w:ascii="Times New Roman" w:hAnsi="Times New Roman" w:cs="Times New Roman"/>
          <w:sz w:val="24"/>
          <w:szCs w:val="24"/>
        </w:rPr>
        <w:t>.</w:t>
      </w:r>
    </w:p>
    <w:p w14:paraId="636C740A" w14:textId="7BCFEAB1" w:rsidR="004A0D71" w:rsidRPr="007005E1" w:rsidRDefault="00C16507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12</w:t>
      </w:r>
      <w:r w:rsidR="004A0D71" w:rsidRPr="007005E1">
        <w:rPr>
          <w:rFonts w:ascii="Times New Roman" w:hAnsi="Times New Roman" w:cs="Times New Roman"/>
          <w:sz w:val="24"/>
          <w:szCs w:val="24"/>
        </w:rPr>
        <w:t>. Движение мысли от общего к частному или вывод по правилам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4A0D71" w:rsidRPr="007005E1">
        <w:rPr>
          <w:rFonts w:ascii="Times New Roman" w:hAnsi="Times New Roman" w:cs="Times New Roman"/>
          <w:sz w:val="24"/>
          <w:szCs w:val="24"/>
        </w:rPr>
        <w:t>логики.</w:t>
      </w:r>
    </w:p>
    <w:p w14:paraId="52AC802B" w14:textId="730DB57B" w:rsidR="004A0D71" w:rsidRPr="007005E1" w:rsidRDefault="00C16507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13</w:t>
      </w:r>
      <w:r w:rsidR="004A0D71" w:rsidRPr="007005E1">
        <w:rPr>
          <w:rFonts w:ascii="Times New Roman" w:hAnsi="Times New Roman" w:cs="Times New Roman"/>
          <w:sz w:val="24"/>
          <w:szCs w:val="24"/>
        </w:rPr>
        <w:t>. Умозаключение, идущее от фактов к некоторому обобщению.</w:t>
      </w:r>
    </w:p>
    <w:p w14:paraId="141349F2" w14:textId="3DB1AB1C" w:rsidR="004A0D71" w:rsidRPr="007005E1" w:rsidRDefault="00C16507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14</w:t>
      </w:r>
      <w:r w:rsidR="004A0D71" w:rsidRPr="007005E1">
        <w:rPr>
          <w:rFonts w:ascii="Times New Roman" w:hAnsi="Times New Roman" w:cs="Times New Roman"/>
          <w:sz w:val="24"/>
          <w:szCs w:val="24"/>
        </w:rPr>
        <w:t>. Кто из философов Нового времени уподобил сознание «чистой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4A0D71" w:rsidRPr="007005E1">
        <w:rPr>
          <w:rFonts w:ascii="Times New Roman" w:hAnsi="Times New Roman" w:cs="Times New Roman"/>
          <w:sz w:val="24"/>
          <w:szCs w:val="24"/>
        </w:rPr>
        <w:t>доске»?</w:t>
      </w:r>
    </w:p>
    <w:p w14:paraId="71B331DF" w14:textId="74E81907" w:rsidR="004A0D71" w:rsidRPr="007005E1" w:rsidRDefault="00C16507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15</w:t>
      </w:r>
      <w:r w:rsidR="004A0D71" w:rsidRPr="007005E1">
        <w:rPr>
          <w:rFonts w:ascii="Times New Roman" w:hAnsi="Times New Roman" w:cs="Times New Roman"/>
          <w:sz w:val="24"/>
          <w:szCs w:val="24"/>
        </w:rPr>
        <w:t>. Социально-философская концепция, согласно которой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4A0D71" w:rsidRPr="007005E1">
        <w:rPr>
          <w:rFonts w:ascii="Times New Roman" w:hAnsi="Times New Roman" w:cs="Times New Roman"/>
          <w:sz w:val="24"/>
          <w:szCs w:val="24"/>
        </w:rPr>
        <w:t>функционирование и развитие общества обусловливаются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4A0D71" w:rsidRPr="007005E1">
        <w:rPr>
          <w:rFonts w:ascii="Times New Roman" w:hAnsi="Times New Roman" w:cs="Times New Roman"/>
          <w:sz w:val="24"/>
          <w:szCs w:val="24"/>
        </w:rPr>
        <w:t>местоположением страны, ее климатическими условиями.</w:t>
      </w:r>
    </w:p>
    <w:p w14:paraId="028D20B1" w14:textId="577BB878" w:rsidR="004A0D71" w:rsidRPr="007005E1" w:rsidRDefault="00C16507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16</w:t>
      </w:r>
      <w:r w:rsidR="004A0D71" w:rsidRPr="007005E1">
        <w:rPr>
          <w:rFonts w:ascii="Times New Roman" w:hAnsi="Times New Roman" w:cs="Times New Roman"/>
          <w:sz w:val="24"/>
          <w:szCs w:val="24"/>
        </w:rPr>
        <w:t>. Сторонником этой концепции в Новое время был _______.</w:t>
      </w:r>
    </w:p>
    <w:p w14:paraId="7B2BD055" w14:textId="492D6E4F" w:rsidR="004A0D71" w:rsidRPr="007005E1" w:rsidRDefault="00C16507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17</w:t>
      </w:r>
      <w:r w:rsidR="004A0D71" w:rsidRPr="007005E1">
        <w:rPr>
          <w:rFonts w:ascii="Times New Roman" w:hAnsi="Times New Roman" w:cs="Times New Roman"/>
          <w:sz w:val="24"/>
          <w:szCs w:val="24"/>
        </w:rPr>
        <w:t>. Какую линию в европейской философии разрабатывал Д. Беркли?</w:t>
      </w:r>
    </w:p>
    <w:p w14:paraId="75FDAF39" w14:textId="1703DB66" w:rsidR="004A0D71" w:rsidRPr="007005E1" w:rsidRDefault="004A0D7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048B4F" w14:textId="1B00A215" w:rsidR="00C16507" w:rsidRDefault="00C16507" w:rsidP="007005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5E1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7005E1">
        <w:rPr>
          <w:rFonts w:ascii="Times New Roman" w:hAnsi="Times New Roman" w:cs="Times New Roman"/>
          <w:b/>
          <w:bCs/>
          <w:sz w:val="24"/>
          <w:szCs w:val="24"/>
        </w:rPr>
        <w:t xml:space="preserve">Необходимо выбрать </w:t>
      </w:r>
      <w:r w:rsidRPr="007005E1">
        <w:rPr>
          <w:rFonts w:ascii="Times New Roman" w:hAnsi="Times New Roman" w:cs="Times New Roman"/>
          <w:b/>
          <w:bCs/>
          <w:sz w:val="24"/>
          <w:szCs w:val="24"/>
        </w:rPr>
        <w:t>по одному вопросу из каждого раздела</w:t>
      </w:r>
      <w:r w:rsidRPr="007005E1">
        <w:rPr>
          <w:rFonts w:ascii="Times New Roman" w:hAnsi="Times New Roman" w:cs="Times New Roman"/>
          <w:b/>
          <w:bCs/>
          <w:sz w:val="24"/>
          <w:szCs w:val="24"/>
        </w:rPr>
        <w:t xml:space="preserve"> и расписать их. Отправить ответ на электронную почту </w:t>
      </w:r>
      <w:hyperlink r:id="rId5" w:history="1">
        <w:r w:rsidR="007005E1" w:rsidRPr="00537896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ntlz@list.ru</w:t>
        </w:r>
      </w:hyperlink>
    </w:p>
    <w:p w14:paraId="3C42A95F" w14:textId="77777777" w:rsidR="007005E1" w:rsidRPr="007005E1" w:rsidRDefault="007005E1" w:rsidP="007005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FD81C" w14:textId="77777777" w:rsidR="00C16507" w:rsidRPr="007005E1" w:rsidRDefault="00C16507" w:rsidP="007005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а) ФИЛОСОФИЯ ЕВРОПЕЙСКОГО СРЕДНЕВЕКОВЬЯ</w:t>
      </w:r>
    </w:p>
    <w:p w14:paraId="3BBAD841" w14:textId="4AE19A74" w:rsidR="00707515" w:rsidRPr="007005E1" w:rsidRDefault="00DA5822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1.</w:t>
      </w:r>
      <w:r w:rsidR="00707515"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i/>
          <w:iCs/>
          <w:sz w:val="24"/>
          <w:szCs w:val="24"/>
        </w:rPr>
        <w:t>А. Августин считал, что человеческая история есть борьба двух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враждующих царств – царства земного и царства Божьего: «Два Града,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i/>
          <w:iCs/>
          <w:sz w:val="24"/>
          <w:szCs w:val="24"/>
        </w:rPr>
        <w:t>- пишет он, - созданы двумя родами любви: земной – любовью к себе и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i/>
          <w:iCs/>
          <w:sz w:val="24"/>
          <w:szCs w:val="24"/>
        </w:rPr>
        <w:t>небесной – любовью к Богу, доведенной до презрения к себе. Первый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i/>
          <w:iCs/>
          <w:sz w:val="24"/>
          <w:szCs w:val="24"/>
        </w:rPr>
        <w:t>град полагает славу свою в самом себе, последний – в Господе».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i/>
          <w:iCs/>
          <w:sz w:val="24"/>
          <w:szCs w:val="24"/>
        </w:rPr>
        <w:t>История имеет свое начало, свой смысл и свое завершение –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i/>
          <w:iCs/>
          <w:sz w:val="24"/>
          <w:szCs w:val="24"/>
        </w:rPr>
        <w:t>распространение христианства и победа его во всемирном масштабе.</w:t>
      </w:r>
    </w:p>
    <w:p w14:paraId="5401E265" w14:textId="2D15BBE4" w:rsidR="00707515" w:rsidRPr="007005E1" w:rsidRDefault="00DA5822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Вопросы</w:t>
      </w:r>
      <w:proofErr w:type="gramStart"/>
      <w:r w:rsidRPr="007005E1">
        <w:rPr>
          <w:rFonts w:ascii="Times New Roman" w:hAnsi="Times New Roman" w:cs="Times New Roman"/>
          <w:sz w:val="24"/>
          <w:szCs w:val="24"/>
        </w:rPr>
        <w:t xml:space="preserve">: </w:t>
      </w:r>
      <w:r w:rsidR="00707515" w:rsidRPr="007005E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707515" w:rsidRPr="007005E1">
        <w:rPr>
          <w:rFonts w:ascii="Times New Roman" w:hAnsi="Times New Roman" w:cs="Times New Roman"/>
          <w:sz w:val="24"/>
          <w:szCs w:val="24"/>
        </w:rPr>
        <w:t xml:space="preserve"> какой области философского знания относятся эти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рассуждения?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Каким по своей сути является это учение об обществе?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В чем его значение?</w:t>
      </w:r>
    </w:p>
    <w:p w14:paraId="57EBD7C3" w14:textId="77777777" w:rsidR="00DA5822" w:rsidRPr="007005E1" w:rsidRDefault="00DA5822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2</w:t>
      </w:r>
      <w:r w:rsidR="00707515" w:rsidRPr="007005E1">
        <w:rPr>
          <w:rFonts w:ascii="Times New Roman" w:hAnsi="Times New Roman" w:cs="Times New Roman"/>
          <w:sz w:val="24"/>
          <w:szCs w:val="24"/>
        </w:rPr>
        <w:t xml:space="preserve">. </w:t>
      </w:r>
      <w:r w:rsidR="00707515" w:rsidRPr="007005E1">
        <w:rPr>
          <w:rFonts w:ascii="Times New Roman" w:hAnsi="Times New Roman" w:cs="Times New Roman"/>
          <w:i/>
          <w:iCs/>
          <w:sz w:val="24"/>
          <w:szCs w:val="24"/>
        </w:rPr>
        <w:t>Научный метод опирается на опыт, в мистике «истина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открывается» в состоянии экстаза. </w:t>
      </w:r>
    </w:p>
    <w:p w14:paraId="616B7BB9" w14:textId="2211BF37" w:rsidR="00707515" w:rsidRDefault="00DA5822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Вопросы</w:t>
      </w:r>
      <w:r w:rsidRPr="007005E1">
        <w:rPr>
          <w:rFonts w:ascii="Times New Roman" w:hAnsi="Times New Roman" w:cs="Times New Roman"/>
          <w:sz w:val="24"/>
          <w:szCs w:val="24"/>
        </w:rPr>
        <w:t xml:space="preserve">: </w:t>
      </w:r>
      <w:r w:rsidR="00707515" w:rsidRPr="007005E1">
        <w:rPr>
          <w:rFonts w:ascii="Times New Roman" w:hAnsi="Times New Roman" w:cs="Times New Roman"/>
          <w:sz w:val="24"/>
          <w:szCs w:val="24"/>
        </w:rPr>
        <w:t>Каковы особенности схоластики как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метода философствования?</w:t>
      </w:r>
    </w:p>
    <w:p w14:paraId="1DE1732E" w14:textId="77777777" w:rsidR="007005E1" w:rsidRPr="007005E1" w:rsidRDefault="007005E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259611" w14:textId="7B5B1285" w:rsidR="00DA5822" w:rsidRPr="007005E1" w:rsidRDefault="00DA5822" w:rsidP="007005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б</w:t>
      </w:r>
      <w:r w:rsidRPr="007005E1">
        <w:rPr>
          <w:rFonts w:ascii="Times New Roman" w:hAnsi="Times New Roman" w:cs="Times New Roman"/>
          <w:sz w:val="24"/>
          <w:szCs w:val="24"/>
        </w:rPr>
        <w:t>) ФИЛОСОФИЯ ЭПОХИ ВОЗРОЖДЕНИЯ</w:t>
      </w:r>
    </w:p>
    <w:p w14:paraId="6C95FD4F" w14:textId="177FBA45" w:rsidR="00707515" w:rsidRPr="007005E1" w:rsidRDefault="00707515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 xml:space="preserve">1.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В «Речи о достоинстве человека» Пико делла Мирандола от имени</w:t>
      </w:r>
      <w:r w:rsidR="00DA5822"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Бога писал: «Ты, не стесненный никакими пределами, определишь</w:t>
      </w:r>
      <w:r w:rsidR="00DA5822"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свой образ по своему решению, во власть которого я тебя представляю.</w:t>
      </w:r>
      <w:r w:rsidR="00DA5822"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Я ставлю тебя в центре мира, чтобы оттуда тебе было удобно</w:t>
      </w:r>
      <w:r w:rsidR="00DA5822"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обозревать все, что есть в мире». И далее: «Человек может как</w:t>
      </w:r>
      <w:r w:rsidR="00DA5822"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опуститься до низменного, животного состояния, так и подняться до</w:t>
      </w:r>
      <w:r w:rsidR="00DA5822"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ангельского совершенства. В последнем случае он достоин</w:t>
      </w:r>
      <w:r w:rsidR="00DA5822"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восхваления, так как в своих деяниях возвышается до Бога».</w:t>
      </w:r>
    </w:p>
    <w:p w14:paraId="60157811" w14:textId="437262D5" w:rsidR="00707515" w:rsidRPr="007005E1" w:rsidRDefault="00DA5822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Вопросы</w:t>
      </w:r>
      <w:r w:rsidRPr="007005E1">
        <w:rPr>
          <w:rFonts w:ascii="Times New Roman" w:hAnsi="Times New Roman" w:cs="Times New Roman"/>
          <w:sz w:val="24"/>
          <w:szCs w:val="24"/>
        </w:rPr>
        <w:t>: выделите</w:t>
      </w:r>
      <w:r w:rsidR="00707515" w:rsidRPr="007005E1">
        <w:rPr>
          <w:rFonts w:ascii="Times New Roman" w:hAnsi="Times New Roman" w:cs="Times New Roman"/>
          <w:sz w:val="24"/>
          <w:szCs w:val="24"/>
        </w:rPr>
        <w:t xml:space="preserve"> новые мысли о природе и сущности человека, которые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здесь прозвучали.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Каков идеал человека вообще и ренессансного в частности?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Как называется данная концепция и как она соотносится с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пантеистической картиной мира?</w:t>
      </w:r>
    </w:p>
    <w:p w14:paraId="0D8B79E6" w14:textId="1E458441" w:rsidR="00707515" w:rsidRPr="007005E1" w:rsidRDefault="00707515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2. Высшим критерием нравственной жизни Д. Бруно объявил</w:t>
      </w:r>
      <w:r w:rsidR="00264779"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деятельность человека, видя в ней смысл, достоинство и возвышение</w:t>
      </w:r>
      <w:r w:rsidR="00264779"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личности. Он назвал главным труд во имя высших целей, а не ради</w:t>
      </w:r>
      <w:r w:rsidR="00264779"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достижения личного благополучия и самосохранения. «Человек, -</w:t>
      </w:r>
      <w:r w:rsidR="00264779"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писал он, - должен преодолеть стремление к самосохранению,</w:t>
      </w:r>
      <w:r w:rsidR="00264779"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подняться над страхом личного уничтожения, ибо то высокое</w:t>
      </w:r>
      <w:r w:rsidR="00264779"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наслаждение, к которому стремится энтузиаст, немыслимо без деяний</w:t>
      </w:r>
      <w:r w:rsidR="00264779"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и жертв».</w:t>
      </w:r>
    </w:p>
    <w:p w14:paraId="25640B72" w14:textId="7D1F8BCC" w:rsidR="00707515" w:rsidRPr="007005E1" w:rsidRDefault="00264779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05E1">
        <w:rPr>
          <w:rFonts w:ascii="Times New Roman" w:hAnsi="Times New Roman" w:cs="Times New Roman"/>
          <w:sz w:val="24"/>
          <w:szCs w:val="24"/>
        </w:rPr>
        <w:t>Вопросы</w:t>
      </w:r>
      <w:r w:rsidRPr="007005E1">
        <w:rPr>
          <w:rFonts w:ascii="Times New Roman" w:hAnsi="Times New Roman" w:cs="Times New Roman"/>
          <w:sz w:val="24"/>
          <w:szCs w:val="24"/>
        </w:rPr>
        <w:t xml:space="preserve">: </w:t>
      </w:r>
      <w:r w:rsidR="00707515" w:rsidRPr="007005E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707515" w:rsidRPr="007005E1">
        <w:rPr>
          <w:rFonts w:ascii="Times New Roman" w:hAnsi="Times New Roman" w:cs="Times New Roman"/>
          <w:sz w:val="24"/>
          <w:szCs w:val="24"/>
        </w:rPr>
        <w:t xml:space="preserve"> чем новизна такой трактовки смысла жизни человека по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сравнению с христианской?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 xml:space="preserve"> Как эта нравственная позиция Бруно согласуется с жизнью и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смертью мыслителя?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Выскажите свое отношение к жизненному подвигу Д. Бруно.</w:t>
      </w:r>
    </w:p>
    <w:p w14:paraId="688CFA9C" w14:textId="6AC3C3D8" w:rsidR="00707515" w:rsidRPr="007005E1" w:rsidRDefault="00707515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 xml:space="preserve">3.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Сравнивая «Книгу Писания» и «Книгу природы», Г. Галилей</w:t>
      </w:r>
      <w:r w:rsidR="00264779"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подчеркивал, что первая должна истолковывать лишь библейские</w:t>
      </w:r>
      <w:r w:rsidR="00264779"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тексты. Главное же назначение «Книги природы» - раскрыть тайны</w:t>
      </w:r>
      <w:r w:rsidR="00264779"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божественного творения с помощью наблюдений и разума. «Природа</w:t>
      </w:r>
      <w:r w:rsidR="00264779"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есть совокупность объективных законов, которые человек познает с</w:t>
      </w:r>
      <w:r w:rsidR="00264779"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помощью эксперимента и математики». Она должна быть настоящим</w:t>
      </w:r>
      <w:r w:rsidR="00264779"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предметом философии.</w:t>
      </w:r>
    </w:p>
    <w:p w14:paraId="6C9EF617" w14:textId="1FAF87C4" w:rsidR="00707515" w:rsidRPr="007005E1" w:rsidRDefault="00264779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Вопросы</w:t>
      </w:r>
      <w:r w:rsidRPr="007005E1">
        <w:rPr>
          <w:rFonts w:ascii="Times New Roman" w:hAnsi="Times New Roman" w:cs="Times New Roman"/>
          <w:sz w:val="24"/>
          <w:szCs w:val="24"/>
        </w:rPr>
        <w:t xml:space="preserve">: </w:t>
      </w:r>
      <w:r w:rsidR="00707515" w:rsidRPr="007005E1">
        <w:rPr>
          <w:rFonts w:ascii="Times New Roman" w:hAnsi="Times New Roman" w:cs="Times New Roman"/>
          <w:sz w:val="24"/>
          <w:szCs w:val="24"/>
        </w:rPr>
        <w:t>Как Галилей решает вопрос о соотношении разума и веры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(ортодоксально-теологическая концепция, рационалистическая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или двойственности истины)?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К какому философскому направлению тяготеют его размышления?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Как Галилей относится к Богу?</w:t>
      </w:r>
    </w:p>
    <w:p w14:paraId="2633E84A" w14:textId="6C14C93B" w:rsidR="00707515" w:rsidRPr="007005E1" w:rsidRDefault="00707515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4. В философско-политическом трактате Н. Макиавелли анализирует</w:t>
      </w:r>
      <w:r w:rsidR="00264779"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мир человеческих отношений, политическую деятельность, способы и</w:t>
      </w:r>
      <w:r w:rsidR="00264779"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методы ее осуществления, называя главной ее целью всяческое</w:t>
      </w:r>
      <w:r w:rsidR="00264779"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содействие укреплению государства. Здесь же итальянский мыслитель</w:t>
      </w:r>
      <w:r w:rsidR="00264779"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провозглашает закон политической морали: «Цель оправдывает</w:t>
      </w:r>
      <w:r w:rsidR="00264779"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 xml:space="preserve">средства», говоря о </w:t>
      </w:r>
      <w:r w:rsidR="00264779" w:rsidRPr="007005E1">
        <w:rPr>
          <w:rFonts w:ascii="Times New Roman" w:hAnsi="Times New Roman" w:cs="Times New Roman"/>
          <w:sz w:val="24"/>
          <w:szCs w:val="24"/>
        </w:rPr>
        <w:t xml:space="preserve"> п</w:t>
      </w:r>
      <w:r w:rsidRPr="007005E1">
        <w:rPr>
          <w:rFonts w:ascii="Times New Roman" w:hAnsi="Times New Roman" w:cs="Times New Roman"/>
          <w:sz w:val="24"/>
          <w:szCs w:val="24"/>
        </w:rPr>
        <w:t>олитическом деятеле следующее: «Пусть</w:t>
      </w:r>
      <w:r w:rsidR="00264779"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обвиняют его поступки, лишь бы оправдывали результаты, и он всегда</w:t>
      </w:r>
      <w:r w:rsidR="00264779"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будет оправдан, если результаты окажутся хорошими».</w:t>
      </w:r>
    </w:p>
    <w:p w14:paraId="3971E0BF" w14:textId="71490A94" w:rsidR="00707515" w:rsidRPr="007005E1" w:rsidRDefault="00264779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Вопросы</w:t>
      </w:r>
      <w:r w:rsidRPr="007005E1">
        <w:rPr>
          <w:rFonts w:ascii="Times New Roman" w:hAnsi="Times New Roman" w:cs="Times New Roman"/>
          <w:sz w:val="24"/>
          <w:szCs w:val="24"/>
        </w:rPr>
        <w:t>: сравните</w:t>
      </w:r>
      <w:r w:rsidR="00707515" w:rsidRPr="007005E1">
        <w:rPr>
          <w:rFonts w:ascii="Times New Roman" w:hAnsi="Times New Roman" w:cs="Times New Roman"/>
          <w:sz w:val="24"/>
          <w:szCs w:val="24"/>
        </w:rPr>
        <w:t xml:space="preserve"> этот подход с христианскими социально-политическими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идеалами.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Как соотносятся политика и мораль, власть и нравственный облик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правителя у Макиавелли?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Под каким нарицательным названием его идеи вошли в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социальную философию?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Как вы относитесь к этому? Приведите известные вам примеры,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когда идея Макиавелли «Цель оправдывает средства» была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реализована в политической жизни.</w:t>
      </w:r>
    </w:p>
    <w:p w14:paraId="09ABC9A1" w14:textId="77777777" w:rsidR="003665EE" w:rsidRPr="007005E1" w:rsidRDefault="00707515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 xml:space="preserve">5.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Коперник высказывал гипотезу о том, что Земля отнюдь не</w:t>
      </w:r>
      <w:r w:rsidR="003665EE"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является неподвижным центром Вселенной.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0E144" w14:textId="6D0C6926" w:rsidR="00707515" w:rsidRDefault="003665EE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 xml:space="preserve">Вопросы: </w:t>
      </w:r>
      <w:r w:rsidR="00707515" w:rsidRPr="007005E1">
        <w:rPr>
          <w:rFonts w:ascii="Times New Roman" w:hAnsi="Times New Roman" w:cs="Times New Roman"/>
          <w:sz w:val="24"/>
          <w:szCs w:val="24"/>
        </w:rPr>
        <w:t>Прокомментируйте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 xml:space="preserve">оценку Ф. Энгельса, назвавшего новое </w:t>
      </w:r>
      <w:r w:rsidRPr="007005E1">
        <w:rPr>
          <w:rFonts w:ascii="Times New Roman" w:hAnsi="Times New Roman" w:cs="Times New Roman"/>
          <w:sz w:val="24"/>
          <w:szCs w:val="24"/>
        </w:rPr>
        <w:t xml:space="preserve">воззрение революционным </w:t>
      </w:r>
      <w:r w:rsidR="00707515" w:rsidRPr="007005E1">
        <w:rPr>
          <w:rFonts w:ascii="Times New Roman" w:hAnsi="Times New Roman" w:cs="Times New Roman"/>
          <w:sz w:val="24"/>
          <w:szCs w:val="24"/>
        </w:rPr>
        <w:t>актом, которым исследование природы заявило о своей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независимости» и постепенном отказе от бытовавшей ранее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геоцентрической картины мира.</w:t>
      </w:r>
    </w:p>
    <w:p w14:paraId="102AD4EA" w14:textId="77777777" w:rsidR="007005E1" w:rsidRPr="007005E1" w:rsidRDefault="007005E1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E88EB3" w14:textId="77777777" w:rsidR="003665EE" w:rsidRPr="007005E1" w:rsidRDefault="003665EE" w:rsidP="007005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 xml:space="preserve">В) ФИЛОСОФИЯ НОВОГО ВРЕМЕНИ И </w:t>
      </w:r>
      <w:proofErr w:type="gramStart"/>
      <w:r w:rsidRPr="007005E1">
        <w:rPr>
          <w:rFonts w:ascii="Times New Roman" w:hAnsi="Times New Roman" w:cs="Times New Roman"/>
          <w:sz w:val="24"/>
          <w:szCs w:val="24"/>
        </w:rPr>
        <w:t>ЭПОХИ  ПРОСВЕЩЕНИЯ</w:t>
      </w:r>
      <w:proofErr w:type="gramEnd"/>
    </w:p>
    <w:p w14:paraId="19F3792B" w14:textId="678ED286" w:rsidR="00707515" w:rsidRPr="007005E1" w:rsidRDefault="00707515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 xml:space="preserve">1.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К. А. Гельвеций сравнивал процесс познания с судом, где пять</w:t>
      </w:r>
      <w:r w:rsidR="003665EE"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органов чувств это пять свидетелей, которые только и могут дать</w:t>
      </w:r>
      <w:r w:rsidR="003665EE"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истину. Его оппоненты, однако, возражая, заявили, что Гельвеций</w:t>
      </w:r>
      <w:r w:rsidR="003665EE"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забыл судью.</w:t>
      </w:r>
    </w:p>
    <w:p w14:paraId="63031CB5" w14:textId="7F90A2D9" w:rsidR="00707515" w:rsidRPr="007005E1" w:rsidRDefault="003665EE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Вопросы</w:t>
      </w:r>
      <w:r w:rsidR="007005E1" w:rsidRPr="007005E1">
        <w:rPr>
          <w:rFonts w:ascii="Times New Roman" w:hAnsi="Times New Roman" w:cs="Times New Roman"/>
          <w:sz w:val="24"/>
          <w:szCs w:val="24"/>
        </w:rPr>
        <w:t>: что</w:t>
      </w:r>
      <w:r w:rsidR="00707515" w:rsidRPr="007005E1">
        <w:rPr>
          <w:rFonts w:ascii="Times New Roman" w:hAnsi="Times New Roman" w:cs="Times New Roman"/>
          <w:sz w:val="24"/>
          <w:szCs w:val="24"/>
        </w:rPr>
        <w:t xml:space="preserve"> имели в виду оппоненты Гельвеция под судьей?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Как можно охарактеризовать гносеологическую позицию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философа?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В чем ее ограниченность?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Что собой, по-вашему, представляет процесс познания в полном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объеме?</w:t>
      </w:r>
    </w:p>
    <w:p w14:paraId="5859A03F" w14:textId="458782A5" w:rsidR="00707515" w:rsidRPr="007005E1" w:rsidRDefault="00707515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 xml:space="preserve">2.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В философии Нового времени в рамках теории познания шел спор</w:t>
      </w:r>
      <w:r w:rsidR="003665EE"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между рационализмом и эмпиризмом.</w:t>
      </w:r>
    </w:p>
    <w:p w14:paraId="37C39A44" w14:textId="7C4FE502" w:rsidR="00707515" w:rsidRPr="007005E1" w:rsidRDefault="003665EE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Вопросы: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Какими факторами социального развития он был обусловлен?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Какова сущность, специфика, позитивные достижения эмпиризма?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Каковы его недостатки?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Рационализм: его ориентации и значение для развития научного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знания, ограниченности.</w:t>
      </w:r>
    </w:p>
    <w:p w14:paraId="75C67A9A" w14:textId="568C8E13" w:rsidR="00707515" w:rsidRPr="007005E1" w:rsidRDefault="00707515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 xml:space="preserve">3.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«Человек – машина», - утверждал в одноименном произведении</w:t>
      </w:r>
      <w:r w:rsidR="003665EE"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Ламетри. «Человек – не машина», возражал ему Дидро.</w:t>
      </w:r>
    </w:p>
    <w:p w14:paraId="308AD14C" w14:textId="039C12A3" w:rsidR="00707515" w:rsidRPr="007005E1" w:rsidRDefault="003665EE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Вопросы: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Какие мировоззренческие установки относительно человека здесь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заданы?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Что общего между машиной и человеком? Что их отличает?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Правильно ли высшей ценностью человека считать его интеллект,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разум?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Ответ аргументируйте.</w:t>
      </w:r>
    </w:p>
    <w:p w14:paraId="6CBEAD4E" w14:textId="11B934CE" w:rsidR="00707515" w:rsidRPr="007005E1" w:rsidRDefault="00707515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 xml:space="preserve">4.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Французский философ Ларошфуко писал: «Миром правят судьба и</w:t>
      </w:r>
      <w:r w:rsidR="003665EE"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прихоть»</w:t>
      </w:r>
      <w:r w:rsidRPr="007005E1">
        <w:rPr>
          <w:rFonts w:ascii="Times New Roman" w:hAnsi="Times New Roman" w:cs="Times New Roman"/>
          <w:sz w:val="24"/>
          <w:szCs w:val="24"/>
        </w:rPr>
        <w:t>.</w:t>
      </w:r>
      <w:r w:rsidR="003665EE"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Другой француз Ш. Монтескье утверждал: «Не Полтава погубила</w:t>
      </w:r>
      <w:r w:rsidR="003665EE"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шведского короля Карла XII, он все равно бы погиб, если не в этом, то в</w:t>
      </w:r>
      <w:r w:rsidR="003665EE"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другом месте. Случайности фортуны можно легко исправить, но нельзя</w:t>
      </w:r>
      <w:r w:rsidR="003665EE" w:rsidRPr="007005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i/>
          <w:iCs/>
          <w:sz w:val="24"/>
          <w:szCs w:val="24"/>
        </w:rPr>
        <w:t>отразить событий, постоянно порождаемых природой вещей».</w:t>
      </w:r>
    </w:p>
    <w:p w14:paraId="56F8ECD8" w14:textId="7E2E24BF" w:rsidR="00707515" w:rsidRPr="007005E1" w:rsidRDefault="003665EE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Вопросы</w:t>
      </w:r>
      <w:r w:rsidR="007005E1" w:rsidRPr="007005E1">
        <w:rPr>
          <w:rFonts w:ascii="Times New Roman" w:hAnsi="Times New Roman" w:cs="Times New Roman"/>
          <w:sz w:val="24"/>
          <w:szCs w:val="24"/>
        </w:rPr>
        <w:t>: сравните</w:t>
      </w:r>
      <w:r w:rsidR="00707515" w:rsidRPr="007005E1">
        <w:rPr>
          <w:rFonts w:ascii="Times New Roman" w:hAnsi="Times New Roman" w:cs="Times New Roman"/>
          <w:sz w:val="24"/>
          <w:szCs w:val="24"/>
        </w:rPr>
        <w:t xml:space="preserve"> эти два подхода к истории и человеческим поступкам,</w:t>
      </w:r>
      <w:r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="00707515" w:rsidRPr="007005E1">
        <w:rPr>
          <w:rFonts w:ascii="Times New Roman" w:hAnsi="Times New Roman" w:cs="Times New Roman"/>
          <w:sz w:val="24"/>
          <w:szCs w:val="24"/>
        </w:rPr>
        <w:t>выявите их специфику.</w:t>
      </w:r>
    </w:p>
    <w:p w14:paraId="55BB5F35" w14:textId="1BEE687C" w:rsidR="00707515" w:rsidRPr="007005E1" w:rsidRDefault="00707515" w:rsidP="0070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5E1">
        <w:rPr>
          <w:rFonts w:ascii="Times New Roman" w:hAnsi="Times New Roman" w:cs="Times New Roman"/>
          <w:sz w:val="24"/>
          <w:szCs w:val="24"/>
        </w:rPr>
        <w:t>Как называется позиция Ларошфуко? Что имеет в виду Монтескье,</w:t>
      </w:r>
      <w:r w:rsidR="003665EE"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говоря о «случайностях фортуны»?</w:t>
      </w:r>
      <w:r w:rsidR="003665EE"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Что такое «природа вещей»? Как она влияет на ход событий?</w:t>
      </w:r>
      <w:r w:rsidR="003665EE" w:rsidRPr="007005E1">
        <w:rPr>
          <w:rFonts w:ascii="Times New Roman" w:hAnsi="Times New Roman" w:cs="Times New Roman"/>
          <w:sz w:val="24"/>
          <w:szCs w:val="24"/>
        </w:rPr>
        <w:t xml:space="preserve"> </w:t>
      </w:r>
      <w:r w:rsidRPr="007005E1">
        <w:rPr>
          <w:rFonts w:ascii="Times New Roman" w:hAnsi="Times New Roman" w:cs="Times New Roman"/>
          <w:sz w:val="24"/>
          <w:szCs w:val="24"/>
        </w:rPr>
        <w:t>Что же, по-вашему «правит миром»?</w:t>
      </w:r>
    </w:p>
    <w:sectPr w:rsidR="00707515" w:rsidRPr="00700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15"/>
    <w:rsid w:val="00264779"/>
    <w:rsid w:val="003665EE"/>
    <w:rsid w:val="004A0D71"/>
    <w:rsid w:val="007005E1"/>
    <w:rsid w:val="00707515"/>
    <w:rsid w:val="007244EF"/>
    <w:rsid w:val="00C16507"/>
    <w:rsid w:val="00CE7ADF"/>
    <w:rsid w:val="00DA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4812"/>
  <w15:chartTrackingRefBased/>
  <w15:docId w15:val="{BBF98F34-FD36-4B44-947D-EF212C00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AD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0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tlz@list.ru" TargetMode="External"/><Relationship Id="rId4" Type="http://schemas.openxmlformats.org/officeDocument/2006/relationships/hyperlink" Target="mailto:ntlz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2020-10-07T01:36:00Z</dcterms:created>
  <dcterms:modified xsi:type="dcterms:W3CDTF">2020-10-07T03:15:00Z</dcterms:modified>
</cp:coreProperties>
</file>