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bookmarkStart w:id="0" w:name="_GoBack"/>
      <w:r>
        <w:rPr>
          <w:b/>
        </w:rPr>
        <w:t>Деловые коммуникации и культура речи</w:t>
      </w:r>
    </w:p>
    <w:bookmarkEnd w:id="0"/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7A4D25" w:rsidRDefault="007A4D25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A31DD2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27.10</w:t>
      </w:r>
      <w:r w:rsidR="00E31B58">
        <w:rPr>
          <w:b/>
        </w:rPr>
        <w:t>.20 г.</w:t>
      </w:r>
    </w:p>
    <w:p w:rsidR="00E31B58" w:rsidRDefault="00E31B58" w:rsidP="00CC01F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 w:rsidRPr="00460B97">
        <w:rPr>
          <w:b/>
        </w:rPr>
        <w:t xml:space="preserve">Тема: </w:t>
      </w:r>
      <w:r w:rsidR="00CC01FB">
        <w:rPr>
          <w:b/>
        </w:rPr>
        <w:t>Язык и стиль распорядительных документов</w:t>
      </w:r>
    </w:p>
    <w:p w:rsidR="00CC01FB" w:rsidRDefault="00CC01FB" w:rsidP="00CC01FB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Вопросы и задания</w:t>
      </w:r>
    </w:p>
    <w:p w:rsidR="00CC01FB" w:rsidRPr="00CC01FB" w:rsidRDefault="00CC01FB" w:rsidP="00CC01FB">
      <w:pPr>
        <w:widowControl w:val="0"/>
        <w:numPr>
          <w:ilvl w:val="0"/>
          <w:numId w:val="4"/>
        </w:numPr>
        <w:tabs>
          <w:tab w:val="left" w:pos="1134"/>
        </w:tabs>
        <w:spacing w:line="384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CC01FB" w:rsidRPr="00CC01FB" w:rsidRDefault="00CC01FB" w:rsidP="00CC01F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языковые формулы официальных документов;</w:t>
      </w:r>
    </w:p>
    <w:p w:rsidR="00CC01FB" w:rsidRPr="00CC01FB" w:rsidRDefault="00CC01FB" w:rsidP="00CC01F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виды распорядительных документов (постановление, приказ, распоряжение, решение, указание), их строение, языковые и стилевые черты;</w:t>
      </w:r>
    </w:p>
    <w:p w:rsidR="00CC01FB" w:rsidRDefault="00CC01FB" w:rsidP="00CC01F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интернациональные свойства русской официально-деловой письменной речи.</w:t>
      </w:r>
    </w:p>
    <w:p w:rsidR="00CC01FB" w:rsidRPr="00CC01FB" w:rsidRDefault="00CC01FB" w:rsidP="00CC01FB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ind w:left="1134" w:firstLine="567"/>
        <w:contextualSpacing/>
        <w:jc w:val="both"/>
        <w:rPr>
          <w:rFonts w:eastAsia="Calibri"/>
          <w:lang w:eastAsia="en-US"/>
        </w:rPr>
      </w:pPr>
    </w:p>
    <w:p w:rsidR="00CC01FB" w:rsidRPr="00CC01FB" w:rsidRDefault="00CC01FB" w:rsidP="00CC01FB">
      <w:pPr>
        <w:widowControl w:val="0"/>
        <w:numPr>
          <w:ilvl w:val="0"/>
          <w:numId w:val="4"/>
        </w:numPr>
        <w:tabs>
          <w:tab w:val="left" w:pos="1134"/>
        </w:tabs>
        <w:spacing w:line="384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Прочитайте текст</w:t>
      </w:r>
    </w:p>
    <w:p w:rsidR="00CC01FB" w:rsidRPr="00CC01FB" w:rsidRDefault="00CC01FB" w:rsidP="00CC01FB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b/>
          <w:bCs/>
          <w:lang w:eastAsia="en-US"/>
        </w:rPr>
        <w:t>ПРИКАЗ</w:t>
      </w:r>
      <w:r w:rsidRPr="00CC01FB">
        <w:rPr>
          <w:rFonts w:eastAsia="Calibri"/>
          <w:b/>
          <w:bCs/>
          <w:lang w:eastAsia="en-US"/>
        </w:rPr>
        <w:br/>
        <w:t>20.  11.1997</w:t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</w:r>
      <w:r w:rsidRPr="00CC01FB">
        <w:rPr>
          <w:rFonts w:eastAsia="Calibri"/>
          <w:b/>
          <w:bCs/>
          <w:lang w:eastAsia="en-US"/>
        </w:rPr>
        <w:tab/>
        <w:t>№97</w:t>
      </w:r>
    </w:p>
    <w:p w:rsidR="00CC01FB" w:rsidRPr="00CC01FB" w:rsidRDefault="00CC01FB" w:rsidP="00CC01FB">
      <w:pPr>
        <w:shd w:val="clear" w:color="auto" w:fill="FFFFFF"/>
        <w:ind w:right="-1"/>
        <w:jc w:val="center"/>
        <w:rPr>
          <w:rFonts w:eastAsia="Calibri"/>
          <w:lang w:eastAsia="en-US"/>
        </w:rPr>
      </w:pPr>
    </w:p>
    <w:p w:rsidR="00CC01FB" w:rsidRPr="00CC01FB" w:rsidRDefault="00CC01FB" w:rsidP="00CC01FB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Об активизации работы по пропаганде и распространению</w:t>
      </w:r>
    </w:p>
    <w:p w:rsidR="00CC01FB" w:rsidRPr="00CC01FB" w:rsidRDefault="00CC01FB" w:rsidP="00CC01FB">
      <w:pPr>
        <w:shd w:val="clear" w:color="auto" w:fill="FFFFFF"/>
        <w:ind w:right="-1"/>
        <w:jc w:val="center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печатных изданий среди молодежи</w:t>
      </w:r>
    </w:p>
    <w:p w:rsidR="00CC01FB" w:rsidRPr="00CC01FB" w:rsidRDefault="00CC01FB" w:rsidP="00CC01FB">
      <w:pPr>
        <w:shd w:val="clear" w:color="auto" w:fill="FFFFFF"/>
        <w:ind w:right="-1"/>
        <w:jc w:val="both"/>
        <w:rPr>
          <w:rFonts w:eastAsia="Calibri"/>
          <w:lang w:eastAsia="en-US"/>
        </w:rPr>
      </w:pPr>
    </w:p>
    <w:p w:rsidR="00CC01FB" w:rsidRPr="00CC01FB" w:rsidRDefault="00CC01FB" w:rsidP="00CC01FB">
      <w:pPr>
        <w:shd w:val="clear" w:color="auto" w:fill="FFFFFF"/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Во исполнение решения Правительства Москвы от 24.10.97 № 4281 «Об активизации работы по пропаганде и распространению среди молодежи печатных изданий, раскрывающих внутреннюю и внешнюю политику российского государства»</w:t>
      </w:r>
    </w:p>
    <w:p w:rsidR="00CC01FB" w:rsidRPr="00CC01FB" w:rsidRDefault="00CC01FB" w:rsidP="00CC01FB">
      <w:pPr>
        <w:shd w:val="clear" w:color="auto" w:fill="FFFFFF"/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spacing w:val="-10"/>
          <w:lang w:eastAsia="en-US"/>
        </w:rPr>
        <w:t>ПРИКАЗЫВАЮ</w:t>
      </w:r>
    </w:p>
    <w:p w:rsidR="00CC01FB" w:rsidRPr="00CC01FB" w:rsidRDefault="00CC01FB" w:rsidP="00CC01F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26"/>
          <w:lang w:eastAsia="en-US"/>
        </w:rPr>
      </w:pPr>
      <w:r w:rsidRPr="00CC01FB">
        <w:rPr>
          <w:rFonts w:eastAsia="Calibri"/>
          <w:lang w:eastAsia="en-US"/>
        </w:rPr>
        <w:t>Директорам магазинов городского подчинения организовать книжные выставки, раскрывающие роль молодежи в перестройке к 10.12.1997.</w:t>
      </w:r>
    </w:p>
    <w:p w:rsidR="00CC01FB" w:rsidRPr="00CC01FB" w:rsidRDefault="00CC01FB" w:rsidP="00CC01F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17"/>
          <w:lang w:eastAsia="en-US"/>
        </w:rPr>
      </w:pPr>
      <w:r w:rsidRPr="00CC01FB">
        <w:rPr>
          <w:rFonts w:eastAsia="Calibri"/>
          <w:lang w:eastAsia="en-US"/>
        </w:rPr>
        <w:t>Директорам районных книжных объединений утвердить планы пропаганды и распространения книг среди молодежи через народные книжные магазины и отделения Всероссийского общества любителей книги к 15.12.1997.</w:t>
      </w:r>
    </w:p>
    <w:p w:rsidR="00CC01FB" w:rsidRPr="00CC01FB" w:rsidRDefault="00CC01FB" w:rsidP="00CC01F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eastAsia="Calibri"/>
          <w:spacing w:val="-14"/>
          <w:lang w:eastAsia="en-US"/>
        </w:rPr>
      </w:pPr>
      <w:r w:rsidRPr="00CC01FB">
        <w:rPr>
          <w:rFonts w:eastAsia="Calibri"/>
          <w:lang w:eastAsia="en-US"/>
        </w:rPr>
        <w:t>Директору магазина т. Зайцевой Л.А. разработать предложения о создании молодежного клуба книголюбов на базе магазина № 185 «Молодая гвардия» до 30.12.1997.</w:t>
      </w:r>
    </w:p>
    <w:p w:rsidR="00CC01FB" w:rsidRPr="00CC01FB" w:rsidRDefault="00CC01FB" w:rsidP="00CC01FB">
      <w:pPr>
        <w:shd w:val="clear" w:color="auto" w:fill="FFFFFF"/>
        <w:tabs>
          <w:tab w:val="left" w:pos="1134"/>
          <w:tab w:val="left" w:pos="1171"/>
        </w:tabs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4</w:t>
      </w:r>
      <w:r w:rsidRPr="00CC01FB">
        <w:rPr>
          <w:rFonts w:eastAsia="Calibri"/>
          <w:lang w:eastAsia="en-US"/>
        </w:rPr>
        <w:tab/>
        <w:t>Контроль за исполнением приказа возложить на начальника отдела организации торговли т. Петрова И.В.</w:t>
      </w:r>
    </w:p>
    <w:p w:rsidR="00CC01FB" w:rsidRPr="00CC01FB" w:rsidRDefault="00CC01FB" w:rsidP="00CC01FB">
      <w:pPr>
        <w:shd w:val="clear" w:color="auto" w:fill="FFFFFF"/>
        <w:tabs>
          <w:tab w:val="left" w:pos="3427"/>
        </w:tabs>
        <w:ind w:right="-1"/>
        <w:jc w:val="both"/>
        <w:rPr>
          <w:rFonts w:eastAsia="Calibri"/>
          <w:lang w:eastAsia="en-US"/>
        </w:rPr>
      </w:pPr>
    </w:p>
    <w:p w:rsidR="00CC01FB" w:rsidRPr="00CC01FB" w:rsidRDefault="00CC01FB" w:rsidP="00CC01FB">
      <w:pPr>
        <w:shd w:val="clear" w:color="auto" w:fill="FFFFFF"/>
        <w:tabs>
          <w:tab w:val="left" w:pos="3427"/>
        </w:tabs>
        <w:ind w:right="-1" w:firstLine="709"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Генеральный директор</w:t>
      </w:r>
      <w:r w:rsidRPr="00CC01FB">
        <w:rPr>
          <w:rFonts w:eastAsia="Calibri"/>
          <w:lang w:eastAsia="en-US"/>
        </w:rPr>
        <w:tab/>
      </w:r>
      <w:r w:rsidRPr="00CC01FB">
        <w:rPr>
          <w:rFonts w:eastAsia="Calibri"/>
          <w:lang w:eastAsia="en-US"/>
        </w:rPr>
        <w:tab/>
        <w:t xml:space="preserve">(личная подпись) </w:t>
      </w:r>
    </w:p>
    <w:p w:rsidR="00CC01FB" w:rsidRPr="00CC01FB" w:rsidRDefault="00CC01FB" w:rsidP="00CC01FB">
      <w:pPr>
        <w:shd w:val="clear" w:color="auto" w:fill="FFFFFF"/>
        <w:ind w:right="-1"/>
        <w:jc w:val="both"/>
        <w:rPr>
          <w:rFonts w:eastAsia="Calibri"/>
          <w:lang w:eastAsia="en-US"/>
        </w:rPr>
      </w:pPr>
      <w:proofErr w:type="spellStart"/>
      <w:r w:rsidRPr="00CC01FB">
        <w:rPr>
          <w:rFonts w:eastAsia="Calibri"/>
          <w:spacing w:val="-1"/>
          <w:lang w:eastAsia="en-US"/>
        </w:rPr>
        <w:t>А.В.Горбунов</w:t>
      </w:r>
      <w:proofErr w:type="spellEnd"/>
    </w:p>
    <w:p w:rsidR="00CC01FB" w:rsidRPr="00CC01FB" w:rsidRDefault="00CC01FB" w:rsidP="00CC01FB">
      <w:pPr>
        <w:widowControl w:val="0"/>
        <w:tabs>
          <w:tab w:val="left" w:pos="1134"/>
        </w:tabs>
        <w:contextualSpacing/>
        <w:jc w:val="both"/>
        <w:rPr>
          <w:rFonts w:eastAsia="Calibri"/>
          <w:lang w:eastAsia="en-US"/>
        </w:rPr>
      </w:pPr>
    </w:p>
    <w:p w:rsidR="00CC01FB" w:rsidRPr="00CC01FB" w:rsidRDefault="00CC01FB" w:rsidP="00CC01FB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Ответьте на вопросы:</w:t>
      </w:r>
    </w:p>
    <w:p w:rsidR="00CC01FB" w:rsidRPr="00CC01FB" w:rsidRDefault="00CC01FB" w:rsidP="00CC01FB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Какие обязательные реквизиты данного распорядительного документа присутствуют в тексте?</w:t>
      </w:r>
    </w:p>
    <w:p w:rsidR="00CC01FB" w:rsidRPr="00CC01FB" w:rsidRDefault="00CC01FB" w:rsidP="00CC01FB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По какой схеме строится заголовок?</w:t>
      </w:r>
    </w:p>
    <w:p w:rsidR="00CC01FB" w:rsidRPr="00CC01FB" w:rsidRDefault="00CC01FB" w:rsidP="00CC01FB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Прочитайте констатирующую и распорядительную части документа. Каким целям они служат?</w:t>
      </w:r>
    </w:p>
    <w:p w:rsidR="00CC01FB" w:rsidRPr="00CC01FB" w:rsidRDefault="00CC01FB" w:rsidP="00CC01FB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 каких грамматических формах (лицо, наклонение) находится первое слово распорядительной части приказа; в каких – пункты, включающие управленческие действия?</w:t>
      </w:r>
    </w:p>
    <w:p w:rsidR="00CC01FB" w:rsidRPr="00CC01FB" w:rsidRDefault="00CC01FB" w:rsidP="00CC01FB">
      <w:pPr>
        <w:widowControl w:val="0"/>
        <w:numPr>
          <w:ilvl w:val="0"/>
          <w:numId w:val="6"/>
        </w:numPr>
        <w:tabs>
          <w:tab w:val="left" w:pos="1418"/>
        </w:tabs>
        <w:spacing w:line="360" w:lineRule="auto"/>
        <w:ind w:left="1418" w:hanging="283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Как называются такие слова и выражения, как «во исполнение решения», «магазин городского подчинения», «разработать предложение», «организовывать выставки», «утвердить планы» и т.д.?</w:t>
      </w:r>
    </w:p>
    <w:p w:rsidR="00CC01FB" w:rsidRPr="00CC01FB" w:rsidRDefault="00CC01FB" w:rsidP="00CC01FB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>Дайте полную запись следующих слов, расшифровав сокращения, принятые в деловом стиле:</w:t>
      </w:r>
    </w:p>
    <w:p w:rsidR="00CC01FB" w:rsidRPr="00CC01FB" w:rsidRDefault="00CC01FB" w:rsidP="00CC01FB">
      <w:pPr>
        <w:widowControl w:val="0"/>
        <w:tabs>
          <w:tab w:val="left" w:pos="1134"/>
        </w:tabs>
        <w:spacing w:line="360" w:lineRule="auto"/>
        <w:ind w:left="1134"/>
        <w:contextualSpacing/>
        <w:jc w:val="both"/>
        <w:rPr>
          <w:rFonts w:eastAsia="Calibri"/>
          <w:lang w:eastAsia="en-US"/>
        </w:rPr>
      </w:pPr>
      <w:proofErr w:type="gramStart"/>
      <w:r w:rsidRPr="00CC01FB">
        <w:rPr>
          <w:rFonts w:eastAsia="Calibri"/>
          <w:lang w:eastAsia="en-US"/>
        </w:rPr>
        <w:t xml:space="preserve">АО; с.-х.; </w:t>
      </w:r>
      <w:proofErr w:type="spellStart"/>
      <w:r w:rsidRPr="00CC01FB">
        <w:rPr>
          <w:rFonts w:eastAsia="Calibri"/>
          <w:lang w:eastAsia="en-US"/>
        </w:rPr>
        <w:t>ст-ца</w:t>
      </w:r>
      <w:proofErr w:type="spellEnd"/>
      <w:r w:rsidRPr="00CC01FB">
        <w:rPr>
          <w:rFonts w:eastAsia="Calibri"/>
          <w:lang w:eastAsia="en-US"/>
        </w:rPr>
        <w:t xml:space="preserve">; зав.; з-д; зам.; ин-т; ист.; ун-т; </w:t>
      </w:r>
      <w:proofErr w:type="spellStart"/>
      <w:r w:rsidRPr="00CC01FB">
        <w:rPr>
          <w:rFonts w:eastAsia="Calibri"/>
          <w:lang w:eastAsia="en-US"/>
        </w:rPr>
        <w:t>кл</w:t>
      </w:r>
      <w:proofErr w:type="spellEnd"/>
      <w:r w:rsidRPr="00CC01FB">
        <w:rPr>
          <w:rFonts w:eastAsia="Calibri"/>
          <w:lang w:eastAsia="en-US"/>
        </w:rPr>
        <w:t xml:space="preserve">.; ф-ка; физ.; фил.; </w:t>
      </w:r>
      <w:proofErr w:type="spellStart"/>
      <w:r w:rsidRPr="00CC01FB">
        <w:rPr>
          <w:rFonts w:eastAsia="Calibri"/>
          <w:lang w:eastAsia="en-US"/>
        </w:rPr>
        <w:t>конф</w:t>
      </w:r>
      <w:proofErr w:type="spellEnd"/>
      <w:r w:rsidRPr="00CC01FB">
        <w:rPr>
          <w:rFonts w:eastAsia="Calibri"/>
          <w:lang w:eastAsia="en-US"/>
        </w:rPr>
        <w:t xml:space="preserve">.; хим.; хоз.; лаб.; нац.; </w:t>
      </w:r>
      <w:proofErr w:type="spellStart"/>
      <w:r w:rsidRPr="00CC01FB">
        <w:rPr>
          <w:rFonts w:eastAsia="Calibri"/>
          <w:lang w:eastAsia="en-US"/>
        </w:rPr>
        <w:t>пед</w:t>
      </w:r>
      <w:proofErr w:type="spellEnd"/>
      <w:r w:rsidRPr="00CC01FB">
        <w:rPr>
          <w:rFonts w:eastAsia="Calibri"/>
          <w:lang w:eastAsia="en-US"/>
        </w:rPr>
        <w:t>.; произв.; пр-во; р-н.</w:t>
      </w:r>
      <w:proofErr w:type="gramEnd"/>
    </w:p>
    <w:p w:rsidR="00CC01FB" w:rsidRPr="00CC01FB" w:rsidRDefault="00CC01FB" w:rsidP="00CC01FB">
      <w:pPr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1134" w:hanging="424"/>
        <w:contextualSpacing/>
        <w:jc w:val="both"/>
        <w:rPr>
          <w:rFonts w:eastAsia="Calibri"/>
          <w:b/>
          <w:lang w:eastAsia="en-US"/>
        </w:rPr>
      </w:pPr>
      <w:r w:rsidRPr="00CC01FB">
        <w:rPr>
          <w:rFonts w:eastAsia="Calibri"/>
          <w:b/>
          <w:lang w:eastAsia="en-US"/>
        </w:rPr>
        <w:t xml:space="preserve">Какой тип документа следует использовать в следующих ситуациях: </w:t>
      </w:r>
    </w:p>
    <w:p w:rsidR="00CC01FB" w:rsidRPr="00CC01FB" w:rsidRDefault="00CC01FB" w:rsidP="00CC01FB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Вы не пришли на экзамен;</w:t>
      </w:r>
    </w:p>
    <w:p w:rsidR="00CC01FB" w:rsidRPr="00CC01FB" w:rsidRDefault="00CC01FB" w:rsidP="00CC01FB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Вам необходимо сдать зачёт раньше (позже) официально назначенного срока, т.к. вы приглашены на свадьбу к другу;</w:t>
      </w:r>
    </w:p>
    <w:p w:rsidR="00CC01FB" w:rsidRPr="00CC01FB" w:rsidRDefault="00CC01FB" w:rsidP="00CC01FB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Вы не пришли на зачёт, т.к. были больны;</w:t>
      </w:r>
    </w:p>
    <w:p w:rsidR="00CC01FB" w:rsidRPr="00CC01FB" w:rsidRDefault="00CC01FB" w:rsidP="00CC01FB">
      <w:pPr>
        <w:widowControl w:val="0"/>
        <w:numPr>
          <w:ilvl w:val="0"/>
          <w:numId w:val="7"/>
        </w:numPr>
        <w:tabs>
          <w:tab w:val="left" w:pos="1418"/>
        </w:tabs>
        <w:spacing w:line="360" w:lineRule="auto"/>
        <w:ind w:left="1418" w:hanging="284"/>
        <w:contextualSpacing/>
        <w:jc w:val="both"/>
        <w:rPr>
          <w:rFonts w:eastAsia="Calibri"/>
          <w:lang w:eastAsia="en-US"/>
        </w:rPr>
      </w:pPr>
      <w:r w:rsidRPr="00CC01FB">
        <w:rPr>
          <w:rFonts w:eastAsia="Calibri"/>
          <w:lang w:eastAsia="en-US"/>
        </w:rPr>
        <w:t>Ваши родственники просят вас помочь им в продаже и приобретении квартиры.</w:t>
      </w:r>
    </w:p>
    <w:p w:rsidR="00A824C6" w:rsidRDefault="00A824C6"/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6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A31DD2" w:rsidRDefault="00A31DD2" w:rsidP="00A31DD2">
      <w:pPr>
        <w:jc w:val="center"/>
        <w:rPr>
          <w:sz w:val="28"/>
          <w:szCs w:val="28"/>
        </w:rPr>
      </w:pPr>
    </w:p>
    <w:p w:rsidR="00AC35AB" w:rsidRPr="00A31DD2" w:rsidRDefault="00A31DD2" w:rsidP="00A31DD2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sectPr w:rsidR="00AC35AB" w:rsidRPr="00A3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4D127F"/>
    <w:rsid w:val="007A4D25"/>
    <w:rsid w:val="007E317B"/>
    <w:rsid w:val="00A31DD2"/>
    <w:rsid w:val="00A824C6"/>
    <w:rsid w:val="00AC35AB"/>
    <w:rsid w:val="00C93B5C"/>
    <w:rsid w:val="00CC01FB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2020-03-22T05:57:00Z</dcterms:created>
  <dcterms:modified xsi:type="dcterms:W3CDTF">2020-10-12T07:49:00Z</dcterms:modified>
</cp:coreProperties>
</file>