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67" w:rsidRPr="00E52442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900767" w:rsidRPr="00E52442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8 на 14.12</w:t>
      </w:r>
      <w:r w:rsidRPr="00E52442">
        <w:rPr>
          <w:rFonts w:ascii="Times New Roman" w:hAnsi="Times New Roman" w:cs="Times New Roman"/>
          <w:b/>
          <w:sz w:val="32"/>
          <w:szCs w:val="32"/>
        </w:rPr>
        <w:t>.20 г.</w:t>
      </w:r>
    </w:p>
    <w:p w:rsidR="00900767" w:rsidRDefault="00900767" w:rsidP="00900767">
      <w:pPr>
        <w:jc w:val="center"/>
        <w:rPr>
          <w:i/>
        </w:rPr>
      </w:pPr>
    </w:p>
    <w:p w:rsidR="00900767" w:rsidRPr="00900767" w:rsidRDefault="00900767" w:rsidP="00900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кафедре каждую среду с 17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900767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0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Шероховатость</w:t>
      </w:r>
      <w:r w:rsidRPr="0081010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00767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нанесения шероховатости на чертёж</w:t>
      </w:r>
      <w:r w:rsidRPr="00810105">
        <w:rPr>
          <w:rFonts w:ascii="Times New Roman" w:hAnsi="Times New Roman" w:cs="Times New Roman"/>
          <w:b/>
          <w:sz w:val="28"/>
          <w:szCs w:val="28"/>
        </w:rPr>
        <w:t>»</w:t>
      </w:r>
    </w:p>
    <w:p w:rsidR="0043439E" w:rsidRPr="00E03673" w:rsidRDefault="00EA3CA9" w:rsidP="00E036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z w:val="24"/>
          <w:szCs w:val="24"/>
        </w:rPr>
        <w:t>лекции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взяты из </w:t>
      </w:r>
      <w:r w:rsidR="00E03673" w:rsidRPr="00E03673">
        <w:rPr>
          <w:rFonts w:ascii="Times New Roman" w:hAnsi="Times New Roman" w:cs="Times New Roman"/>
          <w:sz w:val="24"/>
          <w:szCs w:val="24"/>
        </w:rPr>
        <w:t>учебного пособия</w:t>
      </w:r>
      <w:r w:rsidR="00E03673">
        <w:rPr>
          <w:rFonts w:ascii="Times New Roman" w:hAnsi="Times New Roman" w:cs="Times New Roman"/>
          <w:sz w:val="24"/>
          <w:szCs w:val="24"/>
        </w:rPr>
        <w:t xml:space="preserve"> "Сборочный чертёж" </w:t>
      </w:r>
      <w:proofErr w:type="spellStart"/>
      <w:r w:rsidR="00E03673">
        <w:rPr>
          <w:rFonts w:ascii="Times New Roman" w:hAnsi="Times New Roman" w:cs="Times New Roman"/>
          <w:sz w:val="24"/>
          <w:szCs w:val="24"/>
        </w:rPr>
        <w:t>Заслоновской</w:t>
      </w:r>
      <w:proofErr w:type="spellEnd"/>
      <w:r w:rsidR="00E03673">
        <w:rPr>
          <w:rFonts w:ascii="Times New Roman" w:hAnsi="Times New Roman" w:cs="Times New Roman"/>
          <w:sz w:val="24"/>
          <w:szCs w:val="24"/>
        </w:rPr>
        <w:t xml:space="preserve"> Л.М., стр. 23-37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В зависимости от способа изготовления детали, ее поверхности могут иметь различную шероховатость.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  <w:u w:val="single"/>
        </w:rPr>
        <w:t>Шероховатость поверхности</w:t>
      </w:r>
      <w:r w:rsidRPr="00334624">
        <w:rPr>
          <w:rFonts w:ascii="Times New Roman" w:hAnsi="Times New Roman" w:cs="Times New Roman"/>
          <w:sz w:val="24"/>
          <w:szCs w:val="24"/>
        </w:rPr>
        <w:t xml:space="preserve"> – это совокупность микронеровностей обработанной поверхности, рассматриваемых на участке стандартизованной длины (</w:t>
      </w:r>
      <w:r w:rsidRPr="003346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34624">
        <w:rPr>
          <w:rFonts w:ascii="Times New Roman" w:hAnsi="Times New Roman" w:cs="Times New Roman"/>
          <w:sz w:val="24"/>
          <w:szCs w:val="24"/>
        </w:rPr>
        <w:t xml:space="preserve">). Эту длину называют базовой, и она выбирается в зависимости от характера измеряемой поверхности. Чем больше высота микронеровностей, тем больше берется базовая длина </w:t>
      </w:r>
      <w:r w:rsidRPr="003346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34624">
        <w:rPr>
          <w:rFonts w:ascii="Times New Roman" w:hAnsi="Times New Roman" w:cs="Times New Roman"/>
          <w:sz w:val="24"/>
          <w:szCs w:val="24"/>
        </w:rPr>
        <w:t>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Для определения шероховатости поверхности ГОСТ 2789-73 предусматривает параметров.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Высотные: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Ra</w:t>
      </w:r>
      <w:r w:rsidRPr="00334624">
        <w:rPr>
          <w:rFonts w:ascii="Times New Roman" w:hAnsi="Times New Roman" w:cs="Times New Roman"/>
          <w:sz w:val="24"/>
          <w:szCs w:val="24"/>
        </w:rPr>
        <w:t xml:space="preserve"> – среднее арифметическое отклонения профиля;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Rz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 xml:space="preserve"> – высота неровностей профиля по десяти точкам;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Rmax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 xml:space="preserve"> – наибольшая высота профиля.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Шаговые: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334624">
        <w:rPr>
          <w:rFonts w:ascii="Times New Roman" w:hAnsi="Times New Roman" w:cs="Times New Roman"/>
          <w:sz w:val="24"/>
          <w:szCs w:val="24"/>
        </w:rPr>
        <w:t xml:space="preserve"> – средний шаг местных выступов профиля;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Sm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 xml:space="preserve"> – средний шаг неровностей;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Наиболее распространены параметры высотные.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Средняя высота микронеровностей </w:t>
      </w: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Rz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 xml:space="preserve"> определяется как среднеарифметическая высота микронеровностей (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334624">
        <w:rPr>
          <w:rFonts w:ascii="Times New Roman" w:hAnsi="Times New Roman" w:cs="Times New Roman"/>
          <w:i/>
          <w:sz w:val="24"/>
          <w:szCs w:val="24"/>
        </w:rPr>
        <w:t>1</w:t>
      </w:r>
      <w:r w:rsidRPr="00334624">
        <w:rPr>
          <w:rFonts w:ascii="Times New Roman" w:hAnsi="Times New Roman" w:cs="Times New Roman"/>
          <w:sz w:val="24"/>
          <w:szCs w:val="24"/>
        </w:rPr>
        <w:t xml:space="preserve">,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334624">
        <w:rPr>
          <w:rFonts w:ascii="Times New Roman" w:hAnsi="Times New Roman" w:cs="Times New Roman"/>
          <w:i/>
          <w:sz w:val="24"/>
          <w:szCs w:val="24"/>
        </w:rPr>
        <w:t>2</w:t>
      </w:r>
      <w:r w:rsidRPr="00334624">
        <w:rPr>
          <w:rFonts w:ascii="Times New Roman" w:hAnsi="Times New Roman" w:cs="Times New Roman"/>
          <w:sz w:val="24"/>
          <w:szCs w:val="24"/>
        </w:rPr>
        <w:t xml:space="preserve">,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334624">
        <w:rPr>
          <w:rFonts w:ascii="Times New Roman" w:hAnsi="Times New Roman" w:cs="Times New Roman"/>
          <w:i/>
          <w:sz w:val="24"/>
          <w:szCs w:val="24"/>
        </w:rPr>
        <w:t>3</w:t>
      </w:r>
      <w:r w:rsidRPr="00334624">
        <w:rPr>
          <w:rFonts w:ascii="Times New Roman" w:hAnsi="Times New Roman" w:cs="Times New Roman"/>
          <w:sz w:val="24"/>
          <w:szCs w:val="24"/>
        </w:rPr>
        <w:t xml:space="preserve">, …,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334624">
        <w:rPr>
          <w:rFonts w:ascii="Times New Roman" w:hAnsi="Times New Roman" w:cs="Times New Roman"/>
          <w:i/>
          <w:sz w:val="24"/>
          <w:szCs w:val="24"/>
        </w:rPr>
        <w:t>10</w:t>
      </w:r>
      <w:r w:rsidRPr="00334624">
        <w:rPr>
          <w:rFonts w:ascii="Times New Roman" w:hAnsi="Times New Roman" w:cs="Times New Roman"/>
          <w:sz w:val="24"/>
          <w:szCs w:val="24"/>
        </w:rPr>
        <w:t>) от гребня до дна впадин по десяти точкам:</w:t>
      </w:r>
    </w:p>
    <w:p w:rsidR="00900767" w:rsidRPr="00334624" w:rsidRDefault="00900767" w:rsidP="0090076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Rz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>=</w:t>
      </w:r>
      <w:r w:rsidRPr="0033462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0.75pt" o:ole="">
            <v:imagedata r:id="rId4" o:title=""/>
          </v:shape>
          <o:OLEObject Type="Embed" ProgID="Equation.3" ShapeID="_x0000_i1025" DrawAspect="Content" ObjectID="_1669132683" r:id="rId5"/>
        </w:object>
      </w:r>
      <w:r w:rsidRPr="00334624">
        <w:rPr>
          <w:rFonts w:ascii="Times New Roman" w:hAnsi="Times New Roman" w:cs="Times New Roman"/>
          <w:sz w:val="24"/>
          <w:szCs w:val="24"/>
        </w:rPr>
        <w:t>,</w:t>
      </w:r>
    </w:p>
    <w:p w:rsidR="00900767" w:rsidRPr="00334624" w:rsidRDefault="00900767" w:rsidP="009007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где </w:t>
      </w:r>
      <w:r w:rsidRPr="00334624">
        <w:rPr>
          <w:rFonts w:ascii="Times New Roman" w:hAnsi="Times New Roman" w:cs="Times New Roman"/>
          <w:i/>
          <w:sz w:val="24"/>
          <w:szCs w:val="24"/>
        </w:rPr>
        <w:t>п</w:t>
      </w:r>
      <w:r w:rsidRPr="00334624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  <w:r w:rsidRPr="00334624">
        <w:rPr>
          <w:rFonts w:ascii="Times New Roman" w:hAnsi="Times New Roman" w:cs="Times New Roman"/>
          <w:sz w:val="24"/>
          <w:szCs w:val="24"/>
        </w:rPr>
        <w:t xml:space="preserve"> – число гребней на участке базовой длины.</w:t>
      </w:r>
    </w:p>
    <w:p w:rsidR="00900767" w:rsidRPr="00900767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504" w:dyaOrig="4110">
          <v:shape id="_x0000_i1026" type="#_x0000_t75" style="width:425.25pt;height:205.5pt" o:ole="">
            <v:imagedata r:id="rId6" o:title=""/>
          </v:shape>
          <o:OLEObject Type="Embed" ProgID="KOMPAS.FRW" ShapeID="_x0000_i1026" DrawAspect="Content" ObjectID="_1669132684" r:id="rId7"/>
        </w:object>
      </w:r>
      <w:r w:rsidRPr="00844F0F">
        <w:rPr>
          <w:rFonts w:ascii="Times New Roman" w:hAnsi="Times New Roman" w:cs="Times New Roman"/>
          <w:b/>
        </w:rPr>
        <w:t>Параметры шероховатости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Среднеарифметическое отклонения профиля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Ra</w:t>
      </w:r>
      <w:r w:rsidRPr="00334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4624">
        <w:rPr>
          <w:rFonts w:ascii="Times New Roman" w:hAnsi="Times New Roman" w:cs="Times New Roman"/>
          <w:sz w:val="24"/>
          <w:szCs w:val="24"/>
        </w:rPr>
        <w:t xml:space="preserve">представляет собой среднее значение расстояния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334624">
        <w:rPr>
          <w:rFonts w:ascii="Times New Roman" w:hAnsi="Times New Roman" w:cs="Times New Roman"/>
          <w:i/>
          <w:sz w:val="24"/>
          <w:szCs w:val="24"/>
        </w:rPr>
        <w:t>1</w:t>
      </w:r>
      <w:r w:rsidRPr="00334624">
        <w:rPr>
          <w:rFonts w:ascii="Times New Roman" w:hAnsi="Times New Roman" w:cs="Times New Roman"/>
          <w:sz w:val="24"/>
          <w:szCs w:val="24"/>
        </w:rPr>
        <w:t xml:space="preserve">,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334624">
        <w:rPr>
          <w:rFonts w:ascii="Times New Roman" w:hAnsi="Times New Roman" w:cs="Times New Roman"/>
          <w:i/>
          <w:sz w:val="24"/>
          <w:szCs w:val="24"/>
        </w:rPr>
        <w:t>2</w:t>
      </w:r>
      <w:r w:rsidRPr="00334624">
        <w:rPr>
          <w:rFonts w:ascii="Times New Roman" w:hAnsi="Times New Roman" w:cs="Times New Roman"/>
          <w:sz w:val="24"/>
          <w:szCs w:val="24"/>
        </w:rPr>
        <w:t xml:space="preserve">,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334624">
        <w:rPr>
          <w:rFonts w:ascii="Times New Roman" w:hAnsi="Times New Roman" w:cs="Times New Roman"/>
          <w:i/>
          <w:sz w:val="24"/>
          <w:szCs w:val="24"/>
        </w:rPr>
        <w:t>3</w:t>
      </w:r>
      <w:r w:rsidRPr="00334624">
        <w:rPr>
          <w:rFonts w:ascii="Times New Roman" w:hAnsi="Times New Roman" w:cs="Times New Roman"/>
          <w:sz w:val="24"/>
          <w:szCs w:val="24"/>
        </w:rPr>
        <w:t xml:space="preserve">, …, </w:t>
      </w: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Yn</w:t>
      </w:r>
      <w:proofErr w:type="spellEnd"/>
      <w:r w:rsidRPr="003346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34624">
        <w:rPr>
          <w:rFonts w:ascii="Times New Roman" w:hAnsi="Times New Roman" w:cs="Times New Roman"/>
          <w:sz w:val="24"/>
          <w:szCs w:val="24"/>
        </w:rPr>
        <w:t xml:space="preserve">до средней линии </w:t>
      </w:r>
      <w:r w:rsidRPr="00334624">
        <w:rPr>
          <w:rFonts w:ascii="Times New Roman" w:hAnsi="Times New Roman" w:cs="Times New Roman"/>
          <w:i/>
          <w:sz w:val="24"/>
          <w:szCs w:val="24"/>
        </w:rPr>
        <w:t>т</w:t>
      </w:r>
      <w:r w:rsidRPr="00334624">
        <w:rPr>
          <w:rFonts w:ascii="Times New Roman" w:hAnsi="Times New Roman" w:cs="Times New Roman"/>
          <w:sz w:val="24"/>
          <w:szCs w:val="24"/>
        </w:rPr>
        <w:t>:</w:t>
      </w:r>
    </w:p>
    <w:p w:rsidR="00900767" w:rsidRPr="00334624" w:rsidRDefault="00900767" w:rsidP="0090076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Ra</w:t>
      </w:r>
      <w:r w:rsidRPr="00334624">
        <w:rPr>
          <w:rFonts w:ascii="Times New Roman" w:hAnsi="Times New Roman" w:cs="Times New Roman"/>
          <w:sz w:val="24"/>
          <w:szCs w:val="24"/>
        </w:rPr>
        <w:t>=</w:t>
      </w:r>
      <w:r w:rsidRPr="0033462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180" w:dyaOrig="620">
          <v:shape id="_x0000_i1027" type="#_x0000_t75" style="width:108.75pt;height:30.75pt" o:ole="">
            <v:imagedata r:id="rId8" o:title=""/>
          </v:shape>
          <o:OLEObject Type="Embed" ProgID="Equation.3" ShapeID="_x0000_i1027" DrawAspect="Content" ObjectID="_1669132685" r:id="rId9"/>
        </w:object>
      </w:r>
    </w:p>
    <w:p w:rsidR="00900767" w:rsidRPr="00334624" w:rsidRDefault="00900767" w:rsidP="009007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где </w:t>
      </w:r>
      <w:r w:rsidRPr="00334624">
        <w:rPr>
          <w:rFonts w:ascii="Times New Roman" w:hAnsi="Times New Roman" w:cs="Times New Roman"/>
          <w:i/>
          <w:sz w:val="24"/>
          <w:szCs w:val="24"/>
        </w:rPr>
        <w:t>п</w:t>
      </w:r>
      <w:r w:rsidRPr="00334624">
        <w:rPr>
          <w:rFonts w:ascii="Times New Roman" w:hAnsi="Times New Roman" w:cs="Times New Roman"/>
          <w:i/>
          <w:sz w:val="24"/>
          <w:szCs w:val="24"/>
          <w:vertAlign w:val="subscript"/>
        </w:rPr>
        <w:t>а</w:t>
      </w:r>
      <w:r w:rsidRPr="00334624">
        <w:rPr>
          <w:rFonts w:ascii="Times New Roman" w:hAnsi="Times New Roman" w:cs="Times New Roman"/>
          <w:sz w:val="24"/>
          <w:szCs w:val="24"/>
        </w:rPr>
        <w:t xml:space="preserve"> – число замеров на базовой длине.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Чем меньше значение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Ra</w:t>
      </w:r>
      <w:r w:rsidRPr="00334624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Rz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>, тем меньше величина шероховатости, т.е. тем качественнее обработана поверхность.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Неровность поверхности измеряют специальными приборами (профилометрами, </w:t>
      </w:r>
      <w:proofErr w:type="spellStart"/>
      <w:r w:rsidRPr="00334624">
        <w:rPr>
          <w:rFonts w:ascii="Times New Roman" w:hAnsi="Times New Roman" w:cs="Times New Roman"/>
          <w:sz w:val="24"/>
          <w:szCs w:val="24"/>
        </w:rPr>
        <w:t>профилографами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>, двойными микроскопами, микроинтерферометрами, приборами светового сечения и др.).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Ra</w:t>
      </w:r>
      <w:r w:rsidRPr="00334624">
        <w:rPr>
          <w:rFonts w:ascii="Times New Roman" w:hAnsi="Times New Roman" w:cs="Times New Roman"/>
          <w:sz w:val="24"/>
          <w:szCs w:val="24"/>
        </w:rPr>
        <w:t xml:space="preserve"> измеряется обычно профилометром, </w:t>
      </w:r>
      <w:proofErr w:type="spellStart"/>
      <w:r w:rsidRPr="00334624">
        <w:rPr>
          <w:rFonts w:ascii="Times New Roman" w:hAnsi="Times New Roman" w:cs="Times New Roman"/>
          <w:i/>
          <w:sz w:val="24"/>
          <w:szCs w:val="24"/>
          <w:lang w:val="en-US"/>
        </w:rPr>
        <w:t>Rz</w:t>
      </w:r>
      <w:proofErr w:type="spellEnd"/>
      <w:r w:rsidRPr="00334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462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34624">
        <w:rPr>
          <w:rFonts w:ascii="Times New Roman" w:hAnsi="Times New Roman" w:cs="Times New Roman"/>
          <w:sz w:val="24"/>
          <w:szCs w:val="24"/>
        </w:rPr>
        <w:t>профилографом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 xml:space="preserve"> или оптическими приборами одновременного преобразования профиля. Измерение производят выборочным путем в нескольких местах поверхности детали (на малых участках) и подсчитывают среднюю высоту микронеровностей.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Шероховатость обрабатываемых поверхностей является одним из показателей качества детали, характеризующим ее долговечность и надежность в работе.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 В обозначении шероховатости поверхности, способ обработки которой конструктором не устанавливается, применяют знак </w:t>
      </w:r>
      <w:r w:rsidRPr="003346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20002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8758" t="38829" r="40564" b="5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624">
        <w:rPr>
          <w:rFonts w:ascii="Times New Roman" w:hAnsi="Times New Roman" w:cs="Times New Roman"/>
          <w:sz w:val="24"/>
          <w:szCs w:val="24"/>
        </w:rPr>
        <w:t xml:space="preserve"> (</w:t>
      </w:r>
      <w:r w:rsidRPr="00334624">
        <w:rPr>
          <w:rFonts w:ascii="Times New Roman" w:hAnsi="Times New Roman" w:cs="Times New Roman"/>
          <w:i/>
          <w:sz w:val="24"/>
          <w:szCs w:val="24"/>
        </w:rPr>
        <w:t>а</w:t>
      </w:r>
      <w:r w:rsidRPr="00334624">
        <w:rPr>
          <w:rFonts w:ascii="Times New Roman" w:hAnsi="Times New Roman" w:cs="Times New Roman"/>
          <w:sz w:val="24"/>
          <w:szCs w:val="24"/>
        </w:rPr>
        <w:t xml:space="preserve">). Если шероховатость поверхности должна быть образована удалением слоя материала (например, точением, фрезерованием, сверлением, шлифованием, полированием, травлением и т.п.), применяют знак  </w:t>
      </w:r>
      <w:r w:rsidRPr="003346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23812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5696" t="36810" r="32074" b="5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624">
        <w:rPr>
          <w:rFonts w:ascii="Times New Roman" w:hAnsi="Times New Roman" w:cs="Times New Roman"/>
          <w:sz w:val="24"/>
          <w:szCs w:val="24"/>
        </w:rPr>
        <w:t>(</w:t>
      </w:r>
      <w:r w:rsidRPr="00334624">
        <w:rPr>
          <w:rFonts w:ascii="Times New Roman" w:hAnsi="Times New Roman" w:cs="Times New Roman"/>
          <w:i/>
          <w:sz w:val="24"/>
          <w:szCs w:val="24"/>
        </w:rPr>
        <w:t>в</w:t>
      </w:r>
      <w:r w:rsidRPr="00334624">
        <w:rPr>
          <w:rFonts w:ascii="Times New Roman" w:hAnsi="Times New Roman" w:cs="Times New Roman"/>
          <w:sz w:val="24"/>
          <w:szCs w:val="24"/>
        </w:rPr>
        <w:t>).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При обозначении шероховатости поверхности, образуемой без удаления слоя материала (например, литьем, ковкой, объемной штамповкой, прокатом, волочением и </w:t>
      </w:r>
      <w:r w:rsidRPr="00334624">
        <w:rPr>
          <w:rFonts w:ascii="Times New Roman" w:hAnsi="Times New Roman" w:cs="Times New Roman"/>
          <w:sz w:val="24"/>
          <w:szCs w:val="24"/>
        </w:rPr>
        <w:lastRenderedPageBreak/>
        <w:t xml:space="preserve">т.д.), применяют знак  </w:t>
      </w:r>
      <w:r w:rsidRPr="003346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20955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7394" t="37648" r="32074" b="5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624">
        <w:rPr>
          <w:rFonts w:ascii="Times New Roman" w:hAnsi="Times New Roman" w:cs="Times New Roman"/>
          <w:sz w:val="24"/>
          <w:szCs w:val="24"/>
        </w:rPr>
        <w:t>(</w:t>
      </w:r>
      <w:r w:rsidRPr="00334624">
        <w:rPr>
          <w:rFonts w:ascii="Times New Roman" w:hAnsi="Times New Roman" w:cs="Times New Roman"/>
          <w:i/>
          <w:sz w:val="24"/>
          <w:szCs w:val="24"/>
        </w:rPr>
        <w:t>б</w:t>
      </w:r>
      <w:r w:rsidRPr="00334624">
        <w:rPr>
          <w:rFonts w:ascii="Times New Roman" w:hAnsi="Times New Roman" w:cs="Times New Roman"/>
          <w:sz w:val="24"/>
          <w:szCs w:val="24"/>
        </w:rPr>
        <w:t>). Этим же знаком обозначают и поверхности, не обработанные по данному чертежу.</w:t>
      </w:r>
    </w:p>
    <w:p w:rsidR="00900767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624" w:dyaOrig="2535">
          <v:shape id="_x0000_i1028" type="#_x0000_t75" style="width:431.25pt;height:126.75pt" o:ole="">
            <v:imagedata r:id="rId13" o:title=""/>
          </v:shape>
          <o:OLEObject Type="Embed" ProgID="KOMPAS.FRW" ShapeID="_x0000_i1028" DrawAspect="Content" ObjectID="_1669132686" r:id="rId14"/>
        </w:objec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>Знаки шероховатости</w:t>
      </w:r>
    </w:p>
    <w:p w:rsidR="00900767" w:rsidRPr="00334624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Высота знаков должна быть приблизительно равна высоте размерных чисел, применяемых на данном чертеже, а толщина линий знаков равна половине толщины сплошной основной линии, применяемой на данном чертеже. 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Если шероховатость контура должна быть одинаковой, то обозначение наносится одни раз со знаком окружности </w:t>
      </w:r>
      <w:r w:rsidRPr="003346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0480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45731" t="36909" r="44807" b="5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624">
        <w:rPr>
          <w:rFonts w:ascii="Times New Roman" w:hAnsi="Times New Roman" w:cs="Times New Roman"/>
          <w:sz w:val="24"/>
          <w:szCs w:val="24"/>
        </w:rPr>
        <w:t>, диаметр знака равен от 4 до 5 мм.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399" w:dyaOrig="2835">
          <v:shape id="_x0000_i1029" type="#_x0000_t75" style="width:420pt;height:141.75pt" o:ole="">
            <v:imagedata r:id="rId16" o:title=""/>
          </v:shape>
          <o:OLEObject Type="Embed" ProgID="KOMPAS.FRW" ShapeID="_x0000_i1029" DrawAspect="Content" ObjectID="_1669132687" r:id="rId17"/>
        </w:objec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 xml:space="preserve">Нанесение одинаковой         </w:t>
      </w:r>
      <w:r>
        <w:rPr>
          <w:rFonts w:ascii="Times New Roman" w:hAnsi="Times New Roman" w:cs="Times New Roman"/>
          <w:b/>
        </w:rPr>
        <w:t xml:space="preserve">    </w:t>
      </w:r>
      <w:r w:rsidRPr="00844F0F">
        <w:rPr>
          <w:rFonts w:ascii="Times New Roman" w:hAnsi="Times New Roman" w:cs="Times New Roman"/>
          <w:b/>
        </w:rPr>
        <w:t>Указание способа обработки</w:t>
      </w:r>
    </w:p>
    <w:p w:rsidR="00900767" w:rsidRPr="00844F0F" w:rsidRDefault="00900767" w:rsidP="0090076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Pr="00844F0F">
        <w:rPr>
          <w:rFonts w:ascii="Times New Roman" w:hAnsi="Times New Roman" w:cs="Times New Roman"/>
          <w:b/>
        </w:rPr>
        <w:t xml:space="preserve">шероховатости на контуре                                     </w:t>
      </w:r>
    </w:p>
    <w:p w:rsidR="00900767" w:rsidRPr="00844F0F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При необходимости указать способ обработки надпись наносится на полке знака. Нанесение знака шероховатости на поверхностях с различным расположением показано на рисунке.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object w:dxaOrig="3929" w:dyaOrig="4110">
          <v:shape id="_x0000_i1030" type="#_x0000_t75" style="width:249pt;height:205.5pt" o:ole="">
            <v:imagedata r:id="rId18" o:title=""/>
          </v:shape>
          <o:OLEObject Type="Embed" ProgID="KOMPAS.FRW" ShapeID="_x0000_i1030" DrawAspect="Content" ObjectID="_1669132688" r:id="rId19"/>
        </w:objec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 xml:space="preserve">Нанесение знака шероховатости на поверхностях </w:t>
      </w:r>
    </w:p>
    <w:p w:rsidR="00900767" w:rsidRPr="00844F0F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Структура обозначения шероховатости поверхности приведена на рисунке, а обозначения направления неровностей – в таблице.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object w:dxaOrig="6719" w:dyaOrig="5669">
          <v:shape id="_x0000_i1031" type="#_x0000_t75" style="width:281.25pt;height:237pt" o:ole="">
            <v:imagedata r:id="rId20" o:title=""/>
          </v:shape>
          <o:OLEObject Type="Embed" ProgID="KOMPAS.FRW" ShapeID="_x0000_i1031" DrawAspect="Content" ObjectID="_1669132689" r:id="rId21"/>
        </w:objec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>Структура обозначения шероховатости поверхности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0767" w:rsidRPr="007B42BD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4624">
        <w:rPr>
          <w:rFonts w:ascii="Times New Roman" w:hAnsi="Times New Roman" w:cs="Times New Roman"/>
          <w:sz w:val="24"/>
          <w:szCs w:val="24"/>
          <w:u w:val="single"/>
        </w:rPr>
        <w:t xml:space="preserve">При применении знака без указания параметров и способа обработки его изображают без полки – знак </w:t>
      </w:r>
      <w:r w:rsidRPr="00334624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247650" cy="190500"/>
            <wp:effectExtent l="19050" t="0" r="0" b="0"/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149" t="37204" r="38460" b="53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62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3439E" w:rsidRDefault="0043439E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39E" w:rsidRDefault="0043439E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39E" w:rsidRDefault="0043439E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39E" w:rsidRDefault="0043439E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39E" w:rsidRDefault="0043439E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767" w:rsidRPr="007B42BD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BD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неровностей поверхностей (ГОСТ 2.309-73)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4208"/>
      </w:tblGrid>
      <w:tr w:rsidR="00900767" w:rsidRPr="007B42BD" w:rsidTr="004C4B8D">
        <w:trPr>
          <w:jc w:val="center"/>
        </w:trPr>
        <w:tc>
          <w:tcPr>
            <w:tcW w:w="4252" w:type="dxa"/>
            <w:vAlign w:val="center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>Типы направления неровностей</w:t>
            </w:r>
          </w:p>
        </w:tc>
        <w:tc>
          <w:tcPr>
            <w:tcW w:w="4208" w:type="dxa"/>
            <w:vAlign w:val="center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</w:tr>
      <w:tr w:rsidR="00900767" w:rsidRPr="007B42BD" w:rsidTr="004C4B8D">
        <w:trPr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Параллельное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825">
                <v:shape id="_x0000_i1032" type="#_x0000_t75" style="width:101.25pt;height:41.25pt" o:ole="">
                  <v:imagedata r:id="rId23" o:title=""/>
                </v:shape>
                <o:OLEObject Type="Embed" ProgID="KOMPAS.FRW" ShapeID="_x0000_i1032" DrawAspect="Content" ObjectID="_1669132690" r:id="rId24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33" type="#_x0000_t75" style="width:2in;height:61.5pt" o:ole="">
                  <v:imagedata r:id="rId25" o:title=""/>
                </v:shape>
                <o:OLEObject Type="Embed" ProgID="KOMPAS.FRW" ShapeID="_x0000_i1033" DrawAspect="Content" ObjectID="_1669132691" r:id="rId26"/>
              </w:object>
            </w:r>
          </w:p>
        </w:tc>
      </w:tr>
      <w:tr w:rsidR="00900767" w:rsidRPr="00844F0F" w:rsidTr="004C4B8D">
        <w:trPr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Перпендикулярное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825">
                <v:shape id="_x0000_i1034" type="#_x0000_t75" style="width:101.25pt;height:41.25pt" o:ole="">
                  <v:imagedata r:id="rId27" o:title=""/>
                </v:shape>
                <o:OLEObject Type="Embed" ProgID="KOMPAS.FRW" ShapeID="_x0000_i1034" DrawAspect="Content" ObjectID="_1669132692" r:id="rId28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35" type="#_x0000_t75" style="width:2in;height:61.5pt" o:ole="">
                  <v:imagedata r:id="rId29" o:title=""/>
                </v:shape>
                <o:OLEObject Type="Embed" ProgID="KOMPAS.FRW" ShapeID="_x0000_i1035" DrawAspect="Content" ObjectID="_1669132693" r:id="rId30"/>
              </w:object>
            </w:r>
          </w:p>
        </w:tc>
      </w:tr>
      <w:tr w:rsidR="00900767" w:rsidRPr="00844F0F" w:rsidTr="004C4B8D">
        <w:trPr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Перекрещивающееся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825">
                <v:shape id="_x0000_i1036" type="#_x0000_t75" style="width:101.25pt;height:41.25pt" o:ole="">
                  <v:imagedata r:id="rId31" o:title=""/>
                </v:shape>
                <o:OLEObject Type="Embed" ProgID="KOMPAS.FRW" ShapeID="_x0000_i1036" DrawAspect="Content" ObjectID="_1669132694" r:id="rId32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37" type="#_x0000_t75" style="width:2in;height:61.5pt" o:ole="">
                  <v:imagedata r:id="rId33" o:title=""/>
                </v:shape>
                <o:OLEObject Type="Embed" ProgID="KOMPAS.FRW" ShapeID="_x0000_i1037" DrawAspect="Content" ObjectID="_1669132695" r:id="rId34"/>
              </w:object>
            </w:r>
          </w:p>
        </w:tc>
      </w:tr>
      <w:tr w:rsidR="00900767" w:rsidRPr="00844F0F" w:rsidTr="004C4B8D">
        <w:trPr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Ненаправленное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825">
                <v:shape id="_x0000_i1038" type="#_x0000_t75" style="width:101.25pt;height:41.25pt" o:ole="">
                  <v:imagedata r:id="rId35" o:title=""/>
                </v:shape>
                <o:OLEObject Type="Embed" ProgID="KOMPAS.FRW" ShapeID="_x0000_i1038" DrawAspect="Content" ObjectID="_1669132696" r:id="rId36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39" type="#_x0000_t75" style="width:2in;height:61.5pt" o:ole="">
                  <v:imagedata r:id="rId37" o:title=""/>
                </v:shape>
                <o:OLEObject Type="Embed" ProgID="KOMPAS.FRW" ShapeID="_x0000_i1039" DrawAspect="Content" ObjectID="_1669132697" r:id="rId38"/>
              </w:object>
            </w:r>
          </w:p>
        </w:tc>
      </w:tr>
      <w:tr w:rsidR="00900767" w:rsidRPr="00844F0F" w:rsidTr="004C4B8D">
        <w:trPr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Произвольное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825">
                <v:shape id="_x0000_i1040" type="#_x0000_t75" style="width:101.25pt;height:41.25pt" o:ole="">
                  <v:imagedata r:id="rId39" o:title=""/>
                </v:shape>
                <o:OLEObject Type="Embed" ProgID="KOMPAS.FRW" ShapeID="_x0000_i1040" DrawAspect="Content" ObjectID="_1669132698" r:id="rId40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41" type="#_x0000_t75" style="width:2in;height:61.5pt" o:ole="">
                  <v:imagedata r:id="rId41" o:title=""/>
                </v:shape>
                <o:OLEObject Type="Embed" ProgID="KOMPAS.FRW" ShapeID="_x0000_i1041" DrawAspect="Content" ObjectID="_1669132699" r:id="rId42"/>
              </w:object>
            </w:r>
          </w:p>
        </w:tc>
      </w:tr>
      <w:tr w:rsidR="00900767" w:rsidRPr="00844F0F" w:rsidTr="004C4B8D">
        <w:trPr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Кругообразное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1080">
                <v:shape id="_x0000_i1042" type="#_x0000_t75" style="width:101.25pt;height:54pt" o:ole="">
                  <v:imagedata r:id="rId43" o:title=""/>
                </v:shape>
                <o:OLEObject Type="Embed" ProgID="KOMPAS.FRW" ShapeID="_x0000_i1042" DrawAspect="Content" ObjectID="_1669132700" r:id="rId44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43" type="#_x0000_t75" style="width:2in;height:61.5pt" o:ole="">
                  <v:imagedata r:id="rId45" o:title=""/>
                </v:shape>
                <o:OLEObject Type="Embed" ProgID="KOMPAS.FRW" ShapeID="_x0000_i1043" DrawAspect="Content" ObjectID="_1669132701" r:id="rId46"/>
              </w:object>
            </w:r>
          </w:p>
        </w:tc>
      </w:tr>
      <w:tr w:rsidR="00900767" w:rsidRPr="00844F0F" w:rsidTr="004C4B8D">
        <w:trPr>
          <w:trHeight w:val="1730"/>
          <w:jc w:val="center"/>
        </w:trPr>
        <w:tc>
          <w:tcPr>
            <w:tcW w:w="4252" w:type="dxa"/>
          </w:tcPr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t xml:space="preserve">Радиальное </w:t>
            </w:r>
          </w:p>
          <w:p w:rsidR="00900767" w:rsidRPr="007B42BD" w:rsidRDefault="00900767" w:rsidP="004C4B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025" w:dyaOrig="1425">
                <v:shape id="_x0000_i1044" type="#_x0000_t75" style="width:101.25pt;height:71.25pt" o:ole="">
                  <v:imagedata r:id="rId47" o:title=""/>
                </v:shape>
                <o:OLEObject Type="Embed" ProgID="KOMPAS.FRW" ShapeID="_x0000_i1044" DrawAspect="Content" ObjectID="_1669132702" r:id="rId48"/>
              </w:object>
            </w:r>
          </w:p>
        </w:tc>
        <w:tc>
          <w:tcPr>
            <w:tcW w:w="4208" w:type="dxa"/>
          </w:tcPr>
          <w:p w:rsidR="00900767" w:rsidRPr="007B42BD" w:rsidRDefault="00900767" w:rsidP="004C4B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hAnsi="Times New Roman" w:cs="Times New Roman"/>
                <w:sz w:val="24"/>
                <w:szCs w:val="24"/>
              </w:rPr>
              <w:object w:dxaOrig="2879" w:dyaOrig="1230">
                <v:shape id="_x0000_i1045" type="#_x0000_t75" style="width:2in;height:61.5pt" o:ole="">
                  <v:imagedata r:id="rId49" o:title=""/>
                </v:shape>
                <o:OLEObject Type="Embed" ProgID="KOMPAS.FRW" ShapeID="_x0000_i1045" DrawAspect="Content" ObjectID="_1669132703" r:id="rId50"/>
              </w:object>
            </w:r>
          </w:p>
        </w:tc>
      </w:tr>
    </w:tbl>
    <w:p w:rsidR="00900767" w:rsidRDefault="00900767" w:rsidP="00900767">
      <w:pPr>
        <w:spacing w:after="0" w:line="360" w:lineRule="auto"/>
        <w:rPr>
          <w:rFonts w:ascii="Times New Roman" w:hAnsi="Times New Roman" w:cs="Times New Roman"/>
          <w:b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Допускается при недостатке места располагать обозначения шероховатости на размерных линиях или на их продолжениях, а также разрывать выносную линию.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7701" w:dyaOrig="5832">
          <v:shape id="_x0000_i1046" type="#_x0000_t75" style="width:235.5pt;height:178.5pt" o:ole="">
            <v:imagedata r:id="rId51" o:title=""/>
          </v:shape>
          <o:OLEObject Type="Embed" ProgID="KOMPAS.FRW" ShapeID="_x0000_i1046" DrawAspect="Content" ObjectID="_1669132704" r:id="rId52"/>
        </w:object>
      </w:r>
    </w:p>
    <w:p w:rsidR="00900767" w:rsidRPr="00844F0F" w:rsidRDefault="00900767" w:rsidP="00900767">
      <w:pPr>
        <w:spacing w:after="0" w:line="360" w:lineRule="auto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 xml:space="preserve"> 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>Обозначение шероховатости</w:t>
      </w:r>
      <w:r>
        <w:rPr>
          <w:rFonts w:ascii="Times New Roman" w:hAnsi="Times New Roman" w:cs="Times New Roman"/>
          <w:b/>
        </w:rPr>
        <w:t xml:space="preserve"> на изображении детали</w:t>
      </w:r>
    </w:p>
    <w:p w:rsidR="00900767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Если шероховатость всех поверхностей детали должна быть одинаковой, то в правом верхнем углу чертежа наносят общее обозначение шероховатости </w:t>
      </w:r>
      <w:r w:rsidRPr="00334624">
        <w:rPr>
          <w:rFonts w:ascii="Times New Roman" w:hAnsi="Times New Roman" w:cs="Times New Roman"/>
          <w:sz w:val="24"/>
          <w:szCs w:val="24"/>
          <w:u w:val="single"/>
        </w:rPr>
        <w:t>на расстоянии 5-10 мм</w:t>
      </w:r>
      <w:r w:rsidRPr="00334624">
        <w:rPr>
          <w:rFonts w:ascii="Times New Roman" w:hAnsi="Times New Roman" w:cs="Times New Roman"/>
          <w:sz w:val="24"/>
          <w:szCs w:val="24"/>
        </w:rPr>
        <w:t xml:space="preserve"> от верхних и правых границ рамки . 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Если шероховатость поверхности детали должна быть разной, то в правом верхнем углу чертежа наносят обозначение преобладающей по числу поверхностей шероховатости и знак </w:t>
      </w:r>
      <w:r w:rsidRPr="003346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90500"/>
            <wp:effectExtent l="1905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149" t="37204" r="38460" b="53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624">
        <w:rPr>
          <w:rFonts w:ascii="Times New Roman" w:hAnsi="Times New Roman" w:cs="Times New Roman"/>
          <w:sz w:val="24"/>
          <w:szCs w:val="24"/>
        </w:rPr>
        <w:t>в скобках, который означает, что все остальные поверхности детали, кроме обозначенных на изображении, должны иметь шероховатость, указанную перед скобкой.</w:t>
      </w: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Знак, наносимый в правом верхнем углу, толщина линий и высота которого должны быть в 1,5 раза больше всех остальных знаков на чертеже, а </w:t>
      </w:r>
      <w:r w:rsidRPr="00334624">
        <w:rPr>
          <w:rFonts w:ascii="Times New Roman" w:hAnsi="Times New Roman" w:cs="Times New Roman"/>
          <w:sz w:val="24"/>
          <w:szCs w:val="24"/>
          <w:u w:val="single"/>
        </w:rPr>
        <w:t>знак в скобках</w:t>
      </w:r>
      <w:r w:rsidRPr="00334624">
        <w:rPr>
          <w:rFonts w:ascii="Times New Roman" w:hAnsi="Times New Roman" w:cs="Times New Roman"/>
          <w:sz w:val="24"/>
          <w:szCs w:val="24"/>
        </w:rPr>
        <w:t xml:space="preserve"> имеет точно такой же размер как на чертеже 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14166" w:dyaOrig="5119">
          <v:shape id="_x0000_i1047" type="#_x0000_t75" style="width:435pt;height:157.5pt" o:ole="">
            <v:imagedata r:id="rId53" o:title=""/>
          </v:shape>
          <o:OLEObject Type="Embed" ProgID="KOMPAS.FRW" ShapeID="_x0000_i1047" DrawAspect="Content" ObjectID="_1669132705" r:id="rId54"/>
        </w:object>
      </w:r>
      <w:r w:rsidRPr="00844F0F">
        <w:rPr>
          <w:rFonts w:ascii="Times New Roman" w:hAnsi="Times New Roman" w:cs="Times New Roman"/>
          <w:b/>
        </w:rPr>
        <w:t xml:space="preserve">                                     а)                                                                 б)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>Нанесение знака неуказанной на чертеже шероховатости</w:t>
      </w:r>
    </w:p>
    <w:p w:rsidR="00900767" w:rsidRDefault="00900767" w:rsidP="00900767">
      <w:pPr>
        <w:spacing w:after="0" w:line="360" w:lineRule="auto"/>
        <w:rPr>
          <w:rFonts w:ascii="Times New Roman" w:hAnsi="Times New Roman" w:cs="Times New Roman"/>
          <w:b/>
        </w:rPr>
      </w:pPr>
    </w:p>
    <w:p w:rsidR="00900767" w:rsidRPr="0055012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12F">
        <w:rPr>
          <w:rFonts w:ascii="Times New Roman" w:hAnsi="Times New Roman" w:cs="Times New Roman"/>
          <w:sz w:val="28"/>
          <w:szCs w:val="28"/>
        </w:rPr>
        <w:object w:dxaOrig="8219" w:dyaOrig="3645">
          <v:shape id="_x0000_i1048" type="#_x0000_t75" style="width:411pt;height:182.25pt" o:ole="">
            <v:imagedata r:id="rId55" o:title=""/>
          </v:shape>
          <o:OLEObject Type="Embed" ProgID="KOMPAS.FRW" ShapeID="_x0000_i1048" DrawAspect="Content" ObjectID="_1669132706" r:id="rId56"/>
        </w:object>
      </w:r>
    </w:p>
    <w:p w:rsidR="00900767" w:rsidRPr="0055012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012F">
        <w:rPr>
          <w:rFonts w:ascii="Times New Roman" w:hAnsi="Times New Roman" w:cs="Times New Roman"/>
          <w:b/>
        </w:rPr>
        <w:t>а)                                                        б)</w:t>
      </w:r>
    </w:p>
    <w:p w:rsidR="00900767" w:rsidRPr="0055012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012F">
        <w:rPr>
          <w:rFonts w:ascii="Times New Roman" w:hAnsi="Times New Roman" w:cs="Times New Roman"/>
          <w:b/>
        </w:rPr>
        <w:t>Нанесение знака неуказанной на чертеже шероховатости</w:t>
      </w:r>
    </w:p>
    <w:p w:rsidR="00900767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Обозначение шероховатости резьбы наносится, как показано на рисунке.</w:t>
      </w:r>
    </w:p>
    <w:p w:rsidR="00900767" w:rsidRPr="00341E99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459" w:dyaOrig="1965">
          <v:shape id="_x0000_i1049" type="#_x0000_t75" style="width:423pt;height:98.25pt" o:ole="">
            <v:imagedata r:id="rId57" o:title=""/>
          </v:shape>
          <o:OLEObject Type="Embed" ProgID="KOMPAS.FRW" ShapeID="_x0000_i1049" DrawAspect="Content" ObjectID="_1669132707" r:id="rId58"/>
        </w:objec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>Обозначение шероховатости резьбы</w:t>
      </w:r>
    </w:p>
    <w:p w:rsidR="00900767" w:rsidRDefault="00900767" w:rsidP="00900767">
      <w:pPr>
        <w:spacing w:after="0" w:line="360" w:lineRule="auto"/>
        <w:rPr>
          <w:rFonts w:ascii="Times New Roman" w:hAnsi="Times New Roman" w:cs="Times New Roman"/>
          <w:b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>Если шероховатость на одной и той же поверхности должна быть различной, то эти участки разделяются тонкой сплошной линией.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519" w:dyaOrig="2280">
          <v:shape id="_x0000_i1050" type="#_x0000_t75" style="width:425.25pt;height:102pt" o:ole="">
            <v:imagedata r:id="rId59" o:title="" croptop="6697f" cropleft="46f"/>
          </v:shape>
          <o:OLEObject Type="Embed" ProgID="KOMPAS.FRW" ShapeID="_x0000_i1050" DrawAspect="Content" ObjectID="_1669132708" r:id="rId60"/>
        </w:object>
      </w:r>
    </w:p>
    <w:p w:rsidR="00900767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>Нанесение различной шероховатости одной и той же поверхности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0767" w:rsidRPr="00334624" w:rsidRDefault="00900767" w:rsidP="0090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24">
        <w:rPr>
          <w:rFonts w:ascii="Times New Roman" w:hAnsi="Times New Roman" w:cs="Times New Roman"/>
          <w:sz w:val="24"/>
          <w:szCs w:val="24"/>
        </w:rPr>
        <w:t xml:space="preserve">Обозначение шероховатости рабочих поверхностей зубьев зубчатых колес и </w:t>
      </w:r>
      <w:proofErr w:type="spellStart"/>
      <w:r w:rsidRPr="00334624">
        <w:rPr>
          <w:rFonts w:ascii="Times New Roman" w:hAnsi="Times New Roman" w:cs="Times New Roman"/>
          <w:sz w:val="24"/>
          <w:szCs w:val="24"/>
        </w:rPr>
        <w:t>эвольвентных</w:t>
      </w:r>
      <w:proofErr w:type="spellEnd"/>
      <w:r w:rsidRPr="00334624">
        <w:rPr>
          <w:rFonts w:ascii="Times New Roman" w:hAnsi="Times New Roman" w:cs="Times New Roman"/>
          <w:sz w:val="24"/>
          <w:szCs w:val="24"/>
        </w:rPr>
        <w:t xml:space="preserve"> шлиц условно наносят на линии делительной поверхности.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069" w:dyaOrig="1845">
          <v:shape id="_x0000_i1051" type="#_x0000_t75" style="width:403.5pt;height:92.25pt" o:ole="">
            <v:imagedata r:id="rId61" o:title=""/>
          </v:shape>
          <o:OLEObject Type="Embed" ProgID="KOMPAS.FRW" ShapeID="_x0000_i1051" DrawAspect="Content" ObjectID="_1669132709" r:id="rId62"/>
        </w:object>
      </w:r>
    </w:p>
    <w:p w:rsidR="00900767" w:rsidRPr="00334624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 xml:space="preserve">Нанесение шероховатости зубчатых колес и </w:t>
      </w:r>
      <w:proofErr w:type="spellStart"/>
      <w:r w:rsidRPr="00844F0F">
        <w:rPr>
          <w:rFonts w:ascii="Times New Roman" w:hAnsi="Times New Roman" w:cs="Times New Roman"/>
          <w:b/>
        </w:rPr>
        <w:t>эвольвентных</w:t>
      </w:r>
      <w:proofErr w:type="spellEnd"/>
      <w:r w:rsidRPr="00844F0F">
        <w:rPr>
          <w:rFonts w:ascii="Times New Roman" w:hAnsi="Times New Roman" w:cs="Times New Roman"/>
          <w:b/>
        </w:rPr>
        <w:t xml:space="preserve"> шлиц</w:t>
      </w:r>
    </w:p>
    <w:p w:rsidR="00900767" w:rsidRPr="00844F0F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F0F">
        <w:rPr>
          <w:rFonts w:ascii="Times New Roman" w:hAnsi="Times New Roman" w:cs="Times New Roman"/>
          <w:sz w:val="28"/>
          <w:szCs w:val="28"/>
        </w:rPr>
        <w:object w:dxaOrig="8534" w:dyaOrig="6389">
          <v:shape id="_x0000_i1052" type="#_x0000_t75" style="width:341.25pt;height:255.75pt" o:ole="">
            <v:imagedata r:id="rId63" o:title=""/>
          </v:shape>
          <o:OLEObject Type="Embed" ProgID="KOMPAS.FRW" ShapeID="_x0000_i1052" DrawAspect="Content" ObjectID="_1669132710" r:id="rId64"/>
        </w:object>
      </w:r>
    </w:p>
    <w:p w:rsidR="00900767" w:rsidRDefault="00900767" w:rsidP="009007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F0F">
        <w:rPr>
          <w:rFonts w:ascii="Times New Roman" w:hAnsi="Times New Roman" w:cs="Times New Roman"/>
          <w:b/>
        </w:rPr>
        <w:t xml:space="preserve">Пример </w:t>
      </w:r>
      <w:r>
        <w:rPr>
          <w:rFonts w:ascii="Times New Roman" w:hAnsi="Times New Roman" w:cs="Times New Roman"/>
          <w:b/>
        </w:rPr>
        <w:t xml:space="preserve">нанесения </w:t>
      </w:r>
      <w:r w:rsidRPr="00844F0F">
        <w:rPr>
          <w:rFonts w:ascii="Times New Roman" w:hAnsi="Times New Roman" w:cs="Times New Roman"/>
          <w:b/>
        </w:rPr>
        <w:t>обозначения шероховатости</w:t>
      </w:r>
      <w:r>
        <w:rPr>
          <w:rFonts w:ascii="Times New Roman" w:hAnsi="Times New Roman" w:cs="Times New Roman"/>
          <w:b/>
        </w:rPr>
        <w:t xml:space="preserve"> на чертеже</w:t>
      </w:r>
    </w:p>
    <w:p w:rsidR="0043439E" w:rsidRDefault="0043439E" w:rsidP="004343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39E" w:rsidRPr="0043439E" w:rsidRDefault="0043439E" w:rsidP="004343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9E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</w:p>
    <w:p w:rsidR="0043439E" w:rsidRPr="0043439E" w:rsidRDefault="0043439E" w:rsidP="00434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9E">
        <w:rPr>
          <w:rFonts w:ascii="Times New Roman" w:hAnsi="Times New Roman" w:cs="Times New Roman"/>
          <w:sz w:val="28"/>
          <w:szCs w:val="28"/>
          <w:u w:val="single"/>
        </w:rPr>
        <w:t xml:space="preserve">На изображения детали проставить шероховатость (параметр </w:t>
      </w:r>
      <w:r w:rsidRPr="0043439E">
        <w:rPr>
          <w:rFonts w:ascii="Times New Roman" w:hAnsi="Times New Roman" w:cs="Times New Roman"/>
          <w:sz w:val="28"/>
          <w:szCs w:val="28"/>
          <w:u w:val="single"/>
          <w:lang w:val="en-US"/>
        </w:rPr>
        <w:t>Ra</w:t>
      </w:r>
      <w:r w:rsidRPr="0043439E">
        <w:rPr>
          <w:rFonts w:ascii="Times New Roman" w:hAnsi="Times New Roman" w:cs="Times New Roman"/>
          <w:sz w:val="28"/>
          <w:szCs w:val="28"/>
          <w:u w:val="single"/>
        </w:rPr>
        <w:t>) к поверхностям</w:t>
      </w:r>
      <w:r w:rsidRPr="0043439E">
        <w:rPr>
          <w:rFonts w:ascii="Times New Roman" w:hAnsi="Times New Roman" w:cs="Times New Roman"/>
          <w:sz w:val="28"/>
          <w:szCs w:val="28"/>
        </w:rPr>
        <w:t xml:space="preserve">. Образцы выполнения рабочих чертежей даны в </w:t>
      </w:r>
      <w:r w:rsidRPr="0043439E">
        <w:rPr>
          <w:rFonts w:ascii="Times New Roman" w:hAnsi="Times New Roman" w:cs="Times New Roman"/>
          <w:sz w:val="28"/>
          <w:szCs w:val="28"/>
          <w:u w:val="single"/>
        </w:rPr>
        <w:t>м/у "</w:t>
      </w:r>
      <w:proofErr w:type="spellStart"/>
      <w:r w:rsidRPr="0043439E">
        <w:rPr>
          <w:rFonts w:ascii="Times New Roman" w:hAnsi="Times New Roman" w:cs="Times New Roman"/>
          <w:sz w:val="28"/>
          <w:szCs w:val="28"/>
          <w:u w:val="single"/>
        </w:rPr>
        <w:t>Деталирование</w:t>
      </w:r>
      <w:proofErr w:type="spellEnd"/>
      <w:r w:rsidRPr="0043439E">
        <w:rPr>
          <w:rFonts w:ascii="Times New Roman" w:hAnsi="Times New Roman" w:cs="Times New Roman"/>
          <w:sz w:val="28"/>
          <w:szCs w:val="28"/>
          <w:u w:val="single"/>
        </w:rPr>
        <w:t xml:space="preserve"> чертежа", автор </w:t>
      </w:r>
      <w:proofErr w:type="spellStart"/>
      <w:r w:rsidRPr="0043439E">
        <w:rPr>
          <w:rFonts w:ascii="Times New Roman" w:hAnsi="Times New Roman" w:cs="Times New Roman"/>
          <w:sz w:val="28"/>
          <w:szCs w:val="28"/>
          <w:u w:val="single"/>
        </w:rPr>
        <w:t>Заслоновская</w:t>
      </w:r>
      <w:proofErr w:type="spellEnd"/>
      <w:r w:rsidRPr="0043439E">
        <w:rPr>
          <w:rFonts w:ascii="Times New Roman" w:hAnsi="Times New Roman" w:cs="Times New Roman"/>
          <w:sz w:val="28"/>
          <w:szCs w:val="28"/>
          <w:u w:val="single"/>
        </w:rPr>
        <w:t xml:space="preserve"> Л.М.</w:t>
      </w:r>
      <w:r w:rsidRPr="00434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39E" w:rsidRPr="0043439E" w:rsidRDefault="0043439E" w:rsidP="00434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9E">
        <w:rPr>
          <w:rFonts w:ascii="Times New Roman" w:hAnsi="Times New Roman" w:cs="Times New Roman"/>
          <w:sz w:val="28"/>
          <w:szCs w:val="28"/>
        </w:rPr>
        <w:t xml:space="preserve">При выборе значений параметра использовать приведённые таблицы, в которых параметры распределены по видам обработки поверхностей. а также использовать ориентировочные данные.  </w:t>
      </w:r>
    </w:p>
    <w:p w:rsidR="0043439E" w:rsidRDefault="0043439E" w:rsidP="00434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9E">
        <w:rPr>
          <w:rFonts w:ascii="Times New Roman" w:hAnsi="Times New Roman" w:cs="Times New Roman"/>
          <w:sz w:val="28"/>
          <w:szCs w:val="28"/>
        </w:rPr>
        <w:t xml:space="preserve">Шероховатость поверхности классифицируется по числовым значениям параметров </w:t>
      </w:r>
      <w:r w:rsidRPr="0043439E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Pr="004343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439E">
        <w:rPr>
          <w:rFonts w:ascii="Times New Roman" w:hAnsi="Times New Roman" w:cs="Times New Roman"/>
          <w:sz w:val="28"/>
          <w:szCs w:val="28"/>
          <w:lang w:val="en-US"/>
        </w:rPr>
        <w:t>Rz</w:t>
      </w:r>
      <w:proofErr w:type="spellEnd"/>
      <w:r w:rsidRPr="0043439E">
        <w:rPr>
          <w:rFonts w:ascii="Times New Roman" w:hAnsi="Times New Roman" w:cs="Times New Roman"/>
          <w:sz w:val="28"/>
          <w:szCs w:val="28"/>
        </w:rPr>
        <w:t>. ГОСТ 2789-73 устанавливает следующие предпочтительные значения параметров: 100;  50; 25; 12,5; 6,3; 3,2; 1,6; 0,80; 0,40; 0,20; 0,100; 0,050; 0,025;  0,012.</w:t>
      </w:r>
    </w:p>
    <w:p w:rsidR="0043439E" w:rsidRPr="0043439E" w:rsidRDefault="0043439E" w:rsidP="00434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39E" w:rsidRPr="00AD30F7" w:rsidRDefault="0043439E" w:rsidP="004343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Ориентировочные данные различных поверхностей (по назначению) </w:t>
      </w:r>
    </w:p>
    <w:tbl>
      <w:tblPr>
        <w:tblStyle w:val="a5"/>
        <w:tblW w:w="0" w:type="auto"/>
        <w:tblLook w:val="04A0"/>
      </w:tblPr>
      <w:tblGrid>
        <w:gridCol w:w="8239"/>
        <w:gridCol w:w="1332"/>
      </w:tblGrid>
      <w:tr w:rsidR="0043439E" w:rsidRPr="00334624" w:rsidTr="004C4B8D">
        <w:tc>
          <w:tcPr>
            <w:tcW w:w="9322" w:type="dxa"/>
            <w:vAlign w:val="center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Поверхности детали по виду обработки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33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, мкм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1. Внешние свободные поверхности 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12,5 - 50 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2. Внешние поверхности сопряжённые с другими деталями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3,2 - 12,5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 Не рабочие поверхности осей, валов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6,3 - 12,5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4. Фаски, галтели, канавок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3,2 - 12,5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5. Поверхности отверстий под болты, шпильки (сверлённые)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6. Резьбовые поверхности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7. Рабочие поверхности шпонок и шпоночных пазов,</w:t>
            </w:r>
          </w:p>
          <w:p w:rsidR="0043439E" w:rsidRPr="00334624" w:rsidRDefault="0043439E" w:rsidP="004C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Не рабочие поверхности шпонок и шпоночных пазов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1,6 - 3,2</w:t>
            </w:r>
          </w:p>
          <w:p w:rsidR="0043439E" w:rsidRPr="00334624" w:rsidRDefault="0043439E" w:rsidP="004C4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6,3 - 12,5</w:t>
            </w:r>
          </w:p>
        </w:tc>
      </w:tr>
      <w:tr w:rsidR="0043439E" w:rsidRPr="00334624" w:rsidTr="004C4B8D">
        <w:tc>
          <w:tcPr>
            <w:tcW w:w="9322" w:type="dxa"/>
          </w:tcPr>
          <w:p w:rsidR="0043439E" w:rsidRPr="00334624" w:rsidRDefault="0043439E" w:rsidP="004C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8. Зубчатые передачи: диаметр делительной окружности,</w:t>
            </w:r>
          </w:p>
          <w:p w:rsidR="0043439E" w:rsidRPr="00334624" w:rsidRDefault="0043439E" w:rsidP="004C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Выступы, </w:t>
            </w:r>
          </w:p>
          <w:p w:rsidR="0043439E" w:rsidRPr="00334624" w:rsidRDefault="0043439E" w:rsidP="004C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Впадины.</w:t>
            </w:r>
          </w:p>
        </w:tc>
        <w:tc>
          <w:tcPr>
            <w:tcW w:w="1360" w:type="dxa"/>
          </w:tcPr>
          <w:p w:rsidR="0043439E" w:rsidRPr="00334624" w:rsidRDefault="0043439E" w:rsidP="004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43439E" w:rsidRPr="00334624" w:rsidRDefault="0043439E" w:rsidP="004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43439E" w:rsidRPr="00334624" w:rsidRDefault="0043439E" w:rsidP="004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</w:tbl>
    <w:p w:rsidR="0043439E" w:rsidRPr="00334624" w:rsidRDefault="0043439E" w:rsidP="004343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39E" w:rsidRPr="00334624" w:rsidRDefault="0043439E" w:rsidP="0043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24">
        <w:rPr>
          <w:rFonts w:ascii="Times New Roman" w:hAnsi="Times New Roman" w:cs="Times New Roman"/>
          <w:b/>
          <w:sz w:val="24"/>
          <w:szCs w:val="24"/>
        </w:rPr>
        <w:t>Шероховатость поверхностей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820"/>
        <w:gridCol w:w="2059"/>
        <w:gridCol w:w="2381"/>
        <w:gridCol w:w="3430"/>
      </w:tblGrid>
      <w:tr w:rsidR="0043439E" w:rsidRPr="00334624" w:rsidTr="004C4B8D">
        <w:trPr>
          <w:jc w:val="center"/>
        </w:trPr>
        <w:tc>
          <w:tcPr>
            <w:tcW w:w="812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</w:t>
            </w:r>
          </w:p>
        </w:tc>
        <w:tc>
          <w:tcPr>
            <w:tcW w:w="874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46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Rz</w:t>
            </w:r>
            <w:proofErr w:type="spellEnd"/>
          </w:p>
        </w:tc>
        <w:tc>
          <w:tcPr>
            <w:tcW w:w="2121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</w:p>
        </w:tc>
        <w:tc>
          <w:tcPr>
            <w:tcW w:w="2586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Примерный способ получения такой поверхности</w:t>
            </w:r>
          </w:p>
        </w:tc>
        <w:tc>
          <w:tcPr>
            <w:tcW w:w="3828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поверхностей</w:t>
            </w:r>
          </w:p>
        </w:tc>
      </w:tr>
      <w:tr w:rsidR="0043439E" w:rsidRPr="00334624" w:rsidTr="004C4B8D">
        <w:trPr>
          <w:jc w:val="center"/>
        </w:trPr>
        <w:tc>
          <w:tcPr>
            <w:tcW w:w="812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1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Черновая: образованная без удаления слоя материала</w:t>
            </w:r>
          </w:p>
        </w:tc>
        <w:tc>
          <w:tcPr>
            <w:tcW w:w="2586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Отливка, ковка, штамповка, прокатка</w:t>
            </w:r>
          </w:p>
        </w:tc>
        <w:tc>
          <w:tcPr>
            <w:tcW w:w="3828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Поверхности деталей машин, аппаратов и сооружений, не соприкасающиеся с другими поверхностями. Поверхности затворов арматуры, каналов, несущих жидкости; кованых и штампованных деталей</w:t>
            </w:r>
          </w:p>
        </w:tc>
      </w:tr>
      <w:tr w:rsidR="0043439E" w:rsidRPr="00334624" w:rsidTr="004C4B8D">
        <w:trPr>
          <w:jc w:val="center"/>
        </w:trPr>
        <w:tc>
          <w:tcPr>
            <w:tcW w:w="812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74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1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Грубая: </w:t>
            </w:r>
          </w:p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обдирочная, но ровная без перекосов, с грубыми следами обработки</w:t>
            </w:r>
          </w:p>
        </w:tc>
        <w:tc>
          <w:tcPr>
            <w:tcW w:w="2586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Обдирочное точение, строгание, фрезерование. Обработка </w:t>
            </w:r>
            <w:proofErr w:type="spellStart"/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драчевым</w:t>
            </w:r>
            <w:proofErr w:type="spellEnd"/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 напильником, абразивным обдирочным кругом. Сверление, прокат, ковка, горячая штамповка и т.п. </w:t>
            </w:r>
          </w:p>
        </w:tc>
        <w:tc>
          <w:tcPr>
            <w:tcW w:w="3828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Отверстия из-под сверла на проход и под нарезку. соприкасающиеся поверхности (</w:t>
            </w:r>
            <w:proofErr w:type="spellStart"/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привалочные</w:t>
            </w:r>
            <w:proofErr w:type="spellEnd"/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) кронштейнов, крышек и фланцев арматуры котлов, резервуаров и т.п.</w:t>
            </w:r>
          </w:p>
        </w:tc>
      </w:tr>
      <w:tr w:rsidR="0043439E" w:rsidRPr="00334624" w:rsidTr="004C4B8D">
        <w:trPr>
          <w:jc w:val="center"/>
        </w:trPr>
        <w:tc>
          <w:tcPr>
            <w:tcW w:w="812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4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121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Получистая: с малозаметными следами обработки</w:t>
            </w:r>
          </w:p>
        </w:tc>
        <w:tc>
          <w:tcPr>
            <w:tcW w:w="2586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Чистовое точение, строгание, растачивание, фрезерование, зенкерование. Отпиливание личным напильником, шабрение, сверление. Прокат, </w:t>
            </w:r>
            <w:r w:rsidRPr="0033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литье в кокиль и по восковым моделям, штамповка и т.п.</w:t>
            </w:r>
          </w:p>
        </w:tc>
        <w:tc>
          <w:tcPr>
            <w:tcW w:w="3828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Наружные поверхности шкивов; расточки из-под резца шкивов, втулок подшипников качения и скольжения; подготовка плоскости под шабрение и т.п.</w:t>
            </w:r>
          </w:p>
        </w:tc>
      </w:tr>
    </w:tbl>
    <w:p w:rsidR="0043439E" w:rsidRPr="00334624" w:rsidRDefault="0043439E" w:rsidP="00434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9E" w:rsidRPr="00334624" w:rsidRDefault="0043439E" w:rsidP="00434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24">
        <w:rPr>
          <w:rFonts w:ascii="Times New Roman" w:hAnsi="Times New Roman" w:cs="Times New Roman"/>
          <w:b/>
          <w:sz w:val="24"/>
          <w:szCs w:val="24"/>
        </w:rPr>
        <w:t>Шероховатость поверхностей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874"/>
        <w:gridCol w:w="1729"/>
        <w:gridCol w:w="2887"/>
        <w:gridCol w:w="3127"/>
      </w:tblGrid>
      <w:tr w:rsidR="0043439E" w:rsidRPr="00334624" w:rsidTr="004C4B8D">
        <w:trPr>
          <w:jc w:val="center"/>
        </w:trPr>
        <w:tc>
          <w:tcPr>
            <w:tcW w:w="846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346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</w:t>
            </w:r>
          </w:p>
        </w:tc>
        <w:tc>
          <w:tcPr>
            <w:tcW w:w="874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46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Rz</w:t>
            </w:r>
            <w:proofErr w:type="spellEnd"/>
          </w:p>
        </w:tc>
        <w:tc>
          <w:tcPr>
            <w:tcW w:w="1729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</w:p>
        </w:tc>
        <w:tc>
          <w:tcPr>
            <w:tcW w:w="2889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Примерный способ получения такой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</w:p>
        </w:tc>
        <w:tc>
          <w:tcPr>
            <w:tcW w:w="3129" w:type="dxa"/>
            <w:vAlign w:val="center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поверхностей</w:t>
            </w:r>
          </w:p>
        </w:tc>
      </w:tr>
      <w:tr w:rsidR="0043439E" w:rsidRPr="00334624" w:rsidTr="004C4B8D">
        <w:trPr>
          <w:jc w:val="center"/>
        </w:trPr>
        <w:tc>
          <w:tcPr>
            <w:tcW w:w="846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4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729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Чистая: </w:t>
            </w:r>
          </w:p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без видимых глазом следов обработки</w:t>
            </w:r>
          </w:p>
        </w:tc>
        <w:tc>
          <w:tcPr>
            <w:tcW w:w="2889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Отделочное (тонкое и алмазное) точение и растачивание. Чистовое и тонкое развертывание. Шлифование чистовое. Чистовое и отделочное протягивание. Опиловка напильником, шабрение, полирование обычное, раскатывание. Волочение, холодное выдавливание, </w:t>
            </w:r>
            <w:proofErr w:type="spellStart"/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дорнование</w:t>
            </w:r>
            <w:proofErr w:type="spellEnd"/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 и т.д.  </w:t>
            </w:r>
          </w:p>
        </w:tc>
        <w:tc>
          <w:tcPr>
            <w:tcW w:w="3129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 цилиндров машин двигателей, опорные поверхности клапанов и их седел, шейки и цапфы валов и шпинделей, шейки и цапфы под подшипники качения, скалки насосов и т.п. </w:t>
            </w:r>
          </w:p>
        </w:tc>
      </w:tr>
      <w:tr w:rsidR="0043439E" w:rsidRPr="00334624" w:rsidTr="004C4B8D">
        <w:trPr>
          <w:jc w:val="center"/>
        </w:trPr>
        <w:tc>
          <w:tcPr>
            <w:tcW w:w="846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874" w:type="dxa"/>
          </w:tcPr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  <w:p w:rsidR="0043439E" w:rsidRPr="00334624" w:rsidRDefault="0043439E" w:rsidP="00434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729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Весьма чистая, высшая степень чистоты обработки</w:t>
            </w:r>
          </w:p>
        </w:tc>
        <w:tc>
          <w:tcPr>
            <w:tcW w:w="2889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Тонкое шлифование и ручное полирование. Ручные и доводочные процессы (чистовой, тонкий и двукратный суперфиниш, тонкое хонингование). Притирка тонкая и т.п.</w:t>
            </w:r>
          </w:p>
        </w:tc>
        <w:tc>
          <w:tcPr>
            <w:tcW w:w="3129" w:type="dxa"/>
          </w:tcPr>
          <w:p w:rsidR="0043439E" w:rsidRPr="00334624" w:rsidRDefault="0043439E" w:rsidP="00434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24">
              <w:rPr>
                <w:rFonts w:ascii="Times New Roman" w:hAnsi="Times New Roman" w:cs="Times New Roman"/>
                <w:sz w:val="24"/>
                <w:szCs w:val="24"/>
              </w:rPr>
              <w:t>Вращающиеся и скользящие поверхности машин-двигателей, рабочие поверхности калибров (особо ответственных инструментов)</w:t>
            </w:r>
          </w:p>
        </w:tc>
      </w:tr>
    </w:tbl>
    <w:p w:rsidR="006F411D" w:rsidRDefault="006F411D"/>
    <w:sectPr w:rsidR="006F411D" w:rsidSect="005E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0767"/>
    <w:rsid w:val="0043439E"/>
    <w:rsid w:val="005E662E"/>
    <w:rsid w:val="006F411D"/>
    <w:rsid w:val="00900767"/>
    <w:rsid w:val="00CA3B1F"/>
    <w:rsid w:val="00E03673"/>
    <w:rsid w:val="00EA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4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41" Type="http://schemas.openxmlformats.org/officeDocument/2006/relationships/image" Target="media/image22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4.bin"/><Relationship Id="rId22" Type="http://schemas.openxmlformats.org/officeDocument/2006/relationships/image" Target="media/image12.png"/><Relationship Id="rId27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image" Target="media/image3.wmf"/><Relationship Id="rId51" Type="http://schemas.openxmlformats.org/officeDocument/2006/relationships/image" Target="media/image27.wmf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5.bin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2020-12-10T09:47:00Z</dcterms:created>
  <dcterms:modified xsi:type="dcterms:W3CDTF">2020-12-10T10:11:00Z</dcterms:modified>
</cp:coreProperties>
</file>