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6D" w:rsidRPr="00D92DCF" w:rsidRDefault="00D52D6D" w:rsidP="00D52D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92DCF">
        <w:rPr>
          <w:rFonts w:ascii="Times New Roman" w:hAnsi="Times New Roman" w:cs="Times New Roman"/>
          <w:b/>
          <w:sz w:val="28"/>
          <w:szCs w:val="28"/>
        </w:rPr>
        <w:t>Групп</w:t>
      </w:r>
      <w:r>
        <w:rPr>
          <w:rFonts w:ascii="Times New Roman" w:hAnsi="Times New Roman" w:cs="Times New Roman"/>
          <w:b/>
          <w:sz w:val="28"/>
          <w:szCs w:val="28"/>
        </w:rPr>
        <w:t>а ИД-20</w:t>
      </w:r>
    </w:p>
    <w:p w:rsidR="00D52D6D" w:rsidRPr="00D92DCF" w:rsidRDefault="00D52D6D" w:rsidP="00D52D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DCF">
        <w:rPr>
          <w:rFonts w:ascii="Times New Roman" w:hAnsi="Times New Roman" w:cs="Times New Roman"/>
          <w:b/>
          <w:sz w:val="28"/>
          <w:szCs w:val="28"/>
        </w:rPr>
        <w:t>Дисциплина «История»</w:t>
      </w:r>
    </w:p>
    <w:p w:rsidR="00D52D6D" w:rsidRPr="00D92DCF" w:rsidRDefault="00D52D6D" w:rsidP="00D52D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D92DCF">
        <w:rPr>
          <w:rFonts w:ascii="Times New Roman" w:hAnsi="Times New Roman" w:cs="Times New Roman"/>
          <w:b/>
          <w:sz w:val="28"/>
          <w:szCs w:val="28"/>
        </w:rPr>
        <w:t xml:space="preserve"> ноября 2020 г.</w:t>
      </w:r>
    </w:p>
    <w:p w:rsidR="00D52D6D" w:rsidRDefault="00D52D6D" w:rsidP="00D52D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03E6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:rsidR="00D52D6D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D6D" w:rsidRPr="00D803E6" w:rsidRDefault="00D52D6D" w:rsidP="00D52D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03E6">
        <w:rPr>
          <w:rFonts w:ascii="Times New Roman" w:hAnsi="Times New Roman" w:cs="Times New Roman"/>
          <w:b/>
          <w:sz w:val="28"/>
          <w:szCs w:val="28"/>
        </w:rPr>
        <w:t>Тема: Становление Российской империи в XVIII веке.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Вопросы:</w:t>
      </w:r>
    </w:p>
    <w:p w:rsidR="00D52D6D" w:rsidRPr="00CB12F0" w:rsidRDefault="00D52D6D" w:rsidP="00D52D6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12F0">
        <w:rPr>
          <w:rFonts w:ascii="Times New Roman" w:hAnsi="Times New Roman" w:cs="Times New Roman"/>
          <w:sz w:val="28"/>
          <w:szCs w:val="28"/>
        </w:rPr>
        <w:t xml:space="preserve">Основные задачи и направления внешней политики России накануне и в период петровского времени. </w:t>
      </w:r>
    </w:p>
    <w:p w:rsidR="00D52D6D" w:rsidRPr="00CB12F0" w:rsidRDefault="00D52D6D" w:rsidP="00D52D6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12F0">
        <w:rPr>
          <w:rFonts w:ascii="Times New Roman" w:hAnsi="Times New Roman" w:cs="Times New Roman"/>
          <w:sz w:val="28"/>
          <w:szCs w:val="28"/>
        </w:rPr>
        <w:t>Характер и результаты петровских преобразований.</w:t>
      </w:r>
    </w:p>
    <w:p w:rsidR="00D52D6D" w:rsidRPr="00CB12F0" w:rsidRDefault="00D52D6D" w:rsidP="00D52D6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12F0">
        <w:rPr>
          <w:rFonts w:ascii="Times New Roman" w:hAnsi="Times New Roman" w:cs="Times New Roman"/>
          <w:sz w:val="28"/>
          <w:szCs w:val="28"/>
        </w:rPr>
        <w:t>Наследование власти в Российской империи XVIII в.: дворцовые перевороты.</w:t>
      </w:r>
    </w:p>
    <w:p w:rsidR="00D52D6D" w:rsidRPr="00CB12F0" w:rsidRDefault="00D52D6D" w:rsidP="00D52D6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12F0">
        <w:rPr>
          <w:rFonts w:ascii="Times New Roman" w:hAnsi="Times New Roman" w:cs="Times New Roman"/>
          <w:sz w:val="28"/>
          <w:szCs w:val="28"/>
        </w:rPr>
        <w:t>Россия и Европа в эпоху Екатерины II: внешняя политика Екатерины II.</w:t>
      </w:r>
    </w:p>
    <w:p w:rsidR="00D52D6D" w:rsidRPr="00CB12F0" w:rsidRDefault="00D52D6D" w:rsidP="00D52D6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12F0">
        <w:rPr>
          <w:rFonts w:ascii="Times New Roman" w:hAnsi="Times New Roman" w:cs="Times New Roman"/>
          <w:sz w:val="28"/>
          <w:szCs w:val="28"/>
        </w:rPr>
        <w:t>Внутренняя политика Екатерины II.</w:t>
      </w:r>
    </w:p>
    <w:p w:rsidR="00D52D6D" w:rsidRPr="00CB12F0" w:rsidRDefault="00D52D6D" w:rsidP="00D52D6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12F0">
        <w:rPr>
          <w:rFonts w:ascii="Times New Roman" w:hAnsi="Times New Roman" w:cs="Times New Roman"/>
          <w:sz w:val="28"/>
          <w:szCs w:val="28"/>
        </w:rPr>
        <w:t>Правление Павла I.</w:t>
      </w:r>
    </w:p>
    <w:p w:rsidR="00D52D6D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D6D" w:rsidRPr="00C07150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7150">
        <w:rPr>
          <w:rFonts w:ascii="Times New Roman" w:hAnsi="Times New Roman" w:cs="Times New Roman"/>
          <w:sz w:val="28"/>
          <w:szCs w:val="28"/>
        </w:rPr>
        <w:t>Литература:</w:t>
      </w:r>
    </w:p>
    <w:p w:rsidR="00D52D6D" w:rsidRPr="00D83129" w:rsidRDefault="00D52D6D" w:rsidP="00D52D6D">
      <w:pPr>
        <w:pStyle w:val="a4"/>
        <w:shd w:val="clear" w:color="auto" w:fill="FFFFFF" w:themeFill="background1"/>
        <w:spacing w:after="0"/>
        <w:ind w:left="4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D83129">
        <w:rPr>
          <w:rFonts w:ascii="Times New Roman" w:hAnsi="Times New Roman" w:cs="Times New Roman"/>
          <w:bCs/>
          <w:sz w:val="28"/>
          <w:szCs w:val="28"/>
        </w:rPr>
        <w:t>Орлов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А.С.</w:t>
      </w:r>
      <w:r w:rsidRPr="00D83129">
        <w:rPr>
          <w:rFonts w:ascii="Times New Roman" w:hAnsi="Times New Roman" w:cs="Times New Roman"/>
          <w:bCs/>
          <w:sz w:val="28"/>
          <w:szCs w:val="28"/>
        </w:rPr>
        <w:t xml:space="preserve"> и др. Хрестоматия по истории России с древнейших времён до наших дней. Учебное пособие. – М.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D83129">
        <w:rPr>
          <w:rFonts w:ascii="Times New Roman" w:hAnsi="Times New Roman" w:cs="Times New Roman"/>
          <w:bCs/>
          <w:sz w:val="28"/>
          <w:szCs w:val="28"/>
        </w:rPr>
        <w:t xml:space="preserve"> Проспект, 1999. – 592 </w:t>
      </w:r>
      <w:proofErr w:type="gramStart"/>
      <w:r w:rsidRPr="00D8312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D83129">
        <w:rPr>
          <w:rFonts w:ascii="Times New Roman" w:hAnsi="Times New Roman" w:cs="Times New Roman"/>
          <w:bCs/>
          <w:sz w:val="28"/>
          <w:szCs w:val="28"/>
        </w:rPr>
        <w:t>.</w:t>
      </w:r>
    </w:p>
    <w:p w:rsidR="00D52D6D" w:rsidRPr="004C23FE" w:rsidRDefault="00D52D6D" w:rsidP="00D52D6D">
      <w:pPr>
        <w:pStyle w:val="a4"/>
        <w:shd w:val="clear" w:color="auto" w:fill="FFFFFF" w:themeFill="background1"/>
        <w:spacing w:after="0"/>
        <w:ind w:left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3FE">
        <w:rPr>
          <w:rFonts w:ascii="Times New Roman" w:hAnsi="Times New Roman" w:cs="Times New Roman"/>
          <w:bCs/>
          <w:sz w:val="28"/>
          <w:szCs w:val="28"/>
        </w:rPr>
        <w:t>2) Данилов А.А. История России с древних времен до наших дней в вопросах и ответах: учеб</w:t>
      </w:r>
      <w:proofErr w:type="gramStart"/>
      <w:r w:rsidRPr="004C23FE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C23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C23FE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4C23FE">
        <w:rPr>
          <w:rFonts w:ascii="Times New Roman" w:hAnsi="Times New Roman" w:cs="Times New Roman"/>
          <w:bCs/>
          <w:sz w:val="28"/>
          <w:szCs w:val="28"/>
        </w:rPr>
        <w:t>особие /</w:t>
      </w:r>
      <w:r w:rsidRPr="004C23FE">
        <w:rPr>
          <w:rFonts w:ascii="Times New Roman" w:hAnsi="Times New Roman" w:cs="Times New Roman"/>
          <w:sz w:val="28"/>
          <w:szCs w:val="28"/>
        </w:rPr>
        <w:t xml:space="preserve"> </w:t>
      </w:r>
      <w:r w:rsidRPr="004C23FE">
        <w:rPr>
          <w:rFonts w:ascii="Times New Roman" w:hAnsi="Times New Roman" w:cs="Times New Roman"/>
          <w:bCs/>
          <w:sz w:val="28"/>
          <w:szCs w:val="28"/>
        </w:rPr>
        <w:t>Данилов А.А. – 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C23FE">
        <w:rPr>
          <w:rFonts w:ascii="Times New Roman" w:hAnsi="Times New Roman" w:cs="Times New Roman"/>
          <w:bCs/>
          <w:sz w:val="28"/>
          <w:szCs w:val="28"/>
        </w:rPr>
        <w:t xml:space="preserve">: Проспект, 2014. – 320 с. </w:t>
      </w:r>
    </w:p>
    <w:p w:rsidR="00D52D6D" w:rsidRPr="004C23FE" w:rsidRDefault="00D52D6D" w:rsidP="00D52D6D">
      <w:pPr>
        <w:pStyle w:val="a4"/>
        <w:shd w:val="clear" w:color="auto" w:fill="FFFFFF" w:themeFill="background1"/>
        <w:spacing w:after="0"/>
        <w:ind w:left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3FE">
        <w:rPr>
          <w:rFonts w:ascii="Times New Roman" w:hAnsi="Times New Roman" w:cs="Times New Roman"/>
          <w:bCs/>
          <w:sz w:val="28"/>
          <w:szCs w:val="28"/>
        </w:rPr>
        <w:t xml:space="preserve">3) История России: учебник / Орлов А.С. [и др.]. – 4-е изд., </w:t>
      </w:r>
      <w:proofErr w:type="spellStart"/>
      <w:r w:rsidRPr="004C23FE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Pr="004C23FE">
        <w:rPr>
          <w:rFonts w:ascii="Times New Roman" w:hAnsi="Times New Roman" w:cs="Times New Roman"/>
          <w:bCs/>
          <w:sz w:val="28"/>
          <w:szCs w:val="28"/>
        </w:rPr>
        <w:t>. и доп. – 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C23FE">
        <w:rPr>
          <w:rFonts w:ascii="Times New Roman" w:hAnsi="Times New Roman" w:cs="Times New Roman"/>
          <w:bCs/>
          <w:sz w:val="28"/>
          <w:szCs w:val="28"/>
        </w:rPr>
        <w:t xml:space="preserve">: Проспект, 2014. – 528 </w:t>
      </w:r>
      <w:proofErr w:type="gramStart"/>
      <w:r w:rsidRPr="004C23FE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4C23FE">
        <w:rPr>
          <w:rFonts w:ascii="Times New Roman" w:hAnsi="Times New Roman" w:cs="Times New Roman"/>
          <w:bCs/>
          <w:sz w:val="28"/>
          <w:szCs w:val="28"/>
        </w:rPr>
        <w:t>.</w:t>
      </w:r>
    </w:p>
    <w:p w:rsidR="00D52D6D" w:rsidRPr="004C23FE" w:rsidRDefault="00D52D6D" w:rsidP="00D52D6D">
      <w:pPr>
        <w:pStyle w:val="a4"/>
        <w:tabs>
          <w:tab w:val="left" w:pos="426"/>
        </w:tabs>
        <w:spacing w:after="0"/>
        <w:ind w:left="45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23FE">
        <w:rPr>
          <w:rFonts w:ascii="Times New Roman" w:hAnsi="Times New Roman" w:cs="Times New Roman"/>
          <w:sz w:val="28"/>
          <w:szCs w:val="28"/>
        </w:rPr>
        <w:t xml:space="preserve">4) Мороз А.И., Мороз П.В. История: учебное пособие / А.И. Мороз, П.В. Мороз. – Чита: </w:t>
      </w:r>
      <w:proofErr w:type="spellStart"/>
      <w:r w:rsidRPr="004C23FE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4C23FE">
        <w:rPr>
          <w:rFonts w:ascii="Times New Roman" w:hAnsi="Times New Roman" w:cs="Times New Roman"/>
          <w:sz w:val="28"/>
          <w:szCs w:val="28"/>
        </w:rPr>
        <w:t>, 2016. – 130 с.</w:t>
      </w:r>
    </w:p>
    <w:p w:rsidR="00D52D6D" w:rsidRDefault="00D52D6D" w:rsidP="00D52D6D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</w:p>
    <w:p w:rsidR="00D52D6D" w:rsidRDefault="00D52D6D" w:rsidP="00D52D6D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D83129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Базы данных, информационно-справочные и поисковые системы</w:t>
      </w:r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:</w:t>
      </w:r>
    </w:p>
    <w:p w:rsidR="00D52D6D" w:rsidRPr="004C23FE" w:rsidRDefault="00D52D6D" w:rsidP="00D52D6D">
      <w:pPr>
        <w:spacing w:after="0"/>
        <w:ind w:left="454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1. Издательство «Троицкий мост» [Электрон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есурс]. Режим доступа: http://www.trmost.ru/lib-main.shtml?all_books=</w:t>
      </w:r>
    </w:p>
    <w:p w:rsidR="00D52D6D" w:rsidRPr="004C23FE" w:rsidRDefault="00D52D6D" w:rsidP="00D52D6D">
      <w:pPr>
        <w:pStyle w:val="a4"/>
        <w:spacing w:after="0"/>
        <w:ind w:left="454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2. Студенческая электронная библиотека «Консультант студента» [Электрон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hyperlink r:id="rId5" w:history="1">
        <w:r w:rsidRPr="004C23FE">
          <w:rPr>
            <w:rStyle w:val="a3"/>
            <w:rFonts w:ascii="Times New Roman" w:hAnsi="Times New Roman" w:cs="Times New Roman"/>
            <w:color w:val="0D0D0D" w:themeColor="text1" w:themeTint="F2"/>
            <w:spacing w:val="-6"/>
            <w:sz w:val="28"/>
            <w:szCs w:val="28"/>
          </w:rPr>
          <w:t>http://www.studentlibrary.ru/</w:t>
        </w:r>
      </w:hyperlink>
    </w:p>
    <w:p w:rsidR="00D52D6D" w:rsidRPr="004C23FE" w:rsidRDefault="00D52D6D" w:rsidP="00D52D6D">
      <w:pPr>
        <w:pStyle w:val="a4"/>
        <w:spacing w:after="0"/>
        <w:ind w:left="454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3.Электронная библиотека «</w:t>
      </w:r>
      <w:proofErr w:type="spell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Юрайт</w:t>
      </w:r>
      <w:proofErr w:type="spell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» [Электрон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4C23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https://biblio-online.ru/</w:t>
      </w:r>
    </w:p>
    <w:p w:rsidR="00D52D6D" w:rsidRDefault="00D52D6D" w:rsidP="00D52D6D">
      <w:pPr>
        <w:pStyle w:val="a4"/>
        <w:spacing w:after="0"/>
        <w:ind w:left="45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4. Электронно-библиотечная система «Лань» [Электрон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4C23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https://e.lanbook.com/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D6D" w:rsidRPr="00722D97" w:rsidRDefault="00D52D6D" w:rsidP="00D52D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2D97">
        <w:rPr>
          <w:rFonts w:ascii="Times New Roman" w:hAnsi="Times New Roman" w:cs="Times New Roman"/>
          <w:sz w:val="28"/>
          <w:szCs w:val="28"/>
        </w:rPr>
        <w:t>. Выполните тест по теме занятия. Ответы оформит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2D97">
        <w:rPr>
          <w:rFonts w:ascii="Times New Roman" w:hAnsi="Times New Roman" w:cs="Times New Roman"/>
          <w:sz w:val="28"/>
          <w:szCs w:val="28"/>
        </w:rPr>
        <w:t xml:space="preserve"> в виде электронной таблицы в формате </w:t>
      </w:r>
      <w:proofErr w:type="spellStart"/>
      <w:r w:rsidRPr="00722D9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722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D6D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D6D" w:rsidRPr="00722D97" w:rsidRDefault="00D52D6D" w:rsidP="00D52D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 xml:space="preserve"> годы правления Петра I приказная система: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подверглась незначительным изменениям;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была сильно модернизирована;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была отменена и заменена системой коллегий;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2. Петр I создавал мануфактуры в основном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: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пополнения казны;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обеспечения нужд армии;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 создания купечества как основы экономики;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3. Даты царствования Петра I: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1672-1725 гг.;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1675-1724 гг.;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1682-1725 гг.;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4. Петербург стал столицей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: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1701 г.;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1703 г.;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1713 г.;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Г. 1720 г.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5. Основу российской армии составляли: 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иностранные наемники и иррегулярная армия;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принудительно набранные рекруты;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стрельцы и дворянское ополчение;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6. Сенат был высшим: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законодательным и законосовещательным органом;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судебным и исполнительным органом;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судебным и законодательным органом;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7. В области внешней торговли Петр I: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lastRenderedPageBreak/>
        <w:t xml:space="preserve">А. ввел большие ввозные пошлины; 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покровительствовал импорту;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проводил умеренную покровительственную политику;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8. Главным идеологом самодержавия был: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Феофан Прокопович;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И.Т. Посошков;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И.П. Шафиров;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9. Указ о посессионных крестьянах: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освобождал часть крестьян для работы на мануфактурах;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приписывал часть государственных крестьян к заводам;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разрешал помещикам покупать крестьян к заводам;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10. После смерти Петра I власть Сената: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увеличилась;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уменьшилась;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не изменилась;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11. Кабинетом министров при Анне </w:t>
      </w:r>
      <w:proofErr w:type="spellStart"/>
      <w:r w:rsidRPr="00722D97">
        <w:rPr>
          <w:rFonts w:ascii="Times New Roman" w:hAnsi="Times New Roman" w:cs="Times New Roman"/>
          <w:sz w:val="28"/>
          <w:szCs w:val="28"/>
        </w:rPr>
        <w:t>Иоановне</w:t>
      </w:r>
      <w:proofErr w:type="spellEnd"/>
      <w:r w:rsidRPr="00722D97">
        <w:rPr>
          <w:rFonts w:ascii="Times New Roman" w:hAnsi="Times New Roman" w:cs="Times New Roman"/>
          <w:sz w:val="28"/>
          <w:szCs w:val="28"/>
        </w:rPr>
        <w:t xml:space="preserve"> управлял: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Э. Бирон;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Б.Х. Миних;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А.И. Остерман;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12. Даты правления Елизаветы I: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1727-1730 гг.;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1730-1740 гг.;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1741-1762 гг.;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Г. 1762-1769 гг.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13. Следствием дворцовых переворотов середины XVIII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 было: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ограничение власти императоров (императриц);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утверждение нового порядка престолонаследия;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усиление роли гвардии в государственных делах;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lastRenderedPageBreak/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14. Создание Московского университета связано с деятельностью: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Н.И. Новикова и Екатерины II.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Ф. Прокоповича и Петра I.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М.В. Ломоносова и И.И. Шувалова.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15. Секуляризацию церковных владений провела: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Анна I;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Екатерина I;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Елизавета I;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16. Ограничение военной службы сроком в 25 лет ввела: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Анна I;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Екатерина I;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Елизавета I;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17. Запрет на поступление в военную службу крестьян без разрешения помещика ввела: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Анна I;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Екатерина I;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Елизавета I;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18. Война между Россией и Швецией началась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: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1738 г.;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1739 г.;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1941 г.;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Г. 1948 г.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19. Семилетняя война с Пруссией завершилась: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победой России, которая получила большие приобретения;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победой России, которая не получила никаких приобретений;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поражением России и ухудшением ее положения;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lastRenderedPageBreak/>
        <w:t>20. Последний дворцовый переворот совершила: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Анна I;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Елизавета I;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Екатерина I;</w:t>
      </w:r>
    </w:p>
    <w:p w:rsidR="00D52D6D" w:rsidRPr="00722D97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D52D6D" w:rsidRDefault="00D52D6D" w:rsidP="00D52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D6D" w:rsidRPr="00CB12F0" w:rsidRDefault="00D52D6D" w:rsidP="00D52D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12F0">
        <w:rPr>
          <w:rFonts w:ascii="Times New Roman" w:hAnsi="Times New Roman" w:cs="Times New Roman"/>
          <w:b/>
          <w:sz w:val="28"/>
          <w:szCs w:val="28"/>
        </w:rPr>
        <w:t>Выполненное задание загрузить в личный кабинет</w:t>
      </w:r>
    </w:p>
    <w:p w:rsidR="00D52D6D" w:rsidRPr="001F64DA" w:rsidRDefault="00D52D6D" w:rsidP="00D52D6D">
      <w:pPr>
        <w:rPr>
          <w:szCs w:val="28"/>
        </w:rPr>
      </w:pPr>
    </w:p>
    <w:p w:rsidR="00F865C1" w:rsidRPr="00D52D6D" w:rsidRDefault="00F865C1" w:rsidP="00D52D6D">
      <w:pPr>
        <w:rPr>
          <w:szCs w:val="28"/>
        </w:rPr>
      </w:pPr>
    </w:p>
    <w:sectPr w:rsidR="00F865C1" w:rsidRPr="00D52D6D" w:rsidSect="00BF7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60569"/>
    <w:multiLevelType w:val="multilevel"/>
    <w:tmpl w:val="8C04FC64"/>
    <w:lvl w:ilvl="0">
      <w:start w:val="1"/>
      <w:numFmt w:val="decimal"/>
      <w:lvlText w:val="%1."/>
      <w:lvlJc w:val="left"/>
      <w:pPr>
        <w:ind w:left="709" w:hanging="34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5A0"/>
    <w:rsid w:val="00AE3A5A"/>
    <w:rsid w:val="00D22828"/>
    <w:rsid w:val="00D52D6D"/>
    <w:rsid w:val="00E305A0"/>
    <w:rsid w:val="00F8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2D6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2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</dc:creator>
  <cp:keywords/>
  <dc:description/>
  <cp:lastModifiedBy>кеанеа</cp:lastModifiedBy>
  <cp:revision>3</cp:revision>
  <dcterms:created xsi:type="dcterms:W3CDTF">2020-11-09T08:22:00Z</dcterms:created>
  <dcterms:modified xsi:type="dcterms:W3CDTF">2020-11-12T00:47:00Z</dcterms:modified>
</cp:coreProperties>
</file>