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F3" w:rsidRDefault="00D025F3" w:rsidP="00D025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D025F3" w:rsidRDefault="00D025F3" w:rsidP="00D025F3">
      <w:pPr>
        <w:rPr>
          <w:sz w:val="28"/>
          <w:szCs w:val="28"/>
        </w:rPr>
      </w:pPr>
    </w:p>
    <w:p w:rsidR="00D025F3" w:rsidRDefault="00D025F3" w:rsidP="00D025F3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C435E" w:rsidRDefault="007C435E"/>
    <w:p w:rsidR="00BF2473" w:rsidRPr="00696603" w:rsidRDefault="00BF2473" w:rsidP="00BF2473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1. </w:t>
      </w:r>
      <w:r w:rsidRPr="00696603">
        <w:rPr>
          <w:b/>
          <w:color w:val="000000"/>
          <w:sz w:val="28"/>
          <w:szCs w:val="28"/>
        </w:rPr>
        <w:t>Два заряженных шарика, подвешенных на нитях одинаковой длины, опускаются в керосин плотностью 0,8 г/см</w:t>
      </w:r>
      <w:r w:rsidRPr="00696603">
        <w:rPr>
          <w:b/>
          <w:color w:val="000000"/>
          <w:sz w:val="28"/>
          <w:szCs w:val="28"/>
          <w:vertAlign w:val="superscript"/>
        </w:rPr>
        <w:t>3</w:t>
      </w:r>
      <w:r w:rsidRPr="00696603">
        <w:rPr>
          <w:b/>
          <w:color w:val="000000"/>
          <w:sz w:val="28"/>
          <w:szCs w:val="28"/>
        </w:rPr>
        <w:t>. Какова должна быть плотность материала шариков,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чтобы угол расхождения нитей в воздухе и керосине был один и тот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же? Диэлектрическая проницаемость </w:t>
      </w:r>
      <w:proofErr w:type="gramStart"/>
      <w:r w:rsidRPr="00696603">
        <w:rPr>
          <w:b/>
          <w:color w:val="000000"/>
          <w:sz w:val="28"/>
          <w:szCs w:val="28"/>
        </w:rPr>
        <w:t xml:space="preserve">керосина </w:t>
      </w:r>
      <w:r>
        <w:rPr>
          <w:b/>
          <w:color w:val="000000"/>
          <w:sz w:val="28"/>
          <w:szCs w:val="28"/>
        </w:rPr>
        <w:sym w:font="Symbol" w:char="F065"/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=</w:t>
      </w:r>
      <w:proofErr w:type="gramEnd"/>
      <w:r w:rsidRPr="00696603">
        <w:rPr>
          <w:b/>
          <w:color w:val="000000"/>
          <w:sz w:val="28"/>
          <w:szCs w:val="28"/>
        </w:rPr>
        <w:t>2. [1,6 г/см</w:t>
      </w:r>
      <w:r w:rsidRPr="00696603">
        <w:rPr>
          <w:b/>
          <w:color w:val="000000"/>
          <w:sz w:val="28"/>
          <w:szCs w:val="28"/>
          <w:vertAlign w:val="superscript"/>
        </w:rPr>
        <w:t>3</w:t>
      </w:r>
      <w:r w:rsidRPr="00696603">
        <w:rPr>
          <w:b/>
          <w:color w:val="000000"/>
          <w:sz w:val="28"/>
          <w:szCs w:val="28"/>
        </w:rPr>
        <w:t>]</w:t>
      </w:r>
    </w:p>
    <w:p w:rsidR="00BF2473" w:rsidRDefault="00BF2473" w:rsidP="00BF2473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</w:p>
    <w:p w:rsidR="00BF2473" w:rsidRDefault="00BF2473" w:rsidP="00BF2473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2. </w:t>
      </w:r>
      <w:r w:rsidRPr="00696603">
        <w:rPr>
          <w:b/>
          <w:color w:val="000000"/>
          <w:sz w:val="28"/>
          <w:szCs w:val="28"/>
        </w:rPr>
        <w:t xml:space="preserve">На некотором расстоянии от бесконечной равномерно заряженной плоскости с поверхностной </w:t>
      </w:r>
      <w:proofErr w:type="gramStart"/>
      <w:r w:rsidRPr="00696603">
        <w:rPr>
          <w:b/>
          <w:color w:val="000000"/>
          <w:sz w:val="28"/>
          <w:szCs w:val="28"/>
        </w:rPr>
        <w:t xml:space="preserve">плотностью </w:t>
      </w:r>
      <w:r>
        <w:rPr>
          <w:b/>
          <w:color w:val="000000"/>
          <w:sz w:val="28"/>
          <w:szCs w:val="28"/>
        </w:rPr>
        <w:sym w:font="Symbol" w:char="F073"/>
      </w:r>
      <w:r>
        <w:rPr>
          <w:b/>
          <w:color w:val="000000"/>
          <w:sz w:val="28"/>
          <w:szCs w:val="28"/>
        </w:rPr>
        <w:t xml:space="preserve"> =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1,5 </w:t>
      </w:r>
      <w:proofErr w:type="spellStart"/>
      <w:r w:rsidRPr="00696603">
        <w:rPr>
          <w:b/>
          <w:color w:val="000000"/>
          <w:sz w:val="28"/>
          <w:szCs w:val="28"/>
        </w:rPr>
        <w:t>нКл</w:t>
      </w:r>
      <w:proofErr w:type="spellEnd"/>
      <w:r w:rsidRPr="00696603">
        <w:rPr>
          <w:b/>
          <w:color w:val="000000"/>
          <w:sz w:val="28"/>
          <w:szCs w:val="28"/>
        </w:rPr>
        <w:t>/см</w:t>
      </w:r>
      <w:r w:rsidRPr="00696603">
        <w:rPr>
          <w:b/>
          <w:color w:val="000000"/>
          <w:sz w:val="28"/>
          <w:szCs w:val="28"/>
          <w:vertAlign w:val="superscript"/>
        </w:rPr>
        <w:t>2</w:t>
      </w:r>
      <w:r w:rsidRPr="00696603">
        <w:rPr>
          <w:b/>
          <w:color w:val="000000"/>
          <w:sz w:val="28"/>
          <w:szCs w:val="28"/>
        </w:rPr>
        <w:t xml:space="preserve"> расположена круглая пластинка. Плоскость пластинки составляет с линиями напряженности угол </w:t>
      </w:r>
      <w:r>
        <w:rPr>
          <w:b/>
          <w:color w:val="000000"/>
          <w:sz w:val="28"/>
          <w:szCs w:val="28"/>
        </w:rPr>
        <w:sym w:font="Symbol" w:char="F061"/>
      </w:r>
      <w:r w:rsidRPr="00696603">
        <w:rPr>
          <w:b/>
          <w:color w:val="000000"/>
          <w:sz w:val="28"/>
          <w:szCs w:val="28"/>
        </w:rPr>
        <w:t>=45°. Определить поток вектора напряженности через эту пластинку, если ее радиус г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10 см. [1,88 </w:t>
      </w:r>
      <w:proofErr w:type="spellStart"/>
      <w:r w:rsidRPr="00696603">
        <w:rPr>
          <w:b/>
          <w:color w:val="000000"/>
          <w:sz w:val="28"/>
          <w:szCs w:val="28"/>
        </w:rPr>
        <w:t>кВ</w:t>
      </w:r>
      <w:proofErr w:type="spellEnd"/>
      <w:r w:rsidRPr="00696603">
        <w:rPr>
          <w:b/>
          <w:color w:val="000000"/>
          <w:sz w:val="28"/>
          <w:szCs w:val="28"/>
        </w:rPr>
        <w:t xml:space="preserve"> м]</w:t>
      </w:r>
    </w:p>
    <w:p w:rsidR="00BF2473" w:rsidRPr="00696603" w:rsidRDefault="00BF2473" w:rsidP="00BF2473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</w:p>
    <w:p w:rsidR="00BF2473" w:rsidRDefault="00BF2473" w:rsidP="00BF2473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3. </w:t>
      </w:r>
      <w:r w:rsidRPr="00696603">
        <w:rPr>
          <w:b/>
          <w:color w:val="000000"/>
          <w:sz w:val="28"/>
          <w:szCs w:val="28"/>
        </w:rPr>
        <w:t>Кольцо радиусом г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10 см из тонкой проволоки равномерно заряжено с линейной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 w:rsidRPr="00696603">
        <w:rPr>
          <w:b/>
          <w:color w:val="000000"/>
          <w:sz w:val="28"/>
          <w:szCs w:val="28"/>
        </w:rPr>
        <w:t xml:space="preserve">плотностью </w:t>
      </w:r>
      <w:r>
        <w:rPr>
          <w:b/>
          <w:color w:val="000000"/>
          <w:sz w:val="28"/>
          <w:szCs w:val="28"/>
        </w:rPr>
        <w:sym w:font="Symbol" w:char="F074"/>
      </w:r>
      <w:r w:rsidRPr="00696603">
        <w:rPr>
          <w:b/>
          <w:color w:val="000000"/>
          <w:sz w:val="28"/>
          <w:szCs w:val="28"/>
        </w:rPr>
        <w:t xml:space="preserve"> =</w:t>
      </w:r>
      <w:proofErr w:type="gramEnd"/>
      <w:r w:rsidRPr="00696603">
        <w:rPr>
          <w:b/>
          <w:color w:val="000000"/>
          <w:sz w:val="28"/>
          <w:szCs w:val="28"/>
        </w:rPr>
        <w:t xml:space="preserve"> 10 </w:t>
      </w:r>
      <w:proofErr w:type="spellStart"/>
      <w:r w:rsidRPr="00696603">
        <w:rPr>
          <w:b/>
          <w:color w:val="000000"/>
          <w:sz w:val="28"/>
          <w:szCs w:val="28"/>
        </w:rPr>
        <w:t>нКл</w:t>
      </w:r>
      <w:proofErr w:type="spellEnd"/>
      <w:r w:rsidRPr="00696603">
        <w:rPr>
          <w:b/>
          <w:color w:val="000000"/>
          <w:sz w:val="28"/>
          <w:szCs w:val="28"/>
        </w:rPr>
        <w:t>/м. Определить напряженность поля на оси, проходящей через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центр кольца в точке </w:t>
      </w:r>
      <w:r w:rsidRPr="00696603">
        <w:rPr>
          <w:b/>
          <w:i/>
          <w:color w:val="000000"/>
          <w:sz w:val="28"/>
          <w:szCs w:val="28"/>
        </w:rPr>
        <w:t xml:space="preserve">А, </w:t>
      </w:r>
      <w:r w:rsidRPr="00696603">
        <w:rPr>
          <w:b/>
          <w:color w:val="000000"/>
          <w:sz w:val="28"/>
          <w:szCs w:val="28"/>
        </w:rPr>
        <w:t xml:space="preserve">удаленной на расстояние </w:t>
      </w:r>
      <w:r>
        <w:rPr>
          <w:b/>
          <w:color w:val="000000"/>
          <w:sz w:val="28"/>
          <w:szCs w:val="28"/>
        </w:rPr>
        <w:t xml:space="preserve">а </w:t>
      </w:r>
      <w:r w:rsidRPr="00696603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20 см от центра кольца. [1 </w:t>
      </w:r>
      <w:proofErr w:type="spellStart"/>
      <w:r w:rsidRPr="00696603">
        <w:rPr>
          <w:b/>
          <w:color w:val="000000"/>
          <w:sz w:val="28"/>
          <w:szCs w:val="28"/>
        </w:rPr>
        <w:t>кВ</w:t>
      </w:r>
      <w:proofErr w:type="spellEnd"/>
      <w:r w:rsidRPr="00696603">
        <w:rPr>
          <w:b/>
          <w:color w:val="000000"/>
          <w:sz w:val="28"/>
          <w:szCs w:val="28"/>
        </w:rPr>
        <w:t>/м]</w:t>
      </w:r>
    </w:p>
    <w:p w:rsidR="00BF2473" w:rsidRDefault="00BF2473"/>
    <w:sectPr w:rsidR="00BF247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10"/>
    <w:rsid w:val="004D48CB"/>
    <w:rsid w:val="007C435E"/>
    <w:rsid w:val="009C3120"/>
    <w:rsid w:val="009E6198"/>
    <w:rsid w:val="00BF2473"/>
    <w:rsid w:val="00CA3A90"/>
    <w:rsid w:val="00D025F3"/>
    <w:rsid w:val="00F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4B33-48AD-4EA5-AE6D-D3A29B55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F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5F3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CA3A90"/>
    <w:pPr>
      <w:ind w:left="284" w:hanging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2020-11-07T04:30:00Z</dcterms:created>
  <dcterms:modified xsi:type="dcterms:W3CDTF">2020-12-02T05:04:00Z</dcterms:modified>
</cp:coreProperties>
</file>