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8EF" w:rsidRDefault="005F0DCD" w:rsidP="005F0D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Дистанционное обучение</w:t>
      </w:r>
    </w:p>
    <w:p w:rsidR="005F0DCD" w:rsidRDefault="005F0DCD" w:rsidP="005F0D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 ПИ-21</w:t>
      </w:r>
    </w:p>
    <w:p w:rsidR="005F0DCD" w:rsidRDefault="005F0DCD" w:rsidP="005F0D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Занятия проводятся дистанционно через платформу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sz w:val="28"/>
          <w:szCs w:val="28"/>
        </w:rPr>
        <w:t xml:space="preserve"> (ссылка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ниже). На занятиях студентам обязательно необходимо включать камеру, иначе они не будут допускаться к сдаче тем и написанию самостоятельных работ. Домашнее задание необходимо выполнять письменно в тетради, </w:t>
      </w:r>
      <w:r w:rsidR="008B05FF">
        <w:rPr>
          <w:rFonts w:ascii="Times New Roman" w:hAnsi="Times New Roman" w:cs="Times New Roman"/>
          <w:sz w:val="28"/>
          <w:szCs w:val="28"/>
        </w:rPr>
        <w:t>а затем выкладывать его в личный кабинет, на сайт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ЗабГУ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B05FF" w:rsidRPr="008B05FF" w:rsidRDefault="008B05FF" w:rsidP="008B0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Лена Поликанова приглашает вас на запланированную конференцию: </w:t>
      </w:r>
      <w:proofErr w:type="spellStart"/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Zoom</w:t>
      </w:r>
      <w:proofErr w:type="spellEnd"/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Тема: ПИ-21</w:t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Время: Это регулярная конференция Начать в любое время</w:t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Подключиться к конференции </w:t>
      </w:r>
      <w:proofErr w:type="spellStart"/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Zoom</w:t>
      </w:r>
      <w:proofErr w:type="spellEnd"/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hyperlink r:id="rId4" w:tgtFrame="_blank" w:tooltip="https://us05web.zoom.us/j/85449532405?pwd=bDU4aFRjbnZxckZRTjNUUVIyS2wzdz09" w:history="1">
        <w:r w:rsidRPr="008B05FF">
          <w:rPr>
            <w:rFonts w:ascii="Roboto" w:eastAsia="Times New Roman" w:hAnsi="Roboto" w:cs="Times New Roman"/>
            <w:color w:val="0000FF"/>
            <w:sz w:val="21"/>
            <w:lang w:eastAsia="ru-RU"/>
          </w:rPr>
          <w:t>https://us05web.zoom.us/j/85449532405?pwd=bDU4aFRjbnZ..</w:t>
        </w:r>
      </w:hyperlink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Идентификатор конференции: 854 4953 2405</w:t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Код доступа: jiNry6</w:t>
      </w:r>
    </w:p>
    <w:p w:rsidR="008B05FF" w:rsidRPr="008B05FF" w:rsidRDefault="00912DFA" w:rsidP="008B05FF">
      <w:pPr>
        <w:shd w:val="clear" w:color="auto" w:fill="FFFFFF"/>
        <w:spacing w:after="0" w:line="295" w:lineRule="atLeast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hyperlink r:id="rId5" w:tgtFrame="_blank" w:history="1">
        <w:proofErr w:type="spellStart"/>
        <w:r w:rsidR="008B05FF" w:rsidRPr="008B05FF">
          <w:rPr>
            <w:rFonts w:ascii="Roboto" w:eastAsia="Times New Roman" w:hAnsi="Roboto" w:cs="Times New Roman"/>
            <w:b/>
            <w:bCs/>
            <w:color w:val="0000FF"/>
            <w:sz w:val="20"/>
            <w:lang w:eastAsia="ru-RU"/>
          </w:rPr>
          <w:t>Join</w:t>
        </w:r>
        <w:proofErr w:type="spellEnd"/>
        <w:r w:rsidR="008B05FF" w:rsidRPr="008B05FF">
          <w:rPr>
            <w:rFonts w:ascii="Roboto" w:eastAsia="Times New Roman" w:hAnsi="Roboto" w:cs="Times New Roman"/>
            <w:b/>
            <w:bCs/>
            <w:color w:val="0000FF"/>
            <w:sz w:val="20"/>
            <w:lang w:eastAsia="ru-RU"/>
          </w:rPr>
          <w:t xml:space="preserve"> </w:t>
        </w:r>
        <w:proofErr w:type="spellStart"/>
        <w:r w:rsidR="008B05FF" w:rsidRPr="008B05FF">
          <w:rPr>
            <w:rFonts w:ascii="Roboto" w:eastAsia="Times New Roman" w:hAnsi="Roboto" w:cs="Times New Roman"/>
            <w:b/>
            <w:bCs/>
            <w:color w:val="0000FF"/>
            <w:sz w:val="20"/>
            <w:lang w:eastAsia="ru-RU"/>
          </w:rPr>
          <w:t>our</w:t>
        </w:r>
        <w:proofErr w:type="spellEnd"/>
        <w:r w:rsidR="008B05FF" w:rsidRPr="008B05FF">
          <w:rPr>
            <w:rFonts w:ascii="Roboto" w:eastAsia="Times New Roman" w:hAnsi="Roboto" w:cs="Times New Roman"/>
            <w:b/>
            <w:bCs/>
            <w:color w:val="0000FF"/>
            <w:sz w:val="20"/>
            <w:lang w:eastAsia="ru-RU"/>
          </w:rPr>
          <w:t xml:space="preserve"> </w:t>
        </w:r>
        <w:proofErr w:type="spellStart"/>
        <w:r w:rsidR="008B05FF" w:rsidRPr="008B05FF">
          <w:rPr>
            <w:rFonts w:ascii="Roboto" w:eastAsia="Times New Roman" w:hAnsi="Roboto" w:cs="Times New Roman"/>
            <w:b/>
            <w:bCs/>
            <w:color w:val="0000FF"/>
            <w:sz w:val="20"/>
            <w:lang w:eastAsia="ru-RU"/>
          </w:rPr>
          <w:t>Cloud</w:t>
        </w:r>
        <w:proofErr w:type="spellEnd"/>
        <w:r w:rsidR="008B05FF" w:rsidRPr="008B05FF">
          <w:rPr>
            <w:rFonts w:ascii="Roboto" w:eastAsia="Times New Roman" w:hAnsi="Roboto" w:cs="Times New Roman"/>
            <w:b/>
            <w:bCs/>
            <w:color w:val="0000FF"/>
            <w:sz w:val="20"/>
            <w:lang w:eastAsia="ru-RU"/>
          </w:rPr>
          <w:t xml:space="preserve"> HD </w:t>
        </w:r>
        <w:proofErr w:type="spellStart"/>
        <w:r w:rsidR="008B05FF" w:rsidRPr="008B05FF">
          <w:rPr>
            <w:rFonts w:ascii="Roboto" w:eastAsia="Times New Roman" w:hAnsi="Roboto" w:cs="Times New Roman"/>
            <w:b/>
            <w:bCs/>
            <w:color w:val="0000FF"/>
            <w:sz w:val="20"/>
            <w:lang w:eastAsia="ru-RU"/>
          </w:rPr>
          <w:t>Video</w:t>
        </w:r>
        <w:proofErr w:type="spellEnd"/>
        <w:r w:rsidR="008B05FF" w:rsidRPr="008B05FF">
          <w:rPr>
            <w:rFonts w:ascii="Roboto" w:eastAsia="Times New Roman" w:hAnsi="Roboto" w:cs="Times New Roman"/>
            <w:b/>
            <w:bCs/>
            <w:color w:val="0000FF"/>
            <w:sz w:val="20"/>
            <w:lang w:eastAsia="ru-RU"/>
          </w:rPr>
          <w:t xml:space="preserve"> Meeting</w:t>
        </w:r>
        <w:r w:rsidR="008B05FF" w:rsidRPr="008B05FF">
          <w:rPr>
            <w:rFonts w:ascii="Roboto" w:eastAsia="Times New Roman" w:hAnsi="Roboto" w:cs="Times New Roman"/>
            <w:color w:val="0000FF"/>
            <w:sz w:val="20"/>
            <w:lang w:eastAsia="ru-RU"/>
          </w:rPr>
          <w:t>us05web.zoom.us</w:t>
        </w:r>
      </w:hyperlink>
    </w:p>
    <w:p w:rsidR="008B05FF" w:rsidRDefault="008B05FF" w:rsidP="005F0D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05FF" w:rsidRDefault="008B05FF" w:rsidP="008B05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5FF">
        <w:rPr>
          <w:rFonts w:ascii="Times New Roman" w:hAnsi="Times New Roman" w:cs="Times New Roman"/>
          <w:b/>
          <w:sz w:val="28"/>
          <w:szCs w:val="28"/>
        </w:rPr>
        <w:t>Грамматический материал</w:t>
      </w:r>
    </w:p>
    <w:p w:rsidR="00F75873" w:rsidRPr="00394A79" w:rsidRDefault="00F75873" w:rsidP="00394A7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A79">
        <w:rPr>
          <w:rFonts w:ascii="Times New Roman" w:hAnsi="Times New Roman" w:cs="Times New Roman"/>
          <w:b/>
          <w:sz w:val="28"/>
          <w:szCs w:val="28"/>
        </w:rPr>
        <w:t>ПРИЛАГАТЕЛЬНОЕ (</w:t>
      </w:r>
      <w:r w:rsidRPr="00394A79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Pr="00394A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4A79">
        <w:rPr>
          <w:rFonts w:ascii="Times New Roman" w:hAnsi="Times New Roman" w:cs="Times New Roman"/>
          <w:b/>
          <w:sz w:val="28"/>
          <w:szCs w:val="28"/>
          <w:lang w:val="en-US"/>
        </w:rPr>
        <w:t>adjective</w:t>
      </w:r>
      <w:r w:rsidRPr="00394A79">
        <w:rPr>
          <w:rFonts w:ascii="Times New Roman" w:hAnsi="Times New Roman" w:cs="Times New Roman"/>
          <w:b/>
          <w:sz w:val="28"/>
          <w:szCs w:val="28"/>
        </w:rPr>
        <w:t>)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>§ 20. Прилагательное — часть речи, выражающая качество или свойство предмета (явления, лица). В английском языке прилагательные не изменяются ни по числам, ни по падежам, ни по родам и переводятся в соответствии с родом, числом и падежом существительного, к которому относятся: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9571"/>
      </w:tblGrid>
      <w:tr w:rsidR="00F75873" w:rsidRPr="00F75873" w:rsidTr="00587DD5">
        <w:tc>
          <w:tcPr>
            <w:tcW w:w="9571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young man –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молодой человек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young woman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молодая женщина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young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people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- молодые люди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В предложении прилагательное </w:t>
      </w:r>
      <w:proofErr w:type="gramStart"/>
      <w:r w:rsidRPr="00F75873">
        <w:rPr>
          <w:rFonts w:ascii="Times New Roman" w:hAnsi="Times New Roman" w:cs="Times New Roman"/>
          <w:sz w:val="28"/>
          <w:szCs w:val="28"/>
        </w:rPr>
        <w:t>выполняет роль</w:t>
      </w:r>
      <w:proofErr w:type="gramEnd"/>
      <w:r w:rsidRPr="00F75873">
        <w:rPr>
          <w:rFonts w:ascii="Times New Roman" w:hAnsi="Times New Roman" w:cs="Times New Roman"/>
          <w:sz w:val="28"/>
          <w:szCs w:val="28"/>
        </w:rPr>
        <w:t xml:space="preserve"> определения или именной части сказуемого. В функции определения прилагательное стоит перед определяемым словом, а в функции составной части сказуемого — после глагола-связки.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 used a new method in his work.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 method is new.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Он использовал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новый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метод в своей работе.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Этот метод —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новый.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§ 21. Некоторые прилагательные —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F75873">
        <w:rPr>
          <w:rFonts w:ascii="Times New Roman" w:hAnsi="Times New Roman" w:cs="Times New Roman"/>
          <w:sz w:val="28"/>
          <w:szCs w:val="28"/>
        </w:rPr>
        <w:t xml:space="preserve"> 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присутствующий,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dependent</w:t>
      </w:r>
      <w:r w:rsidRPr="00F75873">
        <w:rPr>
          <w:rFonts w:ascii="Times New Roman" w:hAnsi="Times New Roman" w:cs="Times New Roman"/>
          <w:sz w:val="28"/>
          <w:szCs w:val="28"/>
        </w:rPr>
        <w:t xml:space="preserve"> 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зависящий,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essential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существенный,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different</w:t>
      </w:r>
      <w:r w:rsidRPr="00F75873">
        <w:rPr>
          <w:rFonts w:ascii="Times New Roman" w:hAnsi="Times New Roman" w:cs="Times New Roman"/>
          <w:sz w:val="28"/>
          <w:szCs w:val="28"/>
        </w:rPr>
        <w:t xml:space="preserve"> 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различный,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able</w:t>
      </w:r>
      <w:r w:rsidRPr="00F75873">
        <w:rPr>
          <w:rFonts w:ascii="Times New Roman" w:hAnsi="Times New Roman" w:cs="Times New Roman"/>
          <w:sz w:val="28"/>
          <w:szCs w:val="28"/>
        </w:rPr>
        <w:t xml:space="preserve"> 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способный </w:t>
      </w:r>
      <w:r w:rsidRPr="00F75873">
        <w:rPr>
          <w:rFonts w:ascii="Times New Roman" w:hAnsi="Times New Roman" w:cs="Times New Roman"/>
          <w:sz w:val="28"/>
          <w:szCs w:val="28"/>
        </w:rPr>
        <w:t>— в функции именной части составного сказуемого переводятся на русский язык соответствующим глаголом.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Water is always present in the air.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Вода всегда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присутствует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в воздухе.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>§ 22. Степени сравнения прилагательных. Сравнительная степень односложных и некоторых двусложных прилагательных образуется при помощи суффиксов -</w:t>
      </w:r>
      <w:proofErr w:type="spellStart"/>
      <w:r w:rsidRPr="00F75873">
        <w:rPr>
          <w:rFonts w:ascii="Times New Roman" w:hAnsi="Times New Roman" w:cs="Times New Roman"/>
          <w:sz w:val="28"/>
          <w:szCs w:val="28"/>
          <w:lang w:val="en-US"/>
        </w:rPr>
        <w:t>er</w:t>
      </w:r>
      <w:proofErr w:type="spellEnd"/>
      <w:r w:rsidRPr="00F75873">
        <w:rPr>
          <w:rFonts w:ascii="Times New Roman" w:hAnsi="Times New Roman" w:cs="Times New Roman"/>
          <w:sz w:val="28"/>
          <w:szCs w:val="28"/>
        </w:rPr>
        <w:t>, -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F75873">
        <w:rPr>
          <w:rFonts w:ascii="Times New Roman" w:hAnsi="Times New Roman" w:cs="Times New Roman"/>
          <w:sz w:val="28"/>
          <w:szCs w:val="28"/>
        </w:rPr>
        <w:t>.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high — higher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late — later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высокий —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более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высокий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поздний —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более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поздний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Суффиксы превосходной степени </w:t>
      </w:r>
      <w:r w:rsidRPr="00F75873">
        <w:rPr>
          <w:rFonts w:ascii="Times New Roman" w:hAnsi="Times New Roman" w:cs="Times New Roman"/>
          <w:iCs/>
          <w:sz w:val="28"/>
          <w:szCs w:val="28"/>
        </w:rPr>
        <w:t>-</w:t>
      </w:r>
      <w:proofErr w:type="spellStart"/>
      <w:r w:rsidRPr="00F75873">
        <w:rPr>
          <w:rFonts w:ascii="Times New Roman" w:hAnsi="Times New Roman" w:cs="Times New Roman"/>
          <w:iCs/>
          <w:sz w:val="28"/>
          <w:szCs w:val="28"/>
          <w:lang w:val="en-US"/>
        </w:rPr>
        <w:t>est</w:t>
      </w:r>
      <w:proofErr w:type="spellEnd"/>
      <w:r w:rsidRPr="00F75873">
        <w:rPr>
          <w:rFonts w:ascii="Times New Roman" w:hAnsi="Times New Roman" w:cs="Times New Roman"/>
          <w:iCs/>
          <w:sz w:val="28"/>
          <w:szCs w:val="28"/>
        </w:rPr>
        <w:t>, -</w:t>
      </w:r>
      <w:proofErr w:type="spellStart"/>
      <w:r w:rsidRPr="00F75873">
        <w:rPr>
          <w:rFonts w:ascii="Times New Roman" w:hAnsi="Times New Roman" w:cs="Times New Roman"/>
          <w:iCs/>
          <w:sz w:val="28"/>
          <w:szCs w:val="28"/>
          <w:lang w:val="en-US"/>
        </w:rPr>
        <w:t>st</w:t>
      </w:r>
      <w:proofErr w:type="spellEnd"/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F75873">
        <w:rPr>
          <w:rFonts w:ascii="Times New Roman" w:hAnsi="Times New Roman" w:cs="Times New Roman"/>
          <w:sz w:val="28"/>
          <w:szCs w:val="28"/>
        </w:rPr>
        <w:t>Перед прилагательным в превосходной степени обычно стоит определенный артикль: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highest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latest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самый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высокий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самый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поздний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Многосложные прилагательные образуют степени сравнения при помощи наречий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more</w:t>
      </w:r>
      <w:r w:rsidRPr="00F75873">
        <w:rPr>
          <w:rFonts w:ascii="Times New Roman" w:hAnsi="Times New Roman" w:cs="Times New Roman"/>
          <w:sz w:val="28"/>
          <w:szCs w:val="28"/>
        </w:rPr>
        <w:t xml:space="preserve"> и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most</w:t>
      </w:r>
      <w:r w:rsidRPr="00F75873">
        <w:rPr>
          <w:rFonts w:ascii="Times New Roman" w:hAnsi="Times New Roman" w:cs="Times New Roman"/>
          <w:sz w:val="28"/>
          <w:szCs w:val="28"/>
        </w:rPr>
        <w:t xml:space="preserve"> (сравнительная и превосходная степени наречия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much</w:t>
      </w:r>
      <w:r w:rsidRPr="00F75873">
        <w:rPr>
          <w:rFonts w:ascii="Times New Roman" w:hAnsi="Times New Roman" w:cs="Times New Roman"/>
          <w:sz w:val="28"/>
          <w:szCs w:val="28"/>
        </w:rPr>
        <w:t>):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This instrument is more accurate than that one.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 instrument is the most accurate.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Этот прибор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более точный,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чем тот (точнее того).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Этот прибор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самый точный.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В английском языке есть ряд прилагательных, образующих степе ни сравнения от </w:t>
      </w:r>
      <w:proofErr w:type="gramStart"/>
      <w:r w:rsidRPr="00F75873">
        <w:rPr>
          <w:rFonts w:ascii="Times New Roman" w:hAnsi="Times New Roman" w:cs="Times New Roman"/>
          <w:sz w:val="28"/>
          <w:szCs w:val="28"/>
        </w:rPr>
        <w:t>-д</w:t>
      </w:r>
      <w:proofErr w:type="gramEnd"/>
      <w:r w:rsidRPr="00F75873">
        <w:rPr>
          <w:rFonts w:ascii="Times New Roman" w:hAnsi="Times New Roman" w:cs="Times New Roman"/>
          <w:sz w:val="28"/>
          <w:szCs w:val="28"/>
        </w:rPr>
        <w:t>ругих корней: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835"/>
        <w:gridCol w:w="3544"/>
        <w:gridCol w:w="3116"/>
      </w:tblGrid>
      <w:tr w:rsidR="00F75873" w:rsidRPr="00F75873" w:rsidTr="00F75873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283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Исходная форма</w:t>
            </w:r>
          </w:p>
        </w:tc>
        <w:tc>
          <w:tcPr>
            <w:tcW w:w="3544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Сравнительная степень</w:t>
            </w:r>
          </w:p>
        </w:tc>
        <w:tc>
          <w:tcPr>
            <w:tcW w:w="311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Превосходная степень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873" w:rsidRPr="00F75873" w:rsidTr="00F75873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283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хороший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better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лучше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best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лучший, самый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лучший</w:t>
            </w:r>
          </w:p>
        </w:tc>
      </w:tr>
      <w:tr w:rsidR="00F75873" w:rsidRPr="00F75873" w:rsidTr="00F75873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283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bad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плохой</w:t>
            </w:r>
          </w:p>
        </w:tc>
        <w:tc>
          <w:tcPr>
            <w:tcW w:w="3544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worse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хуже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worst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худший, самый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плохой</w:t>
            </w:r>
          </w:p>
        </w:tc>
      </w:tr>
      <w:tr w:rsidR="00F75873" w:rsidRPr="00F75873" w:rsidTr="00F75873">
        <w:tblPrEx>
          <w:tblCellMar>
            <w:top w:w="0" w:type="dxa"/>
            <w:bottom w:w="0" w:type="dxa"/>
          </w:tblCellMar>
        </w:tblPrEx>
        <w:trPr>
          <w:trHeight w:val="744"/>
        </w:trPr>
        <w:tc>
          <w:tcPr>
            <w:tcW w:w="283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ittle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маленький,</w:t>
            </w: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мало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less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меньше, менее</w:t>
            </w:r>
          </w:p>
        </w:tc>
        <w:tc>
          <w:tcPr>
            <w:tcW w:w="311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least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— самый маленький,  наименьший</w:t>
            </w:r>
          </w:p>
        </w:tc>
      </w:tr>
      <w:tr w:rsidR="00F75873" w:rsidRPr="00F75873" w:rsidTr="00F75873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283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much/many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много, большой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544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больше, более</w:t>
            </w:r>
          </w:p>
        </w:tc>
        <w:tc>
          <w:tcPr>
            <w:tcW w:w="311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most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самый большой, наибольший</w:t>
            </w:r>
          </w:p>
        </w:tc>
      </w:tr>
      <w:tr w:rsidR="00F75873" w:rsidRPr="00F75873" w:rsidTr="00F75873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283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far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— дальний,</w:t>
            </w: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далекий</w:t>
            </w:r>
          </w:p>
        </w:tc>
        <w:tc>
          <w:tcPr>
            <w:tcW w:w="3544" w:type="dxa"/>
          </w:tcPr>
          <w:p w:rsid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father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further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более отдаленный</w:t>
            </w:r>
          </w:p>
        </w:tc>
        <w:tc>
          <w:tcPr>
            <w:tcW w:w="3116" w:type="dxa"/>
          </w:tcPr>
          <w:p w:rsid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farthest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furthest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самый</w:t>
            </w: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отдаленный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lastRenderedPageBreak/>
        <w:t xml:space="preserve">После сравнительной степени употребляется союз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than</w:t>
      </w:r>
      <w:r w:rsidRPr="00F75873">
        <w:rPr>
          <w:rFonts w:ascii="Times New Roman" w:hAnsi="Times New Roman" w:cs="Times New Roman"/>
          <w:sz w:val="28"/>
          <w:szCs w:val="28"/>
        </w:rPr>
        <w:t xml:space="preserve">, который соответствует русскому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>чем: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Earth is bigger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than </w:t>
            </w: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Moon.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This exercise </w:t>
            </w:r>
            <w:proofErr w:type="gramStart"/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proofErr w:type="gramEnd"/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more difficult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than </w:t>
            </w: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that one.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Земля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больше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Луны (больше, чем Луна).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Это упражнение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труднее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того.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Для усиления сравнительной степени употребляются наречия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much</w:t>
      </w:r>
      <w:r w:rsidRPr="00F75873">
        <w:rPr>
          <w:rFonts w:ascii="Times New Roman" w:hAnsi="Times New Roman" w:cs="Times New Roman"/>
          <w:sz w:val="28"/>
          <w:szCs w:val="28"/>
        </w:rPr>
        <w:t xml:space="preserve"> и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far</w:t>
      </w:r>
      <w:r w:rsidRPr="00F75873">
        <w:rPr>
          <w:rFonts w:ascii="Times New Roman" w:hAnsi="Times New Roman" w:cs="Times New Roman"/>
          <w:sz w:val="28"/>
          <w:szCs w:val="28"/>
        </w:rPr>
        <w:t xml:space="preserve">, которые ставятся перед прилагательным в сравнительной степени и переводятся на русский язык словами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>гораздо, значительно.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distance from the Sun to the Earth is much longer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than </w:t>
            </w: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that from the Moon.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Расстояние от Солнца до Земли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гораздо больше,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чем от Луны.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 При сравнении двух предметов, которым в равной степени присуще одно и то же качество, употребляется сравнительный союз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F75873">
        <w:rPr>
          <w:rFonts w:ascii="Times New Roman" w:hAnsi="Times New Roman" w:cs="Times New Roman"/>
          <w:sz w:val="28"/>
          <w:szCs w:val="28"/>
        </w:rPr>
        <w:t xml:space="preserve"> ...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F75873">
        <w:rPr>
          <w:rFonts w:ascii="Times New Roman" w:hAnsi="Times New Roman" w:cs="Times New Roman"/>
          <w:sz w:val="28"/>
          <w:szCs w:val="28"/>
        </w:rPr>
        <w:t xml:space="preserve"> 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>такой же</w:t>
      </w:r>
      <w:proofErr w:type="gramStart"/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 .... </w:t>
      </w:r>
      <w:proofErr w:type="gramEnd"/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как. </w:t>
      </w:r>
      <w:r w:rsidRPr="00F75873">
        <w:rPr>
          <w:rFonts w:ascii="Times New Roman" w:hAnsi="Times New Roman" w:cs="Times New Roman"/>
          <w:sz w:val="28"/>
          <w:szCs w:val="28"/>
        </w:rPr>
        <w:t>Прилагательное употребляется в исходной форме: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Water is as necessary as air.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Вода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так же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необходима,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как и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воздух.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Если же степень качества различна, употребляется союз с отрицанием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not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F75873">
        <w:rPr>
          <w:rFonts w:ascii="Times New Roman" w:hAnsi="Times New Roman" w:cs="Times New Roman"/>
          <w:sz w:val="28"/>
          <w:szCs w:val="28"/>
        </w:rPr>
        <w:t xml:space="preserve"> ...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F75873">
        <w:rPr>
          <w:rFonts w:ascii="Times New Roman" w:hAnsi="Times New Roman" w:cs="Times New Roman"/>
          <w:sz w:val="28"/>
          <w:szCs w:val="28"/>
        </w:rPr>
        <w:t xml:space="preserve">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not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F75873">
        <w:rPr>
          <w:rFonts w:ascii="Times New Roman" w:hAnsi="Times New Roman" w:cs="Times New Roman"/>
          <w:sz w:val="28"/>
          <w:szCs w:val="28"/>
        </w:rPr>
        <w:t xml:space="preserve"> ...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>не такой</w:t>
      </w:r>
      <w:proofErr w:type="gramStart"/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 .... </w:t>
      </w:r>
      <w:proofErr w:type="gramEnd"/>
      <w:r w:rsidRPr="00F75873">
        <w:rPr>
          <w:rFonts w:ascii="Times New Roman" w:hAnsi="Times New Roman" w:cs="Times New Roman"/>
          <w:i/>
          <w:iCs/>
          <w:sz w:val="28"/>
          <w:szCs w:val="28"/>
        </w:rPr>
        <w:t>как: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Gold is not </w:t>
            </w:r>
            <w:proofErr w:type="gramStart"/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proofErr w:type="gramEnd"/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light as aluminum.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Золото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не такое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легкое,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как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алюминий.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§ 23. Сочетания типа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high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F75873">
        <w:rPr>
          <w:rFonts w:ascii="Times New Roman" w:hAnsi="Times New Roman" w:cs="Times New Roman"/>
          <w:sz w:val="28"/>
          <w:szCs w:val="28"/>
        </w:rPr>
        <w:t xml:space="preserve">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long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F75873">
        <w:rPr>
          <w:rFonts w:ascii="Times New Roman" w:hAnsi="Times New Roman" w:cs="Times New Roman"/>
          <w:sz w:val="28"/>
          <w:szCs w:val="28"/>
        </w:rPr>
        <w:t xml:space="preserve"> и т. д. могут выражать не только сравнение. Если после такого сочетания стоит числительное, то это сочетание обычно не переводится. Сравните: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speed of this plane is as high as the speed of sound.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speed of this plane is as high as </w:t>
            </w:r>
            <w:smartTag w:uri="urn:schemas-microsoft-com:office:smarttags" w:element="metricconverter">
              <w:smartTagPr>
                <w:attr w:name="ProductID" w:val="1,200 kilometers"/>
              </w:smartTagPr>
              <w:r w:rsidRPr="00F75873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1,200 kilometers</w:t>
              </w:r>
            </w:smartTag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per hour.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Скорость этого самолета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такая же высокая, как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скорость звука.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Скорость этого самолета — </w:t>
            </w:r>
            <w:smartTag w:uri="urn:schemas-microsoft-com:office:smarttags" w:element="metricconverter">
              <w:smartTagPr>
                <w:attr w:name="ProductID" w:val="1200 километров"/>
              </w:smartTagPr>
              <w:r w:rsidRPr="00F75873">
                <w:rPr>
                  <w:rFonts w:ascii="Times New Roman" w:hAnsi="Times New Roman" w:cs="Times New Roman"/>
                  <w:sz w:val="28"/>
                  <w:szCs w:val="28"/>
                </w:rPr>
                <w:t>1200 километров</w:t>
              </w:r>
            </w:smartTag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в час.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Сочетание типа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F75873">
        <w:rPr>
          <w:rFonts w:ascii="Times New Roman" w:hAnsi="Times New Roman" w:cs="Times New Roman"/>
          <w:sz w:val="28"/>
          <w:szCs w:val="28"/>
        </w:rPr>
        <w:t xml:space="preserve">  + прилагательное +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possible</w:t>
      </w:r>
      <w:r w:rsidRPr="00F75873">
        <w:rPr>
          <w:rFonts w:ascii="Times New Roman" w:hAnsi="Times New Roman" w:cs="Times New Roman"/>
          <w:sz w:val="28"/>
          <w:szCs w:val="28"/>
        </w:rPr>
        <w:t xml:space="preserve"> на русский язык </w:t>
      </w:r>
      <w:proofErr w:type="gramStart"/>
      <w:r w:rsidRPr="00F75873">
        <w:rPr>
          <w:rFonts w:ascii="Times New Roman" w:hAnsi="Times New Roman" w:cs="Times New Roman"/>
          <w:sz w:val="28"/>
          <w:szCs w:val="28"/>
        </w:rPr>
        <w:t>переводится</w:t>
      </w:r>
      <w:proofErr w:type="gramEnd"/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как можно + </w:t>
      </w:r>
      <w:r w:rsidRPr="00F75873">
        <w:rPr>
          <w:rFonts w:ascii="Times New Roman" w:hAnsi="Times New Roman" w:cs="Times New Roman"/>
          <w:sz w:val="28"/>
          <w:szCs w:val="28"/>
        </w:rPr>
        <w:t>прилагательное в сравнительной степени.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speed of the rocket must be as high as possible.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Скорость ракеты должна быть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как можно выше.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Сочетание типа 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five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5873">
        <w:rPr>
          <w:rFonts w:ascii="Times New Roman" w:hAnsi="Times New Roman" w:cs="Times New Roman"/>
          <w:sz w:val="28"/>
          <w:szCs w:val="28"/>
          <w:lang w:val="en-US"/>
        </w:rPr>
        <w:t>metres</w:t>
      </w:r>
      <w:proofErr w:type="spellEnd"/>
      <w:r w:rsidRPr="00F75873">
        <w:rPr>
          <w:rFonts w:ascii="Times New Roman" w:hAnsi="Times New Roman" w:cs="Times New Roman"/>
          <w:sz w:val="28"/>
          <w:szCs w:val="28"/>
        </w:rPr>
        <w:t xml:space="preserve"> + прилагательное, указывающее меру (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long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длинный,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wide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широкий,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high</w:t>
      </w:r>
      <w:r w:rsidRPr="00F75873">
        <w:rPr>
          <w:rFonts w:ascii="Times New Roman" w:hAnsi="Times New Roman" w:cs="Times New Roman"/>
          <w:sz w:val="28"/>
          <w:szCs w:val="28"/>
        </w:rPr>
        <w:t xml:space="preserve"> 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высокий </w:t>
      </w:r>
      <w:r w:rsidRPr="00F75873">
        <w:rPr>
          <w:rFonts w:ascii="Times New Roman" w:hAnsi="Times New Roman" w:cs="Times New Roman"/>
          <w:sz w:val="28"/>
          <w:szCs w:val="28"/>
        </w:rPr>
        <w:t xml:space="preserve">и т.д.), на русский язык переводится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длиной (в) </w:t>
      </w:r>
      <w:smartTag w:uri="urn:schemas-microsoft-com:office:smarttags" w:element="metricconverter">
        <w:smartTagPr>
          <w:attr w:name="ProductID" w:val="5 метров"/>
        </w:smartTagPr>
        <w:r w:rsidRPr="00F75873">
          <w:rPr>
            <w:rFonts w:ascii="Times New Roman" w:hAnsi="Times New Roman" w:cs="Times New Roman"/>
            <w:i/>
            <w:iCs/>
            <w:sz w:val="28"/>
            <w:szCs w:val="28"/>
          </w:rPr>
          <w:t>5 метров</w:t>
        </w:r>
      </w:smartTag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sz w:val="28"/>
          <w:szCs w:val="28"/>
        </w:rPr>
        <w:t>и т. д.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walls of this experimental house are ten </w:t>
            </w:r>
            <w:proofErr w:type="spellStart"/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centimetres</w:t>
            </w:r>
            <w:proofErr w:type="spellEnd"/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thick.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Стены этого экспериментального дома имеют толщину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F75873">
                <w:rPr>
                  <w:rFonts w:ascii="Times New Roman" w:hAnsi="Times New Roman" w:cs="Times New Roman"/>
                  <w:sz w:val="28"/>
                  <w:szCs w:val="28"/>
                </w:rPr>
                <w:t xml:space="preserve">10 </w:t>
              </w:r>
              <w:r w:rsidRPr="00F75873">
                <w:rPr>
                  <w:rFonts w:ascii="Times New Roman" w:hAnsi="Times New Roman" w:cs="Times New Roman"/>
                  <w:i/>
                  <w:iCs/>
                  <w:sz w:val="28"/>
                  <w:szCs w:val="28"/>
                </w:rPr>
                <w:t>см</w:t>
              </w:r>
            </w:smartTag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§ 24. В конструкции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F75873">
        <w:rPr>
          <w:rFonts w:ascii="Times New Roman" w:hAnsi="Times New Roman" w:cs="Times New Roman"/>
          <w:sz w:val="28"/>
          <w:szCs w:val="28"/>
        </w:rPr>
        <w:t>(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more</w:t>
      </w:r>
      <w:r w:rsidRPr="00F75873">
        <w:rPr>
          <w:rFonts w:ascii="Times New Roman" w:hAnsi="Times New Roman" w:cs="Times New Roman"/>
          <w:sz w:val="28"/>
          <w:szCs w:val="28"/>
        </w:rPr>
        <w:t xml:space="preserve">)…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F75873">
        <w:rPr>
          <w:rFonts w:ascii="Times New Roman" w:hAnsi="Times New Roman" w:cs="Times New Roman"/>
          <w:sz w:val="28"/>
          <w:szCs w:val="28"/>
        </w:rPr>
        <w:t xml:space="preserve"> (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better</w:t>
      </w:r>
      <w:r w:rsidRPr="00F75873">
        <w:rPr>
          <w:rFonts w:ascii="Times New Roman" w:hAnsi="Times New Roman" w:cs="Times New Roman"/>
          <w:sz w:val="28"/>
          <w:szCs w:val="28"/>
        </w:rPr>
        <w:t xml:space="preserve">) артикли, стоящие перед прилагательными или наречиями в сравнительной степени, переводятся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>чем ..., тем.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higher the temperature, the more rapid is the motion </w:t>
            </w:r>
            <w:proofErr w:type="gramStart"/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of  </w:t>
            </w: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proofErr w:type="gramEnd"/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molecules.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Чем выше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температура,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тем быстрее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движение молекул.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§ 25. Признаками прилагательного являются суффиксы: - </w:t>
      </w:r>
      <w:proofErr w:type="spellStart"/>
      <w:r w:rsidRPr="00F75873">
        <w:rPr>
          <w:rFonts w:ascii="Times New Roman" w:hAnsi="Times New Roman" w:cs="Times New Roman"/>
          <w:sz w:val="28"/>
          <w:szCs w:val="28"/>
          <w:lang w:val="en-US"/>
        </w:rPr>
        <w:t>ful</w:t>
      </w:r>
      <w:proofErr w:type="spellEnd"/>
      <w:r w:rsidRPr="00F75873">
        <w:rPr>
          <w:rFonts w:ascii="Times New Roman" w:hAnsi="Times New Roman" w:cs="Times New Roman"/>
          <w:sz w:val="28"/>
          <w:szCs w:val="28"/>
        </w:rPr>
        <w:t xml:space="preserve">, -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less</w:t>
      </w:r>
      <w:r w:rsidRPr="00F758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5873">
        <w:rPr>
          <w:rFonts w:ascii="Times New Roman" w:hAnsi="Times New Roman" w:cs="Times New Roman"/>
          <w:sz w:val="28"/>
          <w:szCs w:val="28"/>
          <w:lang w:val="en-US"/>
        </w:rPr>
        <w:t>ic</w:t>
      </w:r>
      <w:proofErr w:type="spellEnd"/>
      <w:r w:rsidRPr="00F75873">
        <w:rPr>
          <w:rFonts w:ascii="Times New Roman" w:hAnsi="Times New Roman" w:cs="Times New Roman"/>
          <w:sz w:val="28"/>
          <w:szCs w:val="28"/>
        </w:rPr>
        <w:t>, -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F75873">
        <w:rPr>
          <w:rFonts w:ascii="Times New Roman" w:hAnsi="Times New Roman" w:cs="Times New Roman"/>
          <w:sz w:val="28"/>
          <w:szCs w:val="28"/>
        </w:rPr>
        <w:t>, -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able</w:t>
      </w:r>
      <w:r w:rsidRPr="00F75873">
        <w:rPr>
          <w:rFonts w:ascii="Times New Roman" w:hAnsi="Times New Roman" w:cs="Times New Roman"/>
          <w:sz w:val="28"/>
          <w:szCs w:val="28"/>
        </w:rPr>
        <w:t xml:space="preserve">, - </w:t>
      </w:r>
      <w:proofErr w:type="spellStart"/>
      <w:r w:rsidRPr="00F75873">
        <w:rPr>
          <w:rFonts w:ascii="Times New Roman" w:hAnsi="Times New Roman" w:cs="Times New Roman"/>
          <w:sz w:val="28"/>
          <w:szCs w:val="28"/>
          <w:lang w:val="en-US"/>
        </w:rPr>
        <w:t>ible</w:t>
      </w:r>
      <w:proofErr w:type="spellEnd"/>
      <w:r w:rsidRPr="00F75873">
        <w:rPr>
          <w:rFonts w:ascii="Times New Roman" w:hAnsi="Times New Roman" w:cs="Times New Roman"/>
          <w:sz w:val="28"/>
          <w:szCs w:val="28"/>
        </w:rPr>
        <w:t xml:space="preserve">,  -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ant</w:t>
      </w:r>
      <w:r w:rsidRPr="00F75873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F75873">
        <w:rPr>
          <w:rFonts w:ascii="Times New Roman" w:hAnsi="Times New Roman" w:cs="Times New Roman"/>
          <w:sz w:val="28"/>
          <w:szCs w:val="28"/>
          <w:lang w:val="en-US"/>
        </w:rPr>
        <w:t>ent</w:t>
      </w:r>
      <w:proofErr w:type="spellEnd"/>
      <w:r w:rsidRPr="00F75873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F75873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F75873">
        <w:rPr>
          <w:rFonts w:ascii="Times New Roman" w:hAnsi="Times New Roman" w:cs="Times New Roman"/>
          <w:sz w:val="28"/>
          <w:szCs w:val="28"/>
        </w:rPr>
        <w:t xml:space="preserve">, - </w:t>
      </w:r>
      <w:proofErr w:type="spellStart"/>
      <w:r w:rsidRPr="00F75873">
        <w:rPr>
          <w:rFonts w:ascii="Times New Roman" w:hAnsi="Times New Roman" w:cs="Times New Roman"/>
          <w:sz w:val="28"/>
          <w:szCs w:val="28"/>
          <w:lang w:val="en-US"/>
        </w:rPr>
        <w:t>ive</w:t>
      </w:r>
      <w:proofErr w:type="spellEnd"/>
      <w:r w:rsidRPr="00F75873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F75873">
        <w:rPr>
          <w:rFonts w:ascii="Times New Roman" w:hAnsi="Times New Roman" w:cs="Times New Roman"/>
          <w:sz w:val="28"/>
          <w:szCs w:val="28"/>
          <w:lang w:val="en-US"/>
        </w:rPr>
        <w:t>ous</w:t>
      </w:r>
      <w:proofErr w:type="spellEnd"/>
      <w:r w:rsidRPr="00F75873">
        <w:rPr>
          <w:rFonts w:ascii="Times New Roman" w:hAnsi="Times New Roman" w:cs="Times New Roman"/>
          <w:sz w:val="28"/>
          <w:szCs w:val="28"/>
        </w:rPr>
        <w:t>, -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y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5873">
        <w:rPr>
          <w:rFonts w:ascii="Times New Roman" w:hAnsi="Times New Roman" w:cs="Times New Roman"/>
          <w:b/>
          <w:sz w:val="28"/>
          <w:szCs w:val="28"/>
        </w:rPr>
        <w:t>НАРЕЧИЕ(</w:t>
      </w:r>
      <w:r w:rsidRPr="00F75873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Pr="00F758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b/>
          <w:sz w:val="28"/>
          <w:szCs w:val="28"/>
          <w:lang w:val="en-US"/>
        </w:rPr>
        <w:t>ADVERB</w:t>
      </w:r>
      <w:r w:rsidRPr="00F75873">
        <w:rPr>
          <w:rFonts w:ascii="Times New Roman" w:hAnsi="Times New Roman" w:cs="Times New Roman"/>
          <w:b/>
          <w:sz w:val="28"/>
          <w:szCs w:val="28"/>
        </w:rPr>
        <w:t>)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>§ 26. Наречие — это часть речи, указывающая на признак действия или качества. По форме наречия делятся на две группы: простые и производныё.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Простые наречия: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here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здесь, сюда,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now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теперь,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soon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скоро </w:t>
      </w:r>
      <w:r w:rsidRPr="00F75873">
        <w:rPr>
          <w:rFonts w:ascii="Times New Roman" w:hAnsi="Times New Roman" w:cs="Times New Roman"/>
          <w:sz w:val="28"/>
          <w:szCs w:val="28"/>
        </w:rPr>
        <w:t>и др.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>Производные наречия образуются от прилагательных или других частей речи при помощи суффикса -</w:t>
      </w:r>
      <w:proofErr w:type="spellStart"/>
      <w:r w:rsidRPr="00F75873">
        <w:rPr>
          <w:rFonts w:ascii="Times New Roman" w:hAnsi="Times New Roman" w:cs="Times New Roman"/>
          <w:sz w:val="28"/>
          <w:szCs w:val="28"/>
          <w:lang w:val="en-US"/>
        </w:rPr>
        <w:t>ly</w:t>
      </w:r>
      <w:proofErr w:type="spellEnd"/>
      <w:r w:rsidRPr="00F75873">
        <w:rPr>
          <w:rFonts w:ascii="Times New Roman" w:hAnsi="Times New Roman" w:cs="Times New Roman"/>
          <w:sz w:val="28"/>
          <w:szCs w:val="28"/>
        </w:rPr>
        <w:t xml:space="preserve">: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easily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легко, 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daily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>ежедневно.</w:t>
      </w:r>
    </w:p>
    <w:p w:rsid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§ 27. Место наречия в предложении. Наречия неопределенного времени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always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всегда,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often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часто,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seldom</w:t>
      </w:r>
      <w:r w:rsidRPr="00F75873">
        <w:rPr>
          <w:rFonts w:ascii="Times New Roman" w:hAnsi="Times New Roman" w:cs="Times New Roman"/>
          <w:sz w:val="28"/>
          <w:szCs w:val="28"/>
        </w:rPr>
        <w:t xml:space="preserve"> 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редко,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already</w:t>
      </w:r>
      <w:r w:rsidRPr="00F75873">
        <w:rPr>
          <w:rFonts w:ascii="Times New Roman" w:hAnsi="Times New Roman" w:cs="Times New Roman"/>
          <w:sz w:val="28"/>
          <w:szCs w:val="28"/>
        </w:rPr>
        <w:t xml:space="preserve"> 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уже,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usually</w:t>
      </w:r>
      <w:r w:rsidRPr="00F75873">
        <w:rPr>
          <w:rFonts w:ascii="Times New Roman" w:hAnsi="Times New Roman" w:cs="Times New Roman"/>
          <w:sz w:val="28"/>
          <w:szCs w:val="28"/>
        </w:rPr>
        <w:t xml:space="preserve"> 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обычно,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sometimes</w:t>
      </w:r>
      <w:r w:rsidRPr="00F75873">
        <w:rPr>
          <w:rFonts w:ascii="Times New Roman" w:hAnsi="Times New Roman" w:cs="Times New Roman"/>
          <w:sz w:val="28"/>
          <w:szCs w:val="28"/>
        </w:rPr>
        <w:t xml:space="preserve"> 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иногда,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soon</w:t>
      </w:r>
      <w:r w:rsidRPr="00F75873">
        <w:rPr>
          <w:rFonts w:ascii="Times New Roman" w:hAnsi="Times New Roman" w:cs="Times New Roman"/>
          <w:sz w:val="28"/>
          <w:szCs w:val="28"/>
        </w:rPr>
        <w:t xml:space="preserve"> 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скоро,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never</w:t>
      </w:r>
      <w:r w:rsidRPr="00F75873">
        <w:rPr>
          <w:rFonts w:ascii="Times New Roman" w:hAnsi="Times New Roman" w:cs="Times New Roman"/>
          <w:sz w:val="28"/>
          <w:szCs w:val="28"/>
        </w:rPr>
        <w:t xml:space="preserve"> 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никогда </w:t>
      </w:r>
      <w:r w:rsidRPr="00F75873">
        <w:rPr>
          <w:rFonts w:ascii="Times New Roman" w:hAnsi="Times New Roman" w:cs="Times New Roman"/>
          <w:sz w:val="28"/>
          <w:szCs w:val="28"/>
        </w:rPr>
        <w:t>и т. д. ставятся перед смысловым глаголом: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 often make experiment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Мы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часто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проводим опыты.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>Когда сказуемое состоит из нескольких компонентов, наречие неопределенного времени ставится после первого глагола: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 have already made this experiment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Мы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уже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провели этот опыт.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Но эти наречия ставятся после глагола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F75873">
        <w:rPr>
          <w:rFonts w:ascii="Times New Roman" w:hAnsi="Times New Roman" w:cs="Times New Roman"/>
          <w:sz w:val="28"/>
          <w:szCs w:val="28"/>
        </w:rPr>
        <w:t>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 is always present at lectures.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Он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всегда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присутствует на лекциях.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>Наречия, являющиеся в предложении обстоятельством места или времени, стоят либо в начале предложения перед подлежащим, либо в конце предложения: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Tomorrow I will go to the library.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Завтра я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пойду в библиотеку.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Наречия, относящиеся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к </w:t>
      </w:r>
      <w:r w:rsidRPr="00F75873">
        <w:rPr>
          <w:rFonts w:ascii="Times New Roman" w:hAnsi="Times New Roman" w:cs="Times New Roman"/>
          <w:sz w:val="28"/>
          <w:szCs w:val="28"/>
        </w:rPr>
        <w:t>прилагательному, причастию-опрёделению или другому наречию, обозначают признак или степень качества и всегда стоят перед словом, к которому относятся: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Highly important problem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quickly moving rocket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чрезвычайно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важная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проблема</w:t>
            </w:r>
            <w:proofErr w:type="gramEnd"/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быстро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движущаяся ракета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F75873">
        <w:rPr>
          <w:rFonts w:ascii="Times New Roman" w:hAnsi="Times New Roman" w:cs="Times New Roman"/>
          <w:sz w:val="28"/>
          <w:szCs w:val="28"/>
        </w:rPr>
        <w:t>§ 28. Степени сравнения наречий. Односложные наречия образуют степени сравнения путем прибавления к исходной форме наречия суффиксов –</w:t>
      </w:r>
      <w:proofErr w:type="spellStart"/>
      <w:r w:rsidRPr="00F75873">
        <w:rPr>
          <w:rFonts w:ascii="Times New Roman" w:hAnsi="Times New Roman" w:cs="Times New Roman"/>
          <w:sz w:val="28"/>
          <w:szCs w:val="28"/>
          <w:lang w:val="en-US"/>
        </w:rPr>
        <w:t>er</w:t>
      </w:r>
      <w:proofErr w:type="spellEnd"/>
      <w:r w:rsidRPr="00F75873">
        <w:rPr>
          <w:rFonts w:ascii="Times New Roman" w:hAnsi="Times New Roman" w:cs="Times New Roman"/>
          <w:sz w:val="28"/>
          <w:szCs w:val="28"/>
        </w:rPr>
        <w:t xml:space="preserve">  (в сравнительной степени) и -</w:t>
      </w:r>
      <w:proofErr w:type="spellStart"/>
      <w:r w:rsidRPr="00F75873">
        <w:rPr>
          <w:rFonts w:ascii="Times New Roman" w:hAnsi="Times New Roman" w:cs="Times New Roman"/>
          <w:sz w:val="28"/>
          <w:szCs w:val="28"/>
          <w:lang w:val="en-US"/>
        </w:rPr>
        <w:t>est</w:t>
      </w:r>
      <w:proofErr w:type="spellEnd"/>
      <w:r w:rsidRPr="00F75873">
        <w:rPr>
          <w:rFonts w:ascii="Times New Roman" w:hAnsi="Times New Roman" w:cs="Times New Roman"/>
          <w:sz w:val="28"/>
          <w:szCs w:val="28"/>
        </w:rPr>
        <w:t xml:space="preserve"> (в превосходной). Двусложное наречие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early</w:t>
      </w:r>
      <w:r w:rsidRPr="00F75873">
        <w:rPr>
          <w:rFonts w:ascii="Times New Roman" w:hAnsi="Times New Roman" w:cs="Times New Roman"/>
          <w:sz w:val="28"/>
          <w:szCs w:val="28"/>
        </w:rPr>
        <w:t xml:space="preserve"> образует степени сравнения таким же образом: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75873">
        <w:rPr>
          <w:rFonts w:ascii="Times New Roman" w:hAnsi="Times New Roman" w:cs="Times New Roman"/>
          <w:sz w:val="28"/>
          <w:szCs w:val="28"/>
          <w:lang w:val="en-US"/>
        </w:rPr>
        <w:t>late</w:t>
      </w:r>
      <w:proofErr w:type="gramEnd"/>
      <w:r w:rsidRPr="00F75873">
        <w:rPr>
          <w:rFonts w:ascii="Times New Roman" w:hAnsi="Times New Roman" w:cs="Times New Roman"/>
          <w:sz w:val="28"/>
          <w:szCs w:val="28"/>
          <w:lang w:val="en-US"/>
        </w:rPr>
        <w:t>—   later  —   latest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75873">
        <w:rPr>
          <w:rFonts w:ascii="Times New Roman" w:hAnsi="Times New Roman" w:cs="Times New Roman"/>
          <w:sz w:val="28"/>
          <w:szCs w:val="28"/>
          <w:lang w:val="en-US"/>
        </w:rPr>
        <w:t>early</w:t>
      </w:r>
      <w:proofErr w:type="gramEnd"/>
      <w:r w:rsidRPr="00F75873">
        <w:rPr>
          <w:rFonts w:ascii="Times New Roman" w:hAnsi="Times New Roman" w:cs="Times New Roman"/>
          <w:sz w:val="28"/>
          <w:szCs w:val="28"/>
          <w:lang w:val="en-US"/>
        </w:rPr>
        <w:t xml:space="preserve">   —   earlier  —   earliest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Двусложные и многосложные наречия образуют степени сравнения путем прибавления слов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more</w:t>
      </w:r>
      <w:r w:rsidRPr="00F75873">
        <w:rPr>
          <w:rFonts w:ascii="Times New Roman" w:hAnsi="Times New Roman" w:cs="Times New Roman"/>
          <w:sz w:val="28"/>
          <w:szCs w:val="28"/>
        </w:rPr>
        <w:t xml:space="preserve"> и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most</w:t>
      </w:r>
      <w:r w:rsidRPr="00F75873">
        <w:rPr>
          <w:rFonts w:ascii="Times New Roman" w:hAnsi="Times New Roman" w:cs="Times New Roman"/>
          <w:sz w:val="28"/>
          <w:szCs w:val="28"/>
        </w:rPr>
        <w:t>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F75873">
        <w:rPr>
          <w:rFonts w:ascii="Times New Roman" w:hAnsi="Times New Roman" w:cs="Times New Roman"/>
          <w:sz w:val="28"/>
          <w:szCs w:val="28"/>
          <w:lang w:val="en-US"/>
        </w:rPr>
        <w:t>clearly</w:t>
      </w:r>
      <w:r w:rsidRPr="00F75873">
        <w:rPr>
          <w:rFonts w:ascii="Times New Roman" w:hAnsi="Times New Roman" w:cs="Times New Roman"/>
          <w:sz w:val="28"/>
          <w:szCs w:val="28"/>
        </w:rPr>
        <w:t xml:space="preserve">  —</w:t>
      </w:r>
      <w:proofErr w:type="gramEnd"/>
      <w:r w:rsidRPr="00F75873">
        <w:rPr>
          <w:rFonts w:ascii="Times New Roman" w:hAnsi="Times New Roman" w:cs="Times New Roman"/>
          <w:sz w:val="28"/>
          <w:szCs w:val="28"/>
        </w:rPr>
        <w:t xml:space="preserve">  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more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clearly</w:t>
      </w:r>
      <w:r w:rsidRPr="00F75873">
        <w:rPr>
          <w:rFonts w:ascii="Times New Roman" w:hAnsi="Times New Roman" w:cs="Times New Roman"/>
          <w:sz w:val="28"/>
          <w:szCs w:val="28"/>
        </w:rPr>
        <w:t xml:space="preserve">  —  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most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clearly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>Следующие наречия образуют степени сравнения не по правилу: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208"/>
        <w:gridCol w:w="2208"/>
        <w:gridCol w:w="4940"/>
      </w:tblGrid>
      <w:tr w:rsidR="00F75873" w:rsidRPr="00F75873" w:rsidTr="00F75873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Исходная форма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Сравнительная степень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Превосходная степень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873" w:rsidRPr="00F75873" w:rsidTr="00F75873">
        <w:tblPrEx>
          <w:tblCellMar>
            <w:top w:w="0" w:type="dxa"/>
            <w:bottom w:w="0" w:type="dxa"/>
          </w:tblCellMar>
        </w:tblPrEx>
        <w:trPr>
          <w:trHeight w:val="1258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well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хорошо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badly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плохо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much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много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little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мало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far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— далеко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better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лучше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worse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хуже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больше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less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меньше</w:t>
            </w:r>
          </w:p>
          <w:tbl>
            <w:tblPr>
              <w:tblW w:w="0" w:type="auto"/>
              <w:tblLayout w:type="fixed"/>
              <w:tblLook w:val="01E0"/>
            </w:tblPr>
            <w:tblGrid>
              <w:gridCol w:w="1056"/>
              <w:gridCol w:w="1057"/>
            </w:tblGrid>
            <w:tr w:rsidR="00F75873" w:rsidRPr="00F75873" w:rsidTr="00587DD5">
              <w:tc>
                <w:tcPr>
                  <w:tcW w:w="1056" w:type="dxa"/>
                </w:tcPr>
                <w:p w:rsidR="00F75873" w:rsidRPr="00F75873" w:rsidRDefault="00F75873" w:rsidP="00F75873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F7587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farther</w:t>
                  </w:r>
                </w:p>
              </w:tc>
              <w:tc>
                <w:tcPr>
                  <w:tcW w:w="1057" w:type="dxa"/>
                  <w:vMerge w:val="restart"/>
                  <w:vAlign w:val="center"/>
                </w:tcPr>
                <w:p w:rsidR="00F75873" w:rsidRPr="00F75873" w:rsidRDefault="00F75873" w:rsidP="00F75873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7587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дальше</w:t>
                  </w:r>
                </w:p>
              </w:tc>
            </w:tr>
            <w:tr w:rsidR="00F75873" w:rsidRPr="00F75873" w:rsidTr="00587DD5">
              <w:tc>
                <w:tcPr>
                  <w:tcW w:w="1056" w:type="dxa"/>
                </w:tcPr>
                <w:p w:rsidR="00F75873" w:rsidRPr="00F75873" w:rsidRDefault="00F75873" w:rsidP="00F75873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F7587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further</w:t>
                  </w:r>
                </w:p>
              </w:tc>
              <w:tc>
                <w:tcPr>
                  <w:tcW w:w="1057" w:type="dxa"/>
                  <w:vMerge/>
                </w:tcPr>
                <w:p w:rsidR="00F75873" w:rsidRPr="00F75873" w:rsidRDefault="00F75873" w:rsidP="00F75873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best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лучше всего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worst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хуже всего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most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больше всего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least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меньше всего </w:t>
            </w:r>
          </w:p>
          <w:tbl>
            <w:tblPr>
              <w:tblW w:w="0" w:type="auto"/>
              <w:tblLayout w:type="fixed"/>
              <w:tblLook w:val="01E0"/>
            </w:tblPr>
            <w:tblGrid>
              <w:gridCol w:w="1056"/>
              <w:gridCol w:w="1057"/>
            </w:tblGrid>
            <w:tr w:rsidR="00F75873" w:rsidRPr="00F75873" w:rsidTr="00587DD5">
              <w:tc>
                <w:tcPr>
                  <w:tcW w:w="1056" w:type="dxa"/>
                </w:tcPr>
                <w:p w:rsidR="00F75873" w:rsidRPr="00F75873" w:rsidRDefault="00F75873" w:rsidP="00F75873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F7587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farther</w:t>
                  </w:r>
                </w:p>
              </w:tc>
              <w:tc>
                <w:tcPr>
                  <w:tcW w:w="1057" w:type="dxa"/>
                  <w:vMerge w:val="restart"/>
                  <w:vAlign w:val="center"/>
                </w:tcPr>
                <w:p w:rsidR="00F75873" w:rsidRPr="00F75873" w:rsidRDefault="00F75873" w:rsidP="00F75873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F7587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Дальше</w:t>
                  </w:r>
                  <w:r w:rsidRPr="00F7587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 </w:t>
                  </w:r>
                  <w:r w:rsidRPr="00F7587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всего</w:t>
                  </w:r>
                </w:p>
              </w:tc>
            </w:tr>
            <w:tr w:rsidR="00F75873" w:rsidRPr="00F75873" w:rsidTr="00587DD5">
              <w:tc>
                <w:tcPr>
                  <w:tcW w:w="1056" w:type="dxa"/>
                </w:tcPr>
                <w:p w:rsidR="00F75873" w:rsidRPr="00F75873" w:rsidRDefault="00F75873" w:rsidP="00F75873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F7587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further</w:t>
                  </w:r>
                </w:p>
              </w:tc>
              <w:tc>
                <w:tcPr>
                  <w:tcW w:w="1057" w:type="dxa"/>
                  <w:vMerge/>
                </w:tcPr>
                <w:p w:rsidR="00F75873" w:rsidRPr="00F75873" w:rsidRDefault="00F75873" w:rsidP="00F75873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§ 29. При сравнении двух действий, которым присущ один и тот же признак, употребляется, как и с прилагательными, парный союз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F75873">
        <w:rPr>
          <w:rFonts w:ascii="Times New Roman" w:hAnsi="Times New Roman" w:cs="Times New Roman"/>
          <w:sz w:val="28"/>
          <w:szCs w:val="28"/>
        </w:rPr>
        <w:t xml:space="preserve">…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F75873">
        <w:rPr>
          <w:rFonts w:ascii="Times New Roman" w:hAnsi="Times New Roman" w:cs="Times New Roman"/>
          <w:sz w:val="28"/>
          <w:szCs w:val="28"/>
        </w:rPr>
        <w:t>.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 plane moves as quickly as the sound does.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Этот самолет движется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так же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быстро, как и звук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(т. е. со скоростью звука).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Сочетание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well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F75873">
        <w:rPr>
          <w:rFonts w:ascii="Times New Roman" w:hAnsi="Times New Roman" w:cs="Times New Roman"/>
          <w:sz w:val="28"/>
          <w:szCs w:val="28"/>
        </w:rPr>
        <w:t xml:space="preserve"> может, наряду со сравнительной конструкцией, быть составным союзом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так же, как (и). </w:t>
      </w:r>
      <w:r w:rsidRPr="00F75873">
        <w:rPr>
          <w:rFonts w:ascii="Times New Roman" w:hAnsi="Times New Roman" w:cs="Times New Roman"/>
          <w:sz w:val="28"/>
          <w:szCs w:val="28"/>
        </w:rPr>
        <w:t>Сравните: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He knows mathematics as well </w:t>
            </w:r>
            <w:proofErr w:type="gramStart"/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  his</w:t>
            </w:r>
            <w:proofErr w:type="gramEnd"/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friend does.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English system of weights was used in England as well as in a number of other countries.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Он знает математику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так же хорошо, как и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его друг.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Английская система весов применялась в Англии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так же, как и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в ряде других стран.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Наречие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well</w:t>
      </w:r>
      <w:r w:rsidRPr="00F75873">
        <w:rPr>
          <w:rFonts w:ascii="Times New Roman" w:hAnsi="Times New Roman" w:cs="Times New Roman"/>
          <w:sz w:val="28"/>
          <w:szCs w:val="28"/>
        </w:rPr>
        <w:t xml:space="preserve">  имеет значение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также </w:t>
      </w:r>
      <w:r w:rsidRPr="00F75873">
        <w:rPr>
          <w:rFonts w:ascii="Times New Roman" w:hAnsi="Times New Roman" w:cs="Times New Roman"/>
          <w:sz w:val="28"/>
          <w:szCs w:val="28"/>
        </w:rPr>
        <w:t>и всегда стоит в конце предложения: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plant produces cars.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It produces refrigerators 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Этот завод выпускает автомобили.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Он </w:t>
            </w: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также 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выпускает холодильники.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lastRenderedPageBreak/>
        <w:t xml:space="preserve">§ 30. Некоторые наречия совпадают по форме с прилагательными, но часто отличаются от них по значению: 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Прилагательные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Наречия</w:t>
            </w:r>
          </w:p>
        </w:tc>
      </w:tr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long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длинный, долгий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very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самый, тот самый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only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единственный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far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далекий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hard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трудный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Long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давно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very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очень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only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только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far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далеко; намного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hard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упорно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>Некоторые наречия, образованные от прилагательных при помощи суффикса –</w:t>
      </w:r>
      <w:proofErr w:type="spellStart"/>
      <w:r w:rsidRPr="00F75873">
        <w:rPr>
          <w:rFonts w:ascii="Times New Roman" w:hAnsi="Times New Roman" w:cs="Times New Roman"/>
          <w:sz w:val="28"/>
          <w:szCs w:val="28"/>
          <w:lang w:val="en-US"/>
        </w:rPr>
        <w:t>ly</w:t>
      </w:r>
      <w:proofErr w:type="spellEnd"/>
      <w:r w:rsidRPr="00F75873">
        <w:rPr>
          <w:rFonts w:ascii="Times New Roman" w:hAnsi="Times New Roman" w:cs="Times New Roman"/>
          <w:sz w:val="28"/>
          <w:szCs w:val="28"/>
        </w:rPr>
        <w:t xml:space="preserve"> , также отличаются по значению от соответствующих прилагательных: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Прилагательные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Наречия</w:t>
            </w:r>
          </w:p>
        </w:tc>
      </w:tr>
      <w:tr w:rsidR="00F75873" w:rsidRPr="00F75873" w:rsidTr="00587DD5">
        <w:tc>
          <w:tcPr>
            <w:tcW w:w="4785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real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настоящий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direct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прямой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hard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трудный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ready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готовый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large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большой</w:t>
            </w:r>
          </w:p>
        </w:tc>
        <w:tc>
          <w:tcPr>
            <w:tcW w:w="4786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really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действительно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directly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сразу, непосредственно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hardly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едва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readily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быстро, легко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largely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— очень, в основном, главным образом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F75873">
        <w:rPr>
          <w:rFonts w:ascii="Times New Roman" w:hAnsi="Times New Roman" w:cs="Times New Roman"/>
          <w:sz w:val="28"/>
          <w:szCs w:val="28"/>
        </w:rPr>
        <w:t>Некоторые наречия имеют две формы: одну без суффикса, совпадающую с прилагательным, другую — с суффиксом -</w:t>
      </w:r>
      <w:proofErr w:type="spellStart"/>
      <w:r w:rsidRPr="00F75873">
        <w:rPr>
          <w:rFonts w:ascii="Times New Roman" w:hAnsi="Times New Roman" w:cs="Times New Roman"/>
          <w:sz w:val="28"/>
          <w:szCs w:val="28"/>
          <w:lang w:val="en-US"/>
        </w:rPr>
        <w:t>ly</w:t>
      </w:r>
      <w:proofErr w:type="spellEnd"/>
      <w:r w:rsidRPr="00F7587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F75873">
        <w:rPr>
          <w:rFonts w:ascii="Times New Roman" w:hAnsi="Times New Roman" w:cs="Times New Roman"/>
          <w:sz w:val="28"/>
          <w:szCs w:val="28"/>
        </w:rPr>
        <w:t>Последние</w:t>
      </w:r>
      <w:proofErr w:type="gramEnd"/>
      <w:r w:rsidRPr="00F75873">
        <w:rPr>
          <w:rFonts w:ascii="Times New Roman" w:hAnsi="Times New Roman" w:cs="Times New Roman"/>
          <w:sz w:val="28"/>
          <w:szCs w:val="28"/>
        </w:rPr>
        <w:t xml:space="preserve"> часто не совпадают по значению с соответствующими прилагательными.</w:t>
      </w: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F75873" w:rsidRPr="00F75873" w:rsidTr="00587DD5">
        <w:tc>
          <w:tcPr>
            <w:tcW w:w="3190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Прилагательные</w:t>
            </w:r>
          </w:p>
        </w:tc>
        <w:tc>
          <w:tcPr>
            <w:tcW w:w="3190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Наречия без суффикса</w:t>
            </w:r>
          </w:p>
        </w:tc>
        <w:tc>
          <w:tcPr>
            <w:tcW w:w="3191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Наречия с суффиксом</w:t>
            </w:r>
          </w:p>
        </w:tc>
      </w:tr>
      <w:tr w:rsidR="00F75873" w:rsidRPr="00F75873" w:rsidTr="00587DD5">
        <w:tc>
          <w:tcPr>
            <w:tcW w:w="3190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high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— высокий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wide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широкий 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near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близкий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late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— поздний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close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близкий      </w:t>
            </w:r>
          </w:p>
        </w:tc>
        <w:tc>
          <w:tcPr>
            <w:tcW w:w="3190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high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высоко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wide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широко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near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близко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late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поздно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close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близко, рядом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highly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весьма, очень, чрезвычайно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widely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очень, значительно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nearly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 — почти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lately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 xml:space="preserve">— недавно, за последнее время </w:t>
            </w:r>
          </w:p>
          <w:p w:rsidR="00F75873" w:rsidRPr="00F75873" w:rsidRDefault="00F75873" w:rsidP="00F758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5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closely</w:t>
            </w:r>
            <w:r w:rsidRPr="00F75873">
              <w:rPr>
                <w:rFonts w:ascii="Times New Roman" w:hAnsi="Times New Roman" w:cs="Times New Roman"/>
                <w:sz w:val="28"/>
                <w:szCs w:val="28"/>
              </w:rPr>
              <w:t>—тщательно, внимательно</w:t>
            </w:r>
          </w:p>
        </w:tc>
      </w:tr>
    </w:tbl>
    <w:p w:rsidR="00F75873" w:rsidRPr="00F75873" w:rsidRDefault="00F75873" w:rsidP="00F7587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75873" w:rsidRPr="00F75873" w:rsidRDefault="00F75873" w:rsidP="00F75873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F75873">
        <w:rPr>
          <w:rFonts w:ascii="Times New Roman" w:hAnsi="Times New Roman" w:cs="Times New Roman"/>
          <w:sz w:val="28"/>
          <w:szCs w:val="28"/>
        </w:rPr>
        <w:t xml:space="preserve">Наречие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hard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r w:rsidRPr="00F75873">
        <w:rPr>
          <w:rFonts w:ascii="Times New Roman" w:hAnsi="Times New Roman" w:cs="Times New Roman"/>
          <w:i/>
          <w:iCs/>
          <w:sz w:val="28"/>
          <w:szCs w:val="28"/>
        </w:rPr>
        <w:t xml:space="preserve">упорно </w:t>
      </w:r>
      <w:r w:rsidRPr="00F75873">
        <w:rPr>
          <w:rFonts w:ascii="Times New Roman" w:hAnsi="Times New Roman" w:cs="Times New Roman"/>
          <w:sz w:val="28"/>
          <w:szCs w:val="28"/>
        </w:rPr>
        <w:t xml:space="preserve">не совпадает по значению с прилагательным </w:t>
      </w:r>
      <w:r w:rsidRPr="00F75873">
        <w:rPr>
          <w:rFonts w:ascii="Times New Roman" w:hAnsi="Times New Roman" w:cs="Times New Roman"/>
          <w:sz w:val="28"/>
          <w:szCs w:val="28"/>
          <w:lang w:val="en-US"/>
        </w:rPr>
        <w:t>hard</w:t>
      </w:r>
      <w:r w:rsidRPr="00F758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75873">
        <w:rPr>
          <w:rFonts w:ascii="Times New Roman" w:hAnsi="Times New Roman" w:cs="Times New Roman"/>
          <w:i/>
          <w:iCs/>
          <w:sz w:val="28"/>
          <w:szCs w:val="28"/>
        </w:rPr>
        <w:t>трудный</w:t>
      </w:r>
      <w:proofErr w:type="gramEnd"/>
      <w:r w:rsidRPr="00F7587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F75873" w:rsidRPr="00F75873" w:rsidRDefault="00F75873" w:rsidP="00F75873">
      <w:pPr>
        <w:shd w:val="clear" w:color="auto" w:fill="FFFFFF"/>
        <w:autoSpaceDE w:val="0"/>
        <w:autoSpaceDN w:val="0"/>
        <w:adjustRightInd w:val="0"/>
        <w:jc w:val="center"/>
      </w:pPr>
    </w:p>
    <w:p w:rsidR="008B05FF" w:rsidRPr="008B05FF" w:rsidRDefault="008B05FF" w:rsidP="008B05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05FF" w:rsidRDefault="008B05FF" w:rsidP="008B05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8B05FF" w:rsidRPr="008B05FF" w:rsidRDefault="008B05FF" w:rsidP="008B05FF">
      <w:pPr>
        <w:jc w:val="both"/>
        <w:rPr>
          <w:rFonts w:ascii="Times New Roman" w:hAnsi="Times New Roman" w:cs="Times New Roman"/>
          <w:sz w:val="28"/>
          <w:szCs w:val="28"/>
        </w:rPr>
      </w:pPr>
      <w:r w:rsidRPr="008B05FF">
        <w:rPr>
          <w:rFonts w:ascii="Times New Roman" w:hAnsi="Times New Roman" w:cs="Times New Roman"/>
          <w:sz w:val="28"/>
          <w:szCs w:val="28"/>
        </w:rPr>
        <w:t>Домашнее задание дается на паре из методического пособия Поликановой Е.Г.</w:t>
      </w:r>
    </w:p>
    <w:sectPr w:rsidR="008B05FF" w:rsidRPr="008B05FF" w:rsidSect="005F0DC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0000000000000000000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5F0DCD"/>
    <w:rsid w:val="00394A79"/>
    <w:rsid w:val="005F0DCD"/>
    <w:rsid w:val="008B05FF"/>
    <w:rsid w:val="00912DFA"/>
    <w:rsid w:val="00C378EF"/>
    <w:rsid w:val="00F75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05FF"/>
    <w:rPr>
      <w:color w:val="0000FF"/>
      <w:u w:val="single"/>
    </w:rPr>
  </w:style>
  <w:style w:type="character" w:customStyle="1" w:styleId="maillinktitle">
    <w:name w:val="mail_link__title"/>
    <w:basedOn w:val="a0"/>
    <w:rsid w:val="008B05FF"/>
  </w:style>
  <w:style w:type="character" w:customStyle="1" w:styleId="maillinksubtitle">
    <w:name w:val="mail_link__subtitle"/>
    <w:basedOn w:val="a0"/>
    <w:rsid w:val="008B05FF"/>
  </w:style>
  <w:style w:type="paragraph" w:styleId="a4">
    <w:name w:val="No Spacing"/>
    <w:uiPriority w:val="1"/>
    <w:qFormat/>
    <w:rsid w:val="008B05F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1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us05web.zoom.us%2Fj%2F85449532405%3Fpwd%3DbDU4aFRjbnZxckZRTjNUUVIyS2wzdz09" TargetMode="External"/><Relationship Id="rId4" Type="http://schemas.openxmlformats.org/officeDocument/2006/relationships/hyperlink" Target="https://vk.com/away.php?to=https%3A%2F%2Fus05web.zoom.us%2Fj%2F85449532405%3Fpwd%3DbDU4aFRjbnZxckZRTjNUUVIyS2wzdz09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3</cp:revision>
  <dcterms:created xsi:type="dcterms:W3CDTF">2022-02-10T04:29:00Z</dcterms:created>
  <dcterms:modified xsi:type="dcterms:W3CDTF">2022-02-10T04:59:00Z</dcterms:modified>
</cp:coreProperties>
</file>