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742" w:rsidRPr="00C01742" w:rsidRDefault="00C01742" w:rsidP="00C01742">
      <w:pPr>
        <w:numPr>
          <w:ilvl w:val="0"/>
          <w:numId w:val="12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испытаний и оборудование</w:t>
      </w:r>
    </w:p>
    <w:p w:rsidR="00C01742" w:rsidRPr="00C01742" w:rsidRDefault="00C01742" w:rsidP="00C01742">
      <w:pPr>
        <w:spacing w:after="0" w:line="360" w:lineRule="auto"/>
        <w:ind w:left="183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в современном производстве существует масса различных деталей, соединений, узлов и машин, которые следует испытывать, то для общего понятия рассмотрим в качестве примера испытание подшипников скольжения  по различным критериям и оборудования, применяемого для этого.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742" w:rsidRPr="00C01742" w:rsidRDefault="00C01742" w:rsidP="00C01742">
      <w:pPr>
        <w:numPr>
          <w:ilvl w:val="1"/>
          <w:numId w:val="12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Испытания подшипников скольжения.</w:t>
      </w:r>
    </w:p>
    <w:p w:rsidR="00C01742" w:rsidRPr="00C01742" w:rsidRDefault="00C01742" w:rsidP="00C01742">
      <w:pPr>
        <w:spacing w:after="0" w:line="360" w:lineRule="auto"/>
        <w:ind w:left="122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Подшипники скольжения  – пара вращения из опорного участка вала (шип, цапфа, пята) и втулки, в которой скользит опорная часть вала.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 применения: высокие частоты вращения, агрессивные среды, работа без смазки и т.д.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Различают: радиальные (опорные),  осевые (упорные), радиально-упорные подшипники скольжения.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зависимости от вида трения различают подшипники скольжения сухого, полужидкостного и жидкостного трения.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Подшипники скольжения сухого трения применяют для работы в агрессивных средах, водной среде, в герметичных конструкциях и т.д.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Конструкции подшипников скольжения:  втулки из полимерных и композиционных материалов с высокой износостойкостью с антифрикционными свойствами (углеграфитовые с пропиткой оловом, свинцом и баббитом; полиамиды; фторопласты с наполнителем из бронзы, меди, никеля, из спекаемых материалов; металлокерамики ВК</w:t>
      </w:r>
      <w:proofErr w:type="gramStart"/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proofErr w:type="gramEnd"/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ВК15).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Зазор, как правило, выдерживается в диапазоне (0,001-0,0015)</w:t>
      </w:r>
      <w:r w:rsidRPr="00C0174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снижения коэффициента  трения  до 0,05-0,08 иногда в контакт вводят твердые смазки (графит, дисульфид молибдена). Цапфу подвергают термической обработке до твердости </w:t>
      </w:r>
      <w:r w:rsidRPr="00C0174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HR</w:t>
      </w:r>
      <w:proofErr w:type="gramStart"/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48…50. Относительная ширина </w:t>
      </w:r>
      <w:r w:rsidRPr="00C0174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</w:t>
      </w: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определяется из соотношения относительно внутреннего диаметра </w:t>
      </w:r>
      <w:r w:rsidRPr="00C0174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</w:t>
      </w: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C0174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= 0,8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÷</m:t>
        </m:r>
      </m:oMath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1,2. Толщина стенок 0,2</w:t>
      </w:r>
      <w:r w:rsidRPr="00C0174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но не менее 2,5-3мм.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Нестандартные втулки изготавливают со смазочными канавками. Диаметральные зазоры (0,0005-0,001)</w:t>
      </w:r>
      <w:r w:rsidRPr="00C0174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Рекомендуемые посадки: (</w:t>
      </w:r>
      <w:r w:rsidRPr="00C0174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7/</w:t>
      </w:r>
      <w:r w:rsidRPr="00C0174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8, </w:t>
      </w:r>
      <w:r w:rsidRPr="00C0174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7/</w:t>
      </w:r>
      <w:r w:rsidRPr="00C0174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</w:t>
      </w: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8).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Подшипники скольжения выходят из строя по следующим основным причинам:</w:t>
      </w:r>
    </w:p>
    <w:p w:rsidR="00C01742" w:rsidRPr="00C01742" w:rsidRDefault="00C01742" w:rsidP="00C01742">
      <w:pPr>
        <w:numPr>
          <w:ilvl w:val="0"/>
          <w:numId w:val="1"/>
        </w:numPr>
        <w:tabs>
          <w:tab w:val="clear" w:pos="360"/>
          <w:tab w:val="num" w:pos="680"/>
        </w:tabs>
        <w:spacing w:after="0" w:line="360" w:lineRule="auto"/>
        <w:ind w:left="6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предельному износу;</w:t>
      </w:r>
    </w:p>
    <w:p w:rsidR="00C01742" w:rsidRPr="00C01742" w:rsidRDefault="00C01742" w:rsidP="00C01742">
      <w:pPr>
        <w:numPr>
          <w:ilvl w:val="0"/>
          <w:numId w:val="1"/>
        </w:numPr>
        <w:tabs>
          <w:tab w:val="clear" w:pos="360"/>
          <w:tab w:val="num" w:pos="680"/>
        </w:tabs>
        <w:spacing w:after="0" w:line="360" w:lineRule="auto"/>
        <w:ind w:left="6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схватыванию;</w:t>
      </w:r>
    </w:p>
    <w:p w:rsidR="00C01742" w:rsidRPr="00C01742" w:rsidRDefault="00C01742" w:rsidP="00C01742">
      <w:pPr>
        <w:numPr>
          <w:ilvl w:val="0"/>
          <w:numId w:val="1"/>
        </w:numPr>
        <w:tabs>
          <w:tab w:val="clear" w:pos="360"/>
          <w:tab w:val="num" w:pos="680"/>
        </w:tabs>
        <w:spacing w:after="0" w:line="360" w:lineRule="auto"/>
        <w:ind w:left="6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температурной выборке зазоров;</w:t>
      </w:r>
    </w:p>
    <w:p w:rsidR="00C01742" w:rsidRPr="00C01742" w:rsidRDefault="00C01742" w:rsidP="00C01742">
      <w:pPr>
        <w:numPr>
          <w:ilvl w:val="0"/>
          <w:numId w:val="1"/>
        </w:numPr>
        <w:tabs>
          <w:tab w:val="clear" w:pos="360"/>
          <w:tab w:val="num" w:pos="680"/>
        </w:tabs>
        <w:spacing w:after="0" w:line="360" w:lineRule="auto"/>
        <w:ind w:left="6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усталости при динамических нагрузках.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направления повышения надежности и долговечности подшипников:</w:t>
      </w:r>
    </w:p>
    <w:p w:rsidR="00C01742" w:rsidRPr="00C01742" w:rsidRDefault="00C01742" w:rsidP="00C01742">
      <w:pPr>
        <w:numPr>
          <w:ilvl w:val="0"/>
          <w:numId w:val="2"/>
        </w:numPr>
        <w:tabs>
          <w:tab w:val="clear" w:pos="360"/>
        </w:tabs>
        <w:spacing w:after="0" w:line="36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жидкостного трения (или повышение доли нагрузки, воспринимаемой масляным слоем), а для этого оптими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зация конструкций подшипников, систем и состава смазки;</w:t>
      </w:r>
    </w:p>
    <w:p w:rsidR="00C01742" w:rsidRPr="00C01742" w:rsidRDefault="00C01742" w:rsidP="00C01742">
      <w:pPr>
        <w:numPr>
          <w:ilvl w:val="0"/>
          <w:numId w:val="2"/>
        </w:numPr>
        <w:tabs>
          <w:tab w:val="clear" w:pos="360"/>
          <w:tab w:val="num" w:pos="680"/>
        </w:tabs>
        <w:spacing w:after="0" w:line="360" w:lineRule="auto"/>
        <w:ind w:left="6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износостойкости материалов;</w:t>
      </w:r>
    </w:p>
    <w:p w:rsidR="00C01742" w:rsidRPr="00C01742" w:rsidRDefault="00C01742" w:rsidP="00C01742">
      <w:pPr>
        <w:numPr>
          <w:ilvl w:val="0"/>
          <w:numId w:val="2"/>
        </w:numPr>
        <w:tabs>
          <w:tab w:val="clear" w:pos="360"/>
          <w:tab w:val="num" w:pos="680"/>
        </w:tabs>
        <w:spacing w:after="0" w:line="360" w:lineRule="auto"/>
        <w:ind w:left="6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защиты.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 конструктивных форм подшипников, неизбежные погрешности изготовления и деформации системы, недостаточная изученность взаимодействия смазок с материалом поверхностных слоев подшипника и вала, недостаточная изученность антифрикционных свойств материалов и другие факторы требуют систематических испытаний и исследований подшипников.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группы исследований подшипников:</w:t>
      </w:r>
    </w:p>
    <w:p w:rsidR="00C01742" w:rsidRPr="00C01742" w:rsidRDefault="00C01742" w:rsidP="00C01742">
      <w:pPr>
        <w:numPr>
          <w:ilvl w:val="0"/>
          <w:numId w:val="3"/>
        </w:numPr>
        <w:tabs>
          <w:tab w:val="clear" w:pos="360"/>
        </w:tabs>
        <w:spacing w:after="0" w:line="360" w:lineRule="auto"/>
        <w:ind w:firstLine="1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для совершенствования и уточнения теории расчета и конструирования подшипников;</w:t>
      </w:r>
    </w:p>
    <w:p w:rsidR="00C01742" w:rsidRPr="00C01742" w:rsidRDefault="00C01742" w:rsidP="00C01742">
      <w:pPr>
        <w:numPr>
          <w:ilvl w:val="0"/>
          <w:numId w:val="3"/>
        </w:numPr>
        <w:tabs>
          <w:tab w:val="clear" w:pos="360"/>
        </w:tabs>
        <w:spacing w:after="0" w:line="360" w:lineRule="auto"/>
        <w:ind w:firstLine="1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антифрикционных материалов и смазочных ма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териалов;</w:t>
      </w:r>
    </w:p>
    <w:p w:rsidR="00C01742" w:rsidRPr="00C01742" w:rsidRDefault="00C01742" w:rsidP="00C01742">
      <w:pPr>
        <w:numPr>
          <w:ilvl w:val="0"/>
          <w:numId w:val="3"/>
        </w:numPr>
        <w:tabs>
          <w:tab w:val="clear" w:pos="360"/>
        </w:tabs>
        <w:spacing w:after="0" w:line="360" w:lineRule="auto"/>
        <w:ind w:firstLine="1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испытания конкретных подшипников для их совершенствова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и установления предельных режимов.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испытаниях измеряют следующие параметры: </w:t>
      </w:r>
    </w:p>
    <w:p w:rsidR="00C01742" w:rsidRPr="00C01742" w:rsidRDefault="00C01742" w:rsidP="00C01742">
      <w:pPr>
        <w:numPr>
          <w:ilvl w:val="0"/>
          <w:numId w:val="6"/>
        </w:numPr>
        <w:tabs>
          <w:tab w:val="clear" w:pos="360"/>
          <w:tab w:val="num" w:pos="680"/>
        </w:tabs>
        <w:spacing w:after="0" w:line="360" w:lineRule="auto"/>
        <w:ind w:left="6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 трения, толщину масленого слоя;</w:t>
      </w:r>
    </w:p>
    <w:p w:rsidR="00C01742" w:rsidRPr="00C01742" w:rsidRDefault="00C01742" w:rsidP="00C01742">
      <w:pPr>
        <w:numPr>
          <w:ilvl w:val="0"/>
          <w:numId w:val="6"/>
        </w:numPr>
        <w:tabs>
          <w:tab w:val="clear" w:pos="360"/>
          <w:tab w:val="num" w:pos="680"/>
        </w:tabs>
        <w:spacing w:after="0" w:line="360" w:lineRule="auto"/>
        <w:ind w:left="6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давления; </w:t>
      </w:r>
    </w:p>
    <w:p w:rsidR="00C01742" w:rsidRPr="00C01742" w:rsidRDefault="00C01742" w:rsidP="00C01742">
      <w:pPr>
        <w:numPr>
          <w:ilvl w:val="0"/>
          <w:numId w:val="6"/>
        </w:numPr>
        <w:tabs>
          <w:tab w:val="clear" w:pos="360"/>
          <w:tab w:val="num" w:pos="680"/>
        </w:tabs>
        <w:spacing w:after="0" w:line="360" w:lineRule="auto"/>
        <w:ind w:left="6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температур; </w:t>
      </w:r>
    </w:p>
    <w:p w:rsidR="00C01742" w:rsidRPr="00C01742" w:rsidRDefault="00C01742" w:rsidP="00C01742">
      <w:pPr>
        <w:numPr>
          <w:ilvl w:val="0"/>
          <w:numId w:val="6"/>
        </w:numPr>
        <w:tabs>
          <w:tab w:val="clear" w:pos="360"/>
          <w:tab w:val="num" w:pos="680"/>
        </w:tabs>
        <w:spacing w:after="0" w:line="360" w:lineRule="auto"/>
        <w:ind w:left="6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 смазки; </w:t>
      </w:r>
    </w:p>
    <w:p w:rsidR="00C01742" w:rsidRPr="00C01742" w:rsidRDefault="00C01742" w:rsidP="00C01742">
      <w:pPr>
        <w:numPr>
          <w:ilvl w:val="0"/>
          <w:numId w:val="6"/>
        </w:numPr>
        <w:tabs>
          <w:tab w:val="clear" w:pos="360"/>
          <w:tab w:val="num" w:pos="680"/>
        </w:tabs>
        <w:spacing w:after="0" w:line="360" w:lineRule="auto"/>
        <w:ind w:left="6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износ.</w:t>
      </w:r>
    </w:p>
    <w:p w:rsidR="00C01742" w:rsidRPr="00C01742" w:rsidRDefault="00C01742" w:rsidP="00C017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742" w:rsidRPr="00C01742" w:rsidRDefault="00C01742" w:rsidP="00C01742">
      <w:pPr>
        <w:numPr>
          <w:ilvl w:val="1"/>
          <w:numId w:val="1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Принципиальные конструктивные схемы и привод испытательных машин</w:t>
      </w:r>
    </w:p>
    <w:p w:rsidR="00C01742" w:rsidRPr="00C01742" w:rsidRDefault="00C01742" w:rsidP="00C01742">
      <w:pPr>
        <w:spacing w:after="0" w:line="360" w:lineRule="auto"/>
        <w:ind w:left="1455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выполняют в виде подшипниковых узлов с регулированием частоты вращения вала и нагрузки, оснащенных измерительными средствами. Машины также позволяют изменять конструктивные соотношения подшипников, материал вкладышей, зазоры (сменой вкладышей и ступенчатыми валами),  сорта, места подвода и давления смазки.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машины:</w:t>
      </w:r>
    </w:p>
    <w:p w:rsidR="00C01742" w:rsidRPr="00C01742" w:rsidRDefault="00C01742" w:rsidP="00C01742">
      <w:pPr>
        <w:numPr>
          <w:ilvl w:val="0"/>
          <w:numId w:val="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неподвижным корпусом, не предусматривающие непосредственного измерения момента трения на корпусе подшипника; </w:t>
      </w:r>
    </w:p>
    <w:p w:rsidR="00C01742" w:rsidRPr="00C01742" w:rsidRDefault="00C01742" w:rsidP="00C01742">
      <w:pPr>
        <w:numPr>
          <w:ilvl w:val="0"/>
          <w:numId w:val="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поворотным корпусом, позволяющие непосредственно измерять момент трения; </w:t>
      </w:r>
    </w:p>
    <w:p w:rsidR="00C01742" w:rsidRPr="00C01742" w:rsidRDefault="00C01742" w:rsidP="00C01742">
      <w:pPr>
        <w:numPr>
          <w:ilvl w:val="0"/>
          <w:numId w:val="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для динамических испытаний.</w:t>
      </w:r>
    </w:p>
    <w:p w:rsidR="00C01742" w:rsidRPr="00C01742" w:rsidRDefault="00C01742" w:rsidP="00C01742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 подшипники испытывают в узлах натурных машин, что приближает условия испытания к реальным условиям эксплуатации.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испытательных машинах испытуемые подшипники располагают между вспомогательными опорами вала (наиболее распространенная схема) или на консоли. В качестве нагружающих устройств испытаний применяют 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станки или прессы, станки также используют в качестве приводных устройств.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Испытуемые подшипники обычно выполняют </w:t>
      </w:r>
      <w:proofErr w:type="gram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самоустанавливающимися</w:t>
      </w:r>
      <w:proofErr w:type="gram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нагрузки на них передаются через шаровые опоры. Иногда машины компонуют из нескольких соосных испытательных подшипниковых узлов.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Нагружение</w:t>
      </w:r>
      <w:proofErr w:type="spell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подшипников постоянными силами обычно осуществляют грузами через систему рычагов, винтовыми домкратами или гидравличе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скими цилиндрами через динамометры.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широко применяют следующие системы привода:</w:t>
      </w:r>
    </w:p>
    <w:p w:rsidR="00C01742" w:rsidRPr="00C01742" w:rsidRDefault="00C01742" w:rsidP="00C01742">
      <w:pPr>
        <w:numPr>
          <w:ilvl w:val="0"/>
          <w:numId w:val="4"/>
        </w:numPr>
        <w:tabs>
          <w:tab w:val="clear" w:pos="360"/>
          <w:tab w:val="num" w:pos="680"/>
        </w:tabs>
        <w:spacing w:after="0" w:line="360" w:lineRule="auto"/>
        <w:ind w:left="6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регулируемый электродвигатель постоянного тока в сочетании с коробкой скоростей;</w:t>
      </w:r>
    </w:p>
    <w:p w:rsidR="00C01742" w:rsidRPr="00C01742" w:rsidRDefault="00C01742" w:rsidP="00C01742">
      <w:pPr>
        <w:numPr>
          <w:ilvl w:val="0"/>
          <w:numId w:val="4"/>
        </w:numPr>
        <w:tabs>
          <w:tab w:val="clear" w:pos="360"/>
          <w:tab w:val="num" w:pos="680"/>
        </w:tabs>
        <w:spacing w:after="0" w:line="360" w:lineRule="auto"/>
        <w:ind w:left="6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электропривод по системе генератор—двигатель или тот же привод в сочетании с мультипликатором, переключаемым на работу в качестве редуктора, или с другим шестеренным узлом.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приводы отдельных испытательных машин встраивали также ременные передачи или фрикционные вариаторы.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Приведем несколько типовых схем испытательных машин для контроля отдельных параметров при работе подшипников скольжения:</w:t>
      </w:r>
    </w:p>
    <w:p w:rsidR="00C01742" w:rsidRPr="00C01742" w:rsidRDefault="00C01742" w:rsidP="00C01742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измерение суммарного момента трения в подшипниковом  узле с помощью балансирного двигателя или крутильного динамометра на приводном валу.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испытывают четыре подшипника (рис.16), которые нагружаются гидравлическими цилиндрами или винтовыми дом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кратами через динамометры. 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3C40EF5" wp14:editId="437EB66E">
            <wp:simplePos x="0" y="0"/>
            <wp:positionH relativeFrom="column">
              <wp:posOffset>944880</wp:posOffset>
            </wp:positionH>
            <wp:positionV relativeFrom="paragraph">
              <wp:posOffset>115570</wp:posOffset>
            </wp:positionV>
            <wp:extent cx="3995420" cy="1300480"/>
            <wp:effectExtent l="0" t="0" r="5080" b="0"/>
            <wp:wrapSquare wrapText="bothSides"/>
            <wp:docPr id="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20" cy="130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742" w:rsidRPr="00C01742" w:rsidRDefault="00C01742" w:rsidP="00C0174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Рис.16. Схема нагружения подшипника гидравлическими цилиндрами</w:t>
      </w:r>
    </w:p>
    <w:p w:rsidR="00C01742" w:rsidRPr="00C01742" w:rsidRDefault="00C01742" w:rsidP="00C0174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способ достаточно прост и надежен, его можно применять при необходимости испы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таний многих подшипников. Условия работы внутренних и внеш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них подшипников несколько различаются, но с этим приходится мириться.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применяют также для испытания одного подшипника с валом на подшипниках качения (рис.17), момент трения которых исклю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чается на основе тарировки на той же машине.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F296350" wp14:editId="21D3ED99">
            <wp:simplePos x="0" y="0"/>
            <wp:positionH relativeFrom="column">
              <wp:posOffset>742950</wp:posOffset>
            </wp:positionH>
            <wp:positionV relativeFrom="paragraph">
              <wp:posOffset>159385</wp:posOffset>
            </wp:positionV>
            <wp:extent cx="3432175" cy="1038225"/>
            <wp:effectExtent l="0" t="0" r="0" b="9525"/>
            <wp:wrapSquare wrapText="bothSides"/>
            <wp:docPr id="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742" w:rsidRPr="00C01742" w:rsidRDefault="00C01742" w:rsidP="00C0174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Рис.17. Схема нагружения подшипника на опорах качения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точности требуется тщательная тари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ровка, в частности путем замены испытуемого подшипника газо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статическим с минимальным трением.</w:t>
      </w:r>
    </w:p>
    <w:p w:rsidR="00C01742" w:rsidRPr="00C01742" w:rsidRDefault="00C01742" w:rsidP="00C01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01742" w:rsidRPr="00C01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98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273DF5"/>
    <w:multiLevelType w:val="hybridMultilevel"/>
    <w:tmpl w:val="42540A7E"/>
    <w:lvl w:ilvl="0" w:tplc="DCC4E1A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04971EC"/>
    <w:multiLevelType w:val="hybridMultilevel"/>
    <w:tmpl w:val="6652E8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8BA48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7D47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ED314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23E3B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2785F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87E2EA7"/>
    <w:multiLevelType w:val="hybridMultilevel"/>
    <w:tmpl w:val="0284C0D0"/>
    <w:lvl w:ilvl="0" w:tplc="39A0280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1550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9D606DF"/>
    <w:multiLevelType w:val="hybridMultilevel"/>
    <w:tmpl w:val="9E54A1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5D704C"/>
    <w:multiLevelType w:val="hybridMultilevel"/>
    <w:tmpl w:val="E02EEB6C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10"/>
  </w:num>
  <w:num w:numId="8">
    <w:abstractNumId w:val="11"/>
  </w:num>
  <w:num w:numId="9">
    <w:abstractNumId w:val="2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42"/>
    <w:rsid w:val="00207DC8"/>
    <w:rsid w:val="00C0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Лапшакова Лариса Александровна</dc:creator>
  <cp:lastModifiedBy>Лапшакова Лариса Александровна</cp:lastModifiedBy>
  <cp:revision>1</cp:revision>
  <dcterms:created xsi:type="dcterms:W3CDTF">2020-11-09T03:46:00Z</dcterms:created>
  <dcterms:modified xsi:type="dcterms:W3CDTF">2020-11-09T03:49:00Z</dcterms:modified>
</cp:coreProperties>
</file>