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7740" w14:textId="45E33838" w:rsidR="00784FD2" w:rsidRDefault="008A6074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784FD2" w:rsidRPr="0078169C">
        <w:rPr>
          <w:rFonts w:ascii="Times New Roman" w:hAnsi="Times New Roman" w:cs="Times New Roman"/>
          <w:sz w:val="28"/>
          <w:szCs w:val="28"/>
        </w:rPr>
        <w:t>.2020 лекция</w:t>
      </w:r>
      <w:r w:rsidR="00784FD2"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="00784FD2"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1D9BA57F" w14:textId="0CB2B8C9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«</w:t>
      </w:r>
      <w:r w:rsidR="008A6074">
        <w:rPr>
          <w:rFonts w:ascii="Times New Roman" w:hAnsi="Times New Roman" w:cs="Times New Roman"/>
          <w:sz w:val="28"/>
          <w:szCs w:val="28"/>
        </w:rPr>
        <w:t>Онтология. Материя и сознание</w:t>
      </w:r>
      <w:r w:rsidRPr="007816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28CB6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4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73103F8D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3B6004"/>
    <w:rsid w:val="00784FD2"/>
    <w:rsid w:val="008A6074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2020-11-23T14:35:00Z</dcterms:created>
  <dcterms:modified xsi:type="dcterms:W3CDTF">2020-11-23T15:14:00Z</dcterms:modified>
</cp:coreProperties>
</file>