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36" w:rsidRDefault="00494036" w:rsidP="0049403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Лекция 18.11.2020 г. по дисциплине «Психология» для групп ЭЛС-18 и ТЭС-18.</w:t>
      </w:r>
    </w:p>
    <w:p w:rsidR="0081160C" w:rsidRDefault="0081160C" w:rsidP="0081160C">
      <w:pPr>
        <w:rPr>
          <w:sz w:val="28"/>
          <w:szCs w:val="28"/>
          <w:shd w:val="clear" w:color="auto" w:fill="FFFFFF"/>
        </w:rPr>
      </w:pPr>
    </w:p>
    <w:p w:rsidR="0081160C" w:rsidRPr="0003434D" w:rsidRDefault="0081160C" w:rsidP="0003434D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03434D">
        <w:rPr>
          <w:sz w:val="28"/>
          <w:szCs w:val="28"/>
          <w:shd w:val="clear" w:color="auto" w:fill="FFFFFF"/>
        </w:rPr>
        <w:t xml:space="preserve">Конспект лекции в рукописном виде сфотографировать, сохранить в формате </w:t>
      </w:r>
      <w:proofErr w:type="spellStart"/>
      <w:r w:rsidRPr="0003434D">
        <w:rPr>
          <w:sz w:val="28"/>
          <w:szCs w:val="28"/>
          <w:shd w:val="clear" w:color="auto" w:fill="FFFFFF"/>
          <w:lang w:val="en-US"/>
        </w:rPr>
        <w:t>pdf</w:t>
      </w:r>
      <w:proofErr w:type="spellEnd"/>
      <w:r w:rsidRPr="0003434D">
        <w:rPr>
          <w:sz w:val="28"/>
          <w:szCs w:val="28"/>
          <w:shd w:val="clear" w:color="auto" w:fill="FFFFFF"/>
        </w:rPr>
        <w:t xml:space="preserve"> и выложить в личный кабинет с указанием в названии файла д</w:t>
      </w:r>
      <w:r w:rsidRPr="0003434D">
        <w:rPr>
          <w:sz w:val="28"/>
          <w:szCs w:val="28"/>
          <w:shd w:val="clear" w:color="auto" w:fill="FFFFFF"/>
        </w:rPr>
        <w:t>а</w:t>
      </w:r>
      <w:r w:rsidRPr="0003434D">
        <w:rPr>
          <w:sz w:val="28"/>
          <w:szCs w:val="28"/>
          <w:shd w:val="clear" w:color="auto" w:fill="FFFFFF"/>
        </w:rPr>
        <w:t>ты занятия и названия ди</w:t>
      </w:r>
      <w:r w:rsidRPr="0003434D">
        <w:rPr>
          <w:sz w:val="28"/>
          <w:szCs w:val="28"/>
          <w:shd w:val="clear" w:color="auto" w:fill="FFFFFF"/>
        </w:rPr>
        <w:t>с</w:t>
      </w:r>
      <w:r w:rsidRPr="0003434D">
        <w:rPr>
          <w:sz w:val="28"/>
          <w:szCs w:val="28"/>
          <w:shd w:val="clear" w:color="auto" w:fill="FFFFFF"/>
        </w:rPr>
        <w:t>циплины</w:t>
      </w:r>
      <w:r w:rsidR="0003434D" w:rsidRPr="0003434D">
        <w:rPr>
          <w:sz w:val="28"/>
          <w:szCs w:val="28"/>
          <w:shd w:val="clear" w:color="auto" w:fill="FFFFFF"/>
        </w:rPr>
        <w:t xml:space="preserve">. </w:t>
      </w:r>
    </w:p>
    <w:p w:rsidR="00A3469C" w:rsidRPr="0003434D" w:rsidRDefault="00A3469C" w:rsidP="0003434D">
      <w:pPr>
        <w:spacing w:line="360" w:lineRule="auto"/>
        <w:ind w:firstLine="709"/>
        <w:rPr>
          <w:sz w:val="24"/>
          <w:szCs w:val="24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03434D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03434D">
              <w:rPr>
                <w:b/>
                <w:bCs/>
                <w:spacing w:val="20"/>
                <w:sz w:val="28"/>
                <w:szCs w:val="28"/>
              </w:rPr>
              <w:t>Мотив и мотивация</w:t>
            </w:r>
          </w:p>
        </w:tc>
        <w:tc>
          <w:tcPr>
            <w:tcW w:w="144" w:type="dxa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03434D">
              <w:rPr>
                <w:sz w:val="28"/>
                <w:szCs w:val="28"/>
              </w:rPr>
              <w:t> </w:t>
            </w:r>
          </w:p>
        </w:tc>
      </w:tr>
    </w:tbl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Деятельность всегда побуждается определенными мотивами. Мотивы - это то, ради чего выполняется деятельность (например, ради самоутвержд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ния, денег и т.п.).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Понятие "</w:t>
      </w:r>
      <w:r w:rsidRPr="0003434D">
        <w:rPr>
          <w:b/>
          <w:bCs/>
          <w:i/>
          <w:iCs/>
          <w:sz w:val="24"/>
          <w:szCs w:val="24"/>
        </w:rPr>
        <w:t>мотив</w:t>
      </w:r>
      <w:r w:rsidRPr="0003434D">
        <w:rPr>
          <w:sz w:val="24"/>
          <w:szCs w:val="24"/>
        </w:rPr>
        <w:t xml:space="preserve">" (от лат. </w:t>
      </w:r>
      <w:proofErr w:type="spellStart"/>
      <w:r w:rsidRPr="0003434D">
        <w:rPr>
          <w:sz w:val="24"/>
          <w:szCs w:val="24"/>
        </w:rPr>
        <w:t>movere</w:t>
      </w:r>
      <w:proofErr w:type="spellEnd"/>
      <w:r w:rsidRPr="0003434D">
        <w:rPr>
          <w:sz w:val="24"/>
          <w:szCs w:val="24"/>
        </w:rPr>
        <w:t xml:space="preserve"> - двигать, толкать) означает побуждение к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тельности, побудительную причину действий и поступков. Мотивы могут быть разли</w:t>
      </w:r>
      <w:r w:rsidRPr="0003434D">
        <w:rPr>
          <w:sz w:val="24"/>
          <w:szCs w:val="24"/>
        </w:rPr>
        <w:t>ч</w:t>
      </w:r>
      <w:r w:rsidRPr="0003434D">
        <w:rPr>
          <w:sz w:val="24"/>
          <w:szCs w:val="24"/>
        </w:rPr>
        <w:t>ные: интерес к содержанию и процессу деятельности, долг перед обществом, самоутве</w:t>
      </w:r>
      <w:r w:rsidRPr="0003434D">
        <w:rPr>
          <w:sz w:val="24"/>
          <w:szCs w:val="24"/>
        </w:rPr>
        <w:t>р</w:t>
      </w:r>
      <w:r w:rsidRPr="0003434D">
        <w:rPr>
          <w:sz w:val="24"/>
          <w:szCs w:val="24"/>
        </w:rPr>
        <w:t>ждение и т.п.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Например, ученого к научной деятельности могут побуждать следу</w:t>
      </w:r>
      <w:r w:rsidRPr="0003434D">
        <w:rPr>
          <w:sz w:val="24"/>
          <w:szCs w:val="24"/>
        </w:rPr>
        <w:t>ю</w:t>
      </w:r>
      <w:r w:rsidRPr="0003434D">
        <w:rPr>
          <w:sz w:val="24"/>
          <w:szCs w:val="24"/>
        </w:rPr>
        <w:t>щие мотивы: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самореализация;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познавательный интерес;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самоутверждение;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4) материальные стимулы (денежное вознаграждение);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5) социальные мотивы (ответственность, стремление принести пользу обществу);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6) идентификация с кумиром.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Если человек стремится к выполнению определенной деятельности, можно сказать, что у него есть мотивация. Например, если ученик прилежен в учебе - у него мотивация к учебе; у спортсмена, который стремится достичь высоких результатов, высокий уровень мотивации достижения; желание руководителя всех подчинять свидетельствует о наличии высокого уровня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к власти.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Мотивация</w:t>
      </w:r>
      <w:r w:rsidRPr="0003434D">
        <w:rPr>
          <w:sz w:val="24"/>
          <w:szCs w:val="24"/>
        </w:rPr>
        <w:t xml:space="preserve"> - это совокупность побуждающих факторов, определяющих акти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ность личности; к ним относятся мотивы, потребности, стимулы, ситуативные факторы, которые детерминируют поведение человека.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Мотивы</w:t>
      </w:r>
      <w:r w:rsidRPr="0003434D">
        <w:rPr>
          <w:sz w:val="24"/>
          <w:szCs w:val="24"/>
        </w:rPr>
        <w:t xml:space="preserve"> - это относительно устойчивые проявления, атрибуты личности. Напр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мер, утверждая, что определенному человеку присущ познавательный мотив, мы подр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зумеваем, что во многих ситуациях у него проявл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ется познавательная мотивация.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Мотивы являются относительно устойчивыми образованиями личности, однако мотивация включает в себя не только мотивы, но и ситуативные факторы (влияние ра</w:t>
      </w:r>
      <w:r w:rsidRPr="0003434D">
        <w:rPr>
          <w:sz w:val="24"/>
          <w:szCs w:val="24"/>
        </w:rPr>
        <w:t>з</w:t>
      </w:r>
      <w:r w:rsidRPr="0003434D">
        <w:rPr>
          <w:sz w:val="24"/>
          <w:szCs w:val="24"/>
        </w:rPr>
        <w:lastRenderedPageBreak/>
        <w:t>личных людей, специфика деятельности и ситуации). Такие ситуативные факторы, как сложность задания, требования руководства, установки окружающих людей, сильно влияют на мотивацию человека в некоторый промежуток времени. Ситуативные факторы динамичны, легко меняются, поэтому существуют возможности влиять на них и на акти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ность в целом. Интенсивность актуальной (действующей "здесь и теперь") мотивации с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 xml:space="preserve">стоит из силы мотива и </w:t>
      </w:r>
      <w:proofErr w:type="gramStart"/>
      <w:r w:rsidRPr="0003434D">
        <w:rPr>
          <w:sz w:val="24"/>
          <w:szCs w:val="24"/>
        </w:rPr>
        <w:t>интенсивности</w:t>
      </w:r>
      <w:proofErr w:type="gramEnd"/>
      <w:r w:rsidRPr="0003434D">
        <w:rPr>
          <w:sz w:val="24"/>
          <w:szCs w:val="24"/>
        </w:rPr>
        <w:t xml:space="preserve"> ситуативных детерминант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(требований и влияния других людей, сложности заданий и т.п.).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мотивация деятельности и активность работника зависят не только от интенсивности мотивов (стабильных личностных образований, которые проявляю</w:t>
      </w:r>
      <w:r w:rsidRPr="0003434D">
        <w:rPr>
          <w:i/>
          <w:iCs/>
          <w:sz w:val="24"/>
          <w:szCs w:val="24"/>
        </w:rPr>
        <w:t>т</w:t>
      </w:r>
      <w:r w:rsidRPr="0003434D">
        <w:rPr>
          <w:i/>
          <w:iCs/>
          <w:sz w:val="24"/>
          <w:szCs w:val="24"/>
        </w:rPr>
        <w:t>ся в различных обстоятельствах), но и от треб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ваний, установок руководителя и других ситуативных факторов.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Актуально (в некоторый конкретный промежуток времени) мотивация достиж</w:t>
      </w:r>
      <w:r w:rsidRPr="0003434D">
        <w:rPr>
          <w:i/>
          <w:iCs/>
          <w:sz w:val="24"/>
          <w:szCs w:val="24"/>
        </w:rPr>
        <w:t>е</w:t>
      </w:r>
      <w:r w:rsidRPr="0003434D">
        <w:rPr>
          <w:i/>
          <w:iCs/>
          <w:sz w:val="24"/>
          <w:szCs w:val="24"/>
        </w:rPr>
        <w:t>ния студента (например, в процессе выполнения им теста) зависит не только от его мотивов, но и от многих ситуативных факторов (указаний и установок эксперимент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тора, предыдущего влияния других л</w:t>
      </w:r>
      <w:r w:rsidRPr="0003434D">
        <w:rPr>
          <w:i/>
          <w:iCs/>
          <w:sz w:val="24"/>
          <w:szCs w:val="24"/>
        </w:rPr>
        <w:t>ю</w:t>
      </w:r>
      <w:r w:rsidRPr="0003434D">
        <w:rPr>
          <w:i/>
          <w:iCs/>
          <w:sz w:val="24"/>
          <w:szCs w:val="24"/>
        </w:rPr>
        <w:t>дей).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Мотивация спортсмена (актуальная мотивация достижения во время соревнов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ния) зависит не только от особенностей и силы его мотивов, но и от многих ситуати</w:t>
      </w:r>
      <w:r w:rsidRPr="0003434D">
        <w:rPr>
          <w:i/>
          <w:iCs/>
          <w:sz w:val="24"/>
          <w:szCs w:val="24"/>
        </w:rPr>
        <w:t>в</w:t>
      </w:r>
      <w:r w:rsidRPr="0003434D">
        <w:rPr>
          <w:i/>
          <w:iCs/>
          <w:sz w:val="24"/>
          <w:szCs w:val="24"/>
        </w:rPr>
        <w:t>ных факторов (установок тренера, турнирной ситу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ции, ожиданий со стороны других людей, командного "духа" и т.п.).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Определенный мотив (или даже совокупность мотивов) однозначно не определяют мотивацию деятельности. Необходимо учитывать вклад факторов конкретной ситуации. Например, чрезмерная сложность учебной деятельности, отсутствие нормального взаим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действия с учителем или руков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дителем приводят к снижению не только мотивации, но и эффективности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мотивация - это совокупность всех факторов (как ли</w:t>
      </w:r>
      <w:r w:rsidRPr="0003434D">
        <w:rPr>
          <w:sz w:val="24"/>
          <w:szCs w:val="24"/>
        </w:rPr>
        <w:t>ч</w:t>
      </w:r>
      <w:r w:rsidRPr="0003434D">
        <w:rPr>
          <w:sz w:val="24"/>
          <w:szCs w:val="24"/>
        </w:rPr>
        <w:t xml:space="preserve">ностных, так и ситуативных), которые побуждают человека к активности. 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Мотивация</w:t>
      </w:r>
      <w:r w:rsidRPr="0003434D">
        <w:rPr>
          <w:sz w:val="24"/>
          <w:szCs w:val="24"/>
        </w:rPr>
        <w:t xml:space="preserve"> - это совокупность побуждающих факторов, которые вызывают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тивность личности и определяют направленность ее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Термин "</w:t>
      </w:r>
      <w:proofErr w:type="gramStart"/>
      <w:r w:rsidRPr="0003434D">
        <w:rPr>
          <w:sz w:val="24"/>
          <w:szCs w:val="24"/>
        </w:rPr>
        <w:t>.м</w:t>
      </w:r>
      <w:proofErr w:type="gramEnd"/>
      <w:r w:rsidRPr="0003434D">
        <w:rPr>
          <w:sz w:val="24"/>
          <w:szCs w:val="24"/>
        </w:rPr>
        <w:t>отивация" в широком значении используется во всех областях психол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гии, которые исследуют причины и механизмы поведения человека и животных. Побу</w:t>
      </w:r>
      <w:r w:rsidRPr="0003434D">
        <w:rPr>
          <w:sz w:val="24"/>
          <w:szCs w:val="24"/>
        </w:rPr>
        <w:t>ж</w:t>
      </w:r>
      <w:r w:rsidRPr="0003434D">
        <w:rPr>
          <w:sz w:val="24"/>
          <w:szCs w:val="24"/>
        </w:rPr>
        <w:t>дающие факторы можно распределить на два отн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сительно самостоятельных класса: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потребностей и инстинктов как источников активности;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мотивов как причин, которые определяют направленность поведения или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Потребность</w:t>
      </w:r>
      <w:r w:rsidRPr="0003434D">
        <w:rPr>
          <w:sz w:val="24"/>
          <w:szCs w:val="24"/>
        </w:rPr>
        <w:t xml:space="preserve"> - это состояние некоторой нехватки в чем-либо, которую организм </w:t>
      </w:r>
      <w:r w:rsidRPr="0003434D">
        <w:rPr>
          <w:sz w:val="24"/>
          <w:szCs w:val="24"/>
        </w:rPr>
        <w:lastRenderedPageBreak/>
        <w:t xml:space="preserve">стремится компенсировать; это внутреннее напряжение, которое </w:t>
      </w:r>
      <w:proofErr w:type="spellStart"/>
      <w:r w:rsidRPr="0003434D">
        <w:rPr>
          <w:sz w:val="24"/>
          <w:szCs w:val="24"/>
        </w:rPr>
        <w:t>динамизирует</w:t>
      </w:r>
      <w:proofErr w:type="spellEnd"/>
      <w:r w:rsidRPr="0003434D">
        <w:rPr>
          <w:sz w:val="24"/>
          <w:szCs w:val="24"/>
        </w:rPr>
        <w:t xml:space="preserve"> и напра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ляет активность на получение того, что необходимо для нормального функционирования организма и личности в целом.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Потребность - это необходимое условие любой деятельности, однако потребность сама по себе еще не способна предоставить деятельности четкого направления.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ность должна "найти" предмет, на котором она </w:t>
      </w:r>
      <w:proofErr w:type="spellStart"/>
      <w:r w:rsidRPr="0003434D">
        <w:rPr>
          <w:sz w:val="24"/>
          <w:szCs w:val="24"/>
        </w:rPr>
        <w:t>опредметится</w:t>
      </w:r>
      <w:proofErr w:type="spellEnd"/>
      <w:r w:rsidRPr="0003434D">
        <w:rPr>
          <w:sz w:val="24"/>
          <w:szCs w:val="24"/>
        </w:rPr>
        <w:t xml:space="preserve"> (который способен ее удо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летворить). Например, наличие у человека эстетической потребности создает соответс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вующую избирательность, но это еще не указывает на то, что именно человек будет 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лать для удовлетворения этой потребности. Возможно, он будет слушать музыку, а во</w:t>
      </w:r>
      <w:r w:rsidRPr="0003434D">
        <w:rPr>
          <w:sz w:val="24"/>
          <w:szCs w:val="24"/>
        </w:rPr>
        <w:t>з</w:t>
      </w:r>
      <w:r w:rsidRPr="0003434D">
        <w:rPr>
          <w:sz w:val="24"/>
          <w:szCs w:val="24"/>
        </w:rPr>
        <w:t>можно, будет стремиться написать стихотворение или картину.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Чем различаются понятия потребность и мотив? При анализе вопроса, почему и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дивидуум вообще приходит в состояние активности, рассматриваются проявления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требностей как источников активности. А если изучается вопрос, на что направлена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тивность, ради чего выбираются именно эти действия, поступки, то исследуются в первую очередь проявления мотивов (как побуждающих факторов, которые определяют напра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ление деятельности или поведения). Потребность побуждает к активности, а мотив - к 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правленной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 - это побуждение к деятельности, связанное с удовлетвор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нием потребностей субъекта.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  <w:u w:val="single"/>
        </w:rPr>
        <w:t>Как возникают и развиваются новые потребности</w:t>
      </w:r>
      <w:r w:rsidRPr="0003434D">
        <w:rPr>
          <w:sz w:val="24"/>
          <w:szCs w:val="24"/>
        </w:rPr>
        <w:t>? Как правило, каждая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ность </w:t>
      </w:r>
      <w:proofErr w:type="spellStart"/>
      <w:r w:rsidRPr="0003434D">
        <w:rPr>
          <w:sz w:val="24"/>
          <w:szCs w:val="24"/>
        </w:rPr>
        <w:t>опредмечивается</w:t>
      </w:r>
      <w:proofErr w:type="spellEnd"/>
      <w:r w:rsidRPr="0003434D">
        <w:rPr>
          <w:sz w:val="24"/>
          <w:szCs w:val="24"/>
        </w:rPr>
        <w:t xml:space="preserve"> (и конкретизируется) на одном или нескольких предметах, кот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 xml:space="preserve">рые способны удовлетворить эту потребность (эстетическая потребность может </w:t>
      </w:r>
      <w:proofErr w:type="spellStart"/>
      <w:r w:rsidRPr="0003434D">
        <w:rPr>
          <w:sz w:val="24"/>
          <w:szCs w:val="24"/>
        </w:rPr>
        <w:t>опредм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титься</w:t>
      </w:r>
      <w:proofErr w:type="spellEnd"/>
      <w:r w:rsidRPr="0003434D">
        <w:rPr>
          <w:sz w:val="24"/>
          <w:szCs w:val="24"/>
        </w:rPr>
        <w:t xml:space="preserve">, например, на музыке). В процессе своего развития эта потребность может </w:t>
      </w:r>
      <w:proofErr w:type="spellStart"/>
      <w:r w:rsidRPr="0003434D">
        <w:rPr>
          <w:sz w:val="24"/>
          <w:szCs w:val="24"/>
        </w:rPr>
        <w:t>опре</w:t>
      </w:r>
      <w:r w:rsidRPr="0003434D">
        <w:rPr>
          <w:sz w:val="24"/>
          <w:szCs w:val="24"/>
        </w:rPr>
        <w:t>д</w:t>
      </w:r>
      <w:r w:rsidRPr="0003434D">
        <w:rPr>
          <w:sz w:val="24"/>
          <w:szCs w:val="24"/>
        </w:rPr>
        <w:t>метиться</w:t>
      </w:r>
      <w:proofErr w:type="spellEnd"/>
      <w:r w:rsidRPr="0003434D">
        <w:rPr>
          <w:sz w:val="24"/>
          <w:szCs w:val="24"/>
        </w:rPr>
        <w:t xml:space="preserve"> и на поэзии. Следовательно, уже больше предметов могут ее удовлетворить. Т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ким образом, развитие потребности идет в направлении увеличения числа предметов, к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торые способны ее удовлетворить.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Следовательно, изменение и развитие потребностей происходит путем изменения и развития предметов, которые им отвечают и в которых они </w:t>
      </w:r>
      <w:proofErr w:type="spellStart"/>
      <w:r w:rsidRPr="0003434D">
        <w:rPr>
          <w:sz w:val="24"/>
          <w:szCs w:val="24"/>
        </w:rPr>
        <w:t>опредмечиваются</w:t>
      </w:r>
      <w:proofErr w:type="spellEnd"/>
      <w:r w:rsidRPr="0003434D">
        <w:rPr>
          <w:sz w:val="24"/>
          <w:szCs w:val="24"/>
        </w:rPr>
        <w:t xml:space="preserve"> и конкрет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 xml:space="preserve">зируются. 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03434D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b/>
                <w:bCs/>
                <w:spacing w:val="20"/>
                <w:sz w:val="24"/>
                <w:szCs w:val="24"/>
              </w:rPr>
              <w:t>Мотивация, активность, успех</w:t>
            </w:r>
            <w:r w:rsidRPr="000343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sz w:val="24"/>
                <w:szCs w:val="24"/>
              </w:rPr>
              <w:t> </w:t>
            </w:r>
          </w:p>
        </w:tc>
      </w:tr>
    </w:tbl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Успех в любой деятельности зависит не только от способностей и знаний, но и от мотивации (стремления работать и достигать высоких результ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тов). Чем выше уровень мотивации и активности, тем больше факторов (т.е. мотивов) побуждают человека к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тельности, тем больше усилий он скл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нен прикладывать.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Высокомотивированные индивиды больше работают и, как правило, достигают </w:t>
      </w:r>
      <w:r w:rsidRPr="0003434D">
        <w:rPr>
          <w:sz w:val="24"/>
          <w:szCs w:val="24"/>
        </w:rPr>
        <w:lastRenderedPageBreak/>
        <w:t>лучших результатов в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Высокомотивированный студент много читает дополнительной литературы и лучше учится; мотивированный спортсмен настойчиво тренируется и больше "выклад</w:t>
      </w:r>
      <w:r w:rsidRPr="0003434D">
        <w:rPr>
          <w:i/>
          <w:iCs/>
          <w:sz w:val="24"/>
          <w:szCs w:val="24"/>
        </w:rPr>
        <w:t>ы</w:t>
      </w:r>
      <w:r w:rsidRPr="0003434D">
        <w:rPr>
          <w:i/>
          <w:iCs/>
          <w:sz w:val="24"/>
          <w:szCs w:val="24"/>
        </w:rPr>
        <w:t>вается" на соревнованиях; работник с высоким уровнем мотивации настойчиво и с инт</w:t>
      </w:r>
      <w:r w:rsidRPr="0003434D">
        <w:rPr>
          <w:i/>
          <w:iCs/>
          <w:sz w:val="24"/>
          <w:szCs w:val="24"/>
        </w:rPr>
        <w:t>е</w:t>
      </w:r>
      <w:r w:rsidRPr="0003434D">
        <w:rPr>
          <w:i/>
          <w:iCs/>
          <w:sz w:val="24"/>
          <w:szCs w:val="24"/>
        </w:rPr>
        <w:t>ресом работает и часто достиг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ет значительных успехов в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Мотивация - это один из важнейших факторов (как и способности, зн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ния, навыки), который обеспечивает успех в деятельности. Сравним динам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ку развития двух студентов с одинаковым уровнем академической подгото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ки и с одинаковым интеллектом. Молодые люди отличаются друг от друга только по уровню мотивации. Один из них является выс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комотивированным: у него развит интерес к содержанию деятельности, ему интересно учиться, он стремится стать высококвалифицированным специалистом и пытается быть одним из первых в группе. Вследствие высокой мотивации этот студент до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росовестно (и с интересом) учится и достигает успехов в учебе.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Другой студент (с низким уровнем мотивации учебной деятельности) учится без особого интереса, он безразличен к собственным успехам и к св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ему статусу в группе, не стремится самоутвердиться и т.п. В результате он не достигает высоких успехов в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Часто менее способный, но более </w:t>
      </w:r>
      <w:proofErr w:type="spellStart"/>
      <w:r w:rsidRPr="0003434D">
        <w:rPr>
          <w:sz w:val="24"/>
          <w:szCs w:val="24"/>
        </w:rPr>
        <w:t>замотивированный</w:t>
      </w:r>
      <w:proofErr w:type="spellEnd"/>
      <w:r w:rsidRPr="0003434D">
        <w:rPr>
          <w:sz w:val="24"/>
          <w:szCs w:val="24"/>
        </w:rPr>
        <w:t xml:space="preserve"> ученик (спор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смен, работник) достигает больших успехов, чем его одаренный товарищ (коллега). Это и не удивительно, поскольку человек с высоким уровнем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больше работает.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мотивация - важный фактор, который обеспечивает успех в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 xml:space="preserve">тельности. 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Смысл деятельности человека заключается не только в получении результата. Пр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влекать может деятельность сама по себе. Человеку может нр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виться процесс выполнения деятельности (например, проявление физической и интеллектуальной активности).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добно физической активности, умстве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ная активность сама по себе приносит человеку удовольствие и является сп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цифической потребностью. Когда субъекта побуждает сам процесс деятельности, а не его результат, то это свидетельствует о наличии процессуал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>ного компонента мотивации.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Данный компонент приобретает особое значение в игре. Ведь мотив игры заключен в самом его процессе, а не в результате (например, когда 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бенок играет, то мотив - сам процесс игры, а не желание что-нибудь создать, т.е. содержание самой деятельности). Не выиграть, а играть - такова общая формула мотивации игры.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Результативный компонент также представлен в играх. Вот почему есть основания утверждать, что процессуальный и результативный комп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нент мотивации тесно связаны.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lastRenderedPageBreak/>
        <w:t>И в процессе учебы процессуальному компоненту отведена очень важная роль. Стремление преодолеть трудности в учебной деятельности, испытать свои силы и спосо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ности может стать личностно значимым мотивом учебы.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В то же время результативная мотивационная установка играет организующую роль в детерминации деятельности, особенно если ее процессуальный компонент (т.е. процесс деятельности) вызывает негативные эмоции. В этом случае на первый план в</w:t>
      </w:r>
      <w:r w:rsidRPr="0003434D">
        <w:rPr>
          <w:sz w:val="24"/>
          <w:szCs w:val="24"/>
        </w:rPr>
        <w:t>ы</w:t>
      </w:r>
      <w:r w:rsidRPr="0003434D">
        <w:rPr>
          <w:sz w:val="24"/>
          <w:szCs w:val="24"/>
        </w:rPr>
        <w:t>ступают цели, намерения, которые мобилизуют энергию человека. Постановка целей, промежуточных заданий - это значительный мотивационный фактор, который стоит и</w:t>
      </w:r>
      <w:r w:rsidRPr="0003434D">
        <w:rPr>
          <w:sz w:val="24"/>
          <w:szCs w:val="24"/>
        </w:rPr>
        <w:t>с</w:t>
      </w:r>
      <w:r w:rsidRPr="0003434D">
        <w:rPr>
          <w:sz w:val="24"/>
          <w:szCs w:val="24"/>
        </w:rPr>
        <w:t xml:space="preserve">пользовать. 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Как известно, любая деятельность является </w:t>
      </w:r>
      <w:proofErr w:type="spellStart"/>
      <w:r w:rsidRPr="0003434D">
        <w:rPr>
          <w:sz w:val="24"/>
          <w:szCs w:val="24"/>
        </w:rPr>
        <w:t>полимотивированной</w:t>
      </w:r>
      <w:proofErr w:type="spellEnd"/>
      <w:r w:rsidRPr="0003434D">
        <w:rPr>
          <w:sz w:val="24"/>
          <w:szCs w:val="24"/>
        </w:rPr>
        <w:t xml:space="preserve">, т.е. побуждается не одним мотивом, а несколькими, иногда даже многими мотивами. </w:t>
      </w:r>
      <w:proofErr w:type="spellStart"/>
      <w:r w:rsidRPr="0003434D">
        <w:rPr>
          <w:sz w:val="24"/>
          <w:szCs w:val="24"/>
        </w:rPr>
        <w:t>Полимотивирова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ность</w:t>
      </w:r>
      <w:proofErr w:type="spellEnd"/>
      <w:r w:rsidRPr="0003434D">
        <w:rPr>
          <w:sz w:val="24"/>
          <w:szCs w:val="24"/>
        </w:rPr>
        <w:t xml:space="preserve"> деятельности предопределяется тем, что действия человека определяются отнош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 xml:space="preserve">нием к предметному миру, к людям, к обществу, к самому себе. Трудовая деятельность, например, общественно мотивирована, но она побуждается и многими другими </w:t>
      </w:r>
      <w:proofErr w:type="spellStart"/>
      <w:r w:rsidRPr="0003434D">
        <w:rPr>
          <w:sz w:val="24"/>
          <w:szCs w:val="24"/>
        </w:rPr>
        <w:t>экстри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сивными</w:t>
      </w:r>
      <w:proofErr w:type="spellEnd"/>
      <w:r w:rsidRPr="0003434D">
        <w:rPr>
          <w:sz w:val="24"/>
          <w:szCs w:val="24"/>
        </w:rPr>
        <w:t xml:space="preserve"> (внешними) и </w:t>
      </w:r>
      <w:proofErr w:type="spellStart"/>
      <w:r w:rsidRPr="0003434D">
        <w:rPr>
          <w:sz w:val="24"/>
          <w:szCs w:val="24"/>
        </w:rPr>
        <w:t>интринсивными</w:t>
      </w:r>
      <w:proofErr w:type="spellEnd"/>
      <w:r w:rsidRPr="0003434D">
        <w:rPr>
          <w:sz w:val="24"/>
          <w:szCs w:val="24"/>
        </w:rPr>
        <w:t xml:space="preserve"> (процессуальн</w:t>
      </w:r>
      <w:proofErr w:type="gramStart"/>
      <w:r w:rsidRPr="0003434D">
        <w:rPr>
          <w:sz w:val="24"/>
          <w:szCs w:val="24"/>
        </w:rPr>
        <w:t>о-</w:t>
      </w:r>
      <w:proofErr w:type="gramEnd"/>
      <w:r w:rsidRPr="0003434D">
        <w:rPr>
          <w:sz w:val="24"/>
          <w:szCs w:val="24"/>
        </w:rPr>
        <w:t xml:space="preserve"> содержательными) мотивами. Так, забота о своей собаке может отвечать мотиву "любви к животным" и вместе с тем - мотиву воспитания детей, охраны квартиры, необходимости осуществлять полезные для здоровья прогулки.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Относительно феномена </w:t>
      </w:r>
      <w:proofErr w:type="spellStart"/>
      <w:r w:rsidRPr="0003434D">
        <w:rPr>
          <w:sz w:val="24"/>
          <w:szCs w:val="24"/>
        </w:rPr>
        <w:t>полимотивации</w:t>
      </w:r>
      <w:proofErr w:type="spell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А.Маслоу</w:t>
      </w:r>
      <w:proofErr w:type="spellEnd"/>
      <w:r w:rsidRPr="0003434D">
        <w:rPr>
          <w:sz w:val="24"/>
          <w:szCs w:val="24"/>
        </w:rPr>
        <w:t xml:space="preserve"> утверждал, что любое повед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 проявляет тенденцию к детерминации несколькими или даже всеми базовыми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ностями одновременно, а не одной. Привлечение как можно большего числа потребностей (актуализация большего числа побуждающих факторов) повышает общий уровень мот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вации деятельности.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Не только одна и та же потребность может воплощаться в различных объектах, но в одном и том же объекте могут воплощаться (</w:t>
      </w:r>
      <w:proofErr w:type="spellStart"/>
      <w:r w:rsidRPr="0003434D">
        <w:rPr>
          <w:sz w:val="24"/>
          <w:szCs w:val="24"/>
        </w:rPr>
        <w:t>опредмечиваться</w:t>
      </w:r>
      <w:proofErr w:type="spellEnd"/>
      <w:r w:rsidRPr="0003434D">
        <w:rPr>
          <w:sz w:val="24"/>
          <w:szCs w:val="24"/>
        </w:rPr>
        <w:t>) разнообразные потребн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сти. Например, оценка как мотив учебы может воплощать в себе и потребность в одобр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нии учителя, и потребность соответствовать уровню собственной самооценки, и стремл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 завоевать авторитет друзей.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Достаточно полная схема соотношения различных мотивов в побужд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нии сложных видов деятельности была предложена Б.Додоновым. Согласно данной схеме, деятельность побуждается следующей группой мотивов: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удовольствие от самого процесса деятельности;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прямой результат деятельности (созданный продукт, усвоенные зн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ния и т.п.);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вознаграждение за деятельность (плата, повышение в должности, слава);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4) </w:t>
      </w:r>
      <w:proofErr w:type="gramStart"/>
      <w:r w:rsidRPr="0003434D">
        <w:rPr>
          <w:sz w:val="24"/>
          <w:szCs w:val="24"/>
        </w:rPr>
        <w:t>избежание</w:t>
      </w:r>
      <w:proofErr w:type="gramEnd"/>
      <w:r w:rsidRPr="0003434D">
        <w:rPr>
          <w:sz w:val="24"/>
          <w:szCs w:val="24"/>
        </w:rPr>
        <w:t xml:space="preserve"> санкций (наказания), которые угрожали бы в случае уклонения от </w:t>
      </w:r>
      <w:r w:rsidRPr="0003434D">
        <w:rPr>
          <w:sz w:val="24"/>
          <w:szCs w:val="24"/>
        </w:rPr>
        <w:lastRenderedPageBreak/>
        <w:t>деятельности или недобросовестного выполнения.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Каждый из этих мотивов может вносить различный вклад в общую мотивацию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тельности, причем как позитивный, так и негативный. 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Есть все основания предполагать, что число мотивов, которые активизируются и побуждают к деятельности, определяют общий уровень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ции. Вместе с тем, как это продемонстрировал Б.Додонов в своей схеме, большое значение имеет вклад каждого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 xml:space="preserve">дельного мотива в общий уровень мотивации. 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03434D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b/>
                <w:bCs/>
                <w:spacing w:val="20"/>
                <w:sz w:val="24"/>
                <w:szCs w:val="24"/>
              </w:rPr>
              <w:t>Иерархия мотивов</w:t>
            </w:r>
            <w:r w:rsidRPr="000343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:rsidR="0003434D" w:rsidRPr="0003434D" w:rsidRDefault="0003434D" w:rsidP="0003434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sz w:val="24"/>
                <w:szCs w:val="24"/>
              </w:rPr>
              <w:t> </w:t>
            </w:r>
          </w:p>
        </w:tc>
      </w:tr>
    </w:tbl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Различная побуждающая сила мотивов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 деятельности человека побуждают, как правило, несколько мотивов, которые 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разовывают мотивационный комплекс (систему или иерархию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тивов). Одни мотивы в этой системе имеют ведущее значение и большую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будительную силу (осуществляют большее влияние на деятельность, чаще актуализируются). Влияние других мотивов меньшее: они имеют слабую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буждающую силу и пребывают внизу иерархии мотивов.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 проявляется с различной силой в зависимости от конкретных обстоятельств жизни, влияния других людей, временных факторов и т.п. Поэтому и иерархия мотивов, невзирая на относительную стабильность, не является абсолютно устойчивым психич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ским образованием. "Вес" (побудительная сила) отдельных мотивов время от времени может меняться под влиянием различных социальных и психологических факторов.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Потенциальные и действующие мотивы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Мотивы, которые занимают ведущее место, постоянно актуализируются и облад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ют существенным мотивационным влиянием на деятельность человека, называются де</w:t>
      </w:r>
      <w:r w:rsidRPr="0003434D">
        <w:rPr>
          <w:sz w:val="24"/>
          <w:szCs w:val="24"/>
        </w:rPr>
        <w:t>й</w:t>
      </w:r>
      <w:r w:rsidRPr="0003434D">
        <w:rPr>
          <w:sz w:val="24"/>
          <w:szCs w:val="24"/>
        </w:rPr>
        <w:t>ствующими мотивами.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Мотивы, находящиеся внизу мотивационной иерархии, незначительно влияют на активность человека и часто вообще не проявляются. А.Леонтьев называет их потенц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альными мотивами, поскольку в данный конкретный промежуток времени они не сове</w:t>
      </w:r>
      <w:r w:rsidRPr="0003434D">
        <w:rPr>
          <w:sz w:val="24"/>
          <w:szCs w:val="24"/>
        </w:rPr>
        <w:t>р</w:t>
      </w:r>
      <w:r w:rsidRPr="0003434D">
        <w:rPr>
          <w:sz w:val="24"/>
          <w:szCs w:val="24"/>
        </w:rPr>
        <w:t>шают побуждающего влияния, но могут актуализироваться при определенных обсто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тельствах.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Под влиянием некоторых факторов потенциальные мотивы приобретают побу</w:t>
      </w:r>
      <w:r w:rsidRPr="0003434D">
        <w:rPr>
          <w:sz w:val="24"/>
          <w:szCs w:val="24"/>
        </w:rPr>
        <w:t>ж</w:t>
      </w:r>
      <w:r w:rsidRPr="0003434D">
        <w:rPr>
          <w:sz w:val="24"/>
          <w:szCs w:val="24"/>
        </w:rPr>
        <w:t>дающее значение (становятся действующими мотивами). Например, после разговора с учителем у школьника социальный мотив (ответс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венность), который был пассивным (не побуждал к деятельности), приобретает большее побуждающее значение и становится действующим.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Динамичность иерархии мотивов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Иерархия мотивов не является абсолютно стабильным мотивационным компле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lastRenderedPageBreak/>
        <w:t>сом, она меняется со временем и возрастом (в зависимости от обстоятельств и влияния людей). Например, школьника в раннем возрасте побуждают к учебе требования взрослых и стремление избежать неприятн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стей. Позже этот мотив имеет меньшее влияние на его деятельность, а вед</w:t>
      </w:r>
      <w:r w:rsidRPr="0003434D">
        <w:rPr>
          <w:sz w:val="24"/>
          <w:szCs w:val="24"/>
        </w:rPr>
        <w:t>у</w:t>
      </w:r>
      <w:r w:rsidRPr="0003434D">
        <w:rPr>
          <w:sz w:val="24"/>
          <w:szCs w:val="24"/>
        </w:rPr>
        <w:t>щее значение может приобрести познавательный мотив.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Мотивационная сфера является достаточно динамичной: значение и влияние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дельных мотивов меняется (соответственно меняется и иерархия мотивов). Различные факторы могут изменять эту иерархию.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после беседы с учителем (или тренером) ребенок раскрывает для себя интересный и привлекательный мир науки (или спорта) и увлекается им. Вследствие этого побуждающая сила познавательного мотива приобретает большее значение. Раньше интерес к содержанию деятельности в иерархии мотивов занимал незначител</w:t>
      </w:r>
      <w:r w:rsidRPr="0003434D">
        <w:rPr>
          <w:i/>
          <w:iCs/>
          <w:sz w:val="24"/>
          <w:szCs w:val="24"/>
        </w:rPr>
        <w:t>ь</w:t>
      </w:r>
      <w:r w:rsidRPr="0003434D">
        <w:rPr>
          <w:i/>
          <w:iCs/>
          <w:sz w:val="24"/>
          <w:szCs w:val="24"/>
        </w:rPr>
        <w:t xml:space="preserve">ное место, а после разговора </w:t>
      </w:r>
      <w:proofErr w:type="gramStart"/>
      <w:r w:rsidRPr="0003434D">
        <w:rPr>
          <w:i/>
          <w:iCs/>
          <w:sz w:val="24"/>
          <w:szCs w:val="24"/>
        </w:rPr>
        <w:t>со</w:t>
      </w:r>
      <w:proofErr w:type="gramEnd"/>
      <w:r w:rsidRPr="0003434D">
        <w:rPr>
          <w:i/>
          <w:iCs/>
          <w:sz w:val="24"/>
          <w:szCs w:val="24"/>
        </w:rPr>
        <w:t xml:space="preserve"> взрослым произошла мотивационная перестройка, изм</w:t>
      </w:r>
      <w:r w:rsidRPr="0003434D">
        <w:rPr>
          <w:i/>
          <w:iCs/>
          <w:sz w:val="24"/>
          <w:szCs w:val="24"/>
        </w:rPr>
        <w:t>е</w:t>
      </w:r>
      <w:r w:rsidRPr="0003434D">
        <w:rPr>
          <w:i/>
          <w:iCs/>
          <w:sz w:val="24"/>
          <w:szCs w:val="24"/>
        </w:rPr>
        <w:t>нилось влияние отдельных мотивов, что вызвало и изменения в иерархии мотивов. Анал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гичным образом могут повлиять прочитанная книга, разговор с другом, переживание вследствие конфликта с окружающими и т.п.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Относительная стабильность иерархии мотивов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Невзирая на динамичность мотивационной сферы, каждому человеку присуща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носительная стабильность иерархии мотивов. Можно утверждать, что мотивы, которые побуждают нас к деятельности, являются относительно устойчивыми, неизменными (в течение определенного промежутка времени). Относительная стабильность иерархии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тивов предопределяется тем, что личность в целом и мотивы в частности (но не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ция, котора</w:t>
      </w:r>
      <w:proofErr w:type="gramStart"/>
      <w:r w:rsidRPr="0003434D">
        <w:rPr>
          <w:sz w:val="24"/>
          <w:szCs w:val="24"/>
        </w:rPr>
        <w:t>я-</w:t>
      </w:r>
      <w:proofErr w:type="gramEnd"/>
      <w:r w:rsidRPr="0003434D">
        <w:rPr>
          <w:sz w:val="24"/>
          <w:szCs w:val="24"/>
        </w:rPr>
        <w:t xml:space="preserve"> зависит и от ситуативных факторов) не так уж легко подвергаются измен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 xml:space="preserve">нию. И если изменить или развить мотивационную сферу ребенка относительно легко, то сделать это </w:t>
      </w:r>
      <w:proofErr w:type="gramStart"/>
      <w:r w:rsidRPr="0003434D">
        <w:rPr>
          <w:sz w:val="24"/>
          <w:szCs w:val="24"/>
        </w:rPr>
        <w:t>со</w:t>
      </w:r>
      <w:proofErr w:type="gramEnd"/>
      <w:r w:rsidRPr="0003434D">
        <w:rPr>
          <w:sz w:val="24"/>
          <w:szCs w:val="24"/>
        </w:rPr>
        <w:t xml:space="preserve"> взрослым человеком значительно сложнее. Таким образом, невзирая на влияние различных факторов, которые способны изменить иерархию мотивов, есть осн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вания также утверждать о ее относительной стабил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>ности.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Такая закономерность касается также </w:t>
      </w:r>
      <w:proofErr w:type="gramStart"/>
      <w:r w:rsidRPr="0003434D">
        <w:rPr>
          <w:sz w:val="24"/>
          <w:szCs w:val="24"/>
        </w:rPr>
        <w:t>мотивационной</w:t>
      </w:r>
      <w:proofErr w:type="gram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саморегуляции</w:t>
      </w:r>
      <w:proofErr w:type="spellEnd"/>
      <w:r w:rsidRPr="0003434D">
        <w:rPr>
          <w:sz w:val="24"/>
          <w:szCs w:val="24"/>
        </w:rPr>
        <w:t>. Когда вам необходимо выполнить определенную деятельность, но не хватает мотивации, следует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тивизировать (задействовать) дополнительные мотивы, которые способны повысить 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щий уровень мотивации. 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Как уже упоминалось, деятельность, как правило, побуждается не одним, а н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сколькими мотивами. Чем больше мотивов детерминирует деятел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>ность, тем выше общий уровень мотивации. Например, когда деятельность побуждается пятью мотивами, то 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щий уровень мотивации обычно выше, чем в случае, когда активность человека детерм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нируют только два мотива.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lastRenderedPageBreak/>
        <w:t>Много зависит от побуждающей силы каждого мотива. Иногда сила одного какого-либо мотива преобладает над влиянием нескольких мотивов, вместе взятых. В больши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стве случаев, однако, чем больше мотивов актуал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зируется, тем сильнее мотивация. Если удается задействовать дополнительные мотивы, то повышается общий уровень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ции.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Следовательно, общий уровень мотивации зависит: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количества мотивов, которые побуждают деятельность;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актуализации ситуативных факторов;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побуждающей силы каждого из этих мотивов.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Опираясь на указанную закономерность, учитель, тренер или менеджер, стремясь усилить мотивацию своих учеников (подчиненных), должен работать в трех направлен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ях: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задействовать (актуализировать) как можно большее число мотивов;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увеличить побуждающую силу каждого из этих мотивов;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актуализировать ситуативные мотивационные факторы.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Сергей начал изучать психологию исключительно из необходимости сдать экзамен. Позже преподавателю удалось привлечь несколько других мотивов (сам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утверждение, самореализация, интерес к психол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гии), что существенно повысило общий уровень мотивации учебы.</w:t>
      </w:r>
    </w:p>
    <w:p w:rsidR="0003434D" w:rsidRPr="0003434D" w:rsidRDefault="0003434D" w:rsidP="0003434D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Такая закономерность касается также </w:t>
      </w:r>
      <w:proofErr w:type="gramStart"/>
      <w:r w:rsidRPr="0003434D">
        <w:rPr>
          <w:sz w:val="24"/>
          <w:szCs w:val="24"/>
        </w:rPr>
        <w:t>мотивационной</w:t>
      </w:r>
      <w:proofErr w:type="gram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саморегуляции</w:t>
      </w:r>
      <w:proofErr w:type="spellEnd"/>
      <w:r w:rsidRPr="0003434D">
        <w:rPr>
          <w:sz w:val="24"/>
          <w:szCs w:val="24"/>
        </w:rPr>
        <w:t>. Когда вам необходимо выполнить определенную деятельность, но не хватает мотивации, следует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тивизировать (задействовать) дополнительные мотивы, которые способны повысить  у</w:t>
      </w:r>
      <w:r w:rsidRPr="0003434D">
        <w:rPr>
          <w:sz w:val="24"/>
          <w:szCs w:val="24"/>
        </w:rPr>
        <w:t>с</w:t>
      </w:r>
      <w:r w:rsidRPr="0003434D">
        <w:rPr>
          <w:sz w:val="24"/>
          <w:szCs w:val="24"/>
        </w:rPr>
        <w:t>пешность и результативность деятельности.</w:t>
      </w:r>
    </w:p>
    <w:sectPr w:rsidR="0003434D" w:rsidRPr="0003434D" w:rsidSect="00A3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compat/>
  <w:rsids>
    <w:rsidRoot w:val="00212836"/>
    <w:rsid w:val="0003434D"/>
    <w:rsid w:val="00212836"/>
    <w:rsid w:val="00494036"/>
    <w:rsid w:val="0081160C"/>
    <w:rsid w:val="00A3469C"/>
    <w:rsid w:val="00D8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2836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836"/>
    <w:pPr>
      <w:shd w:val="clear" w:color="auto" w:fill="FFFFFF"/>
      <w:autoSpaceDE/>
      <w:autoSpaceDN/>
      <w:adjustRightInd/>
      <w:spacing w:line="210" w:lineRule="exact"/>
      <w:jc w:val="both"/>
    </w:pPr>
    <w:rPr>
      <w:rFonts w:asciiTheme="minorHAnsi" w:hAnsi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2020-11-16T01:05:00Z</dcterms:created>
  <dcterms:modified xsi:type="dcterms:W3CDTF">2020-11-16T02:04:00Z</dcterms:modified>
</cp:coreProperties>
</file>