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884813">
        <w:rPr>
          <w:rFonts w:ascii="Times New Roman" w:hAnsi="Times New Roman"/>
          <w:b/>
          <w:sz w:val="28"/>
          <w:szCs w:val="28"/>
        </w:rPr>
        <w:t>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2 «Преобразование энергии в турбинной ступени», параграф 2.</w:t>
      </w:r>
      <w:r w:rsidR="003574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="003574DF">
        <w:rPr>
          <w:rFonts w:ascii="Times New Roman" w:hAnsi="Times New Roman"/>
          <w:sz w:val="28"/>
          <w:szCs w:val="28"/>
        </w:rPr>
        <w:t>Геометрические и газодинамические характеристики решеток турбинных ступеней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3574DF">
        <w:rPr>
          <w:rFonts w:ascii="Times New Roman" w:hAnsi="Times New Roman"/>
          <w:sz w:val="28"/>
          <w:szCs w:val="28"/>
        </w:rPr>
        <w:t>65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3574DF">
        <w:rPr>
          <w:rFonts w:ascii="Times New Roman" w:hAnsi="Times New Roman"/>
          <w:sz w:val="28"/>
          <w:szCs w:val="28"/>
        </w:rPr>
        <w:t>71</w:t>
      </w:r>
      <w:bookmarkStart w:id="0" w:name="_GoBack"/>
      <w:bookmarkEnd w:id="0"/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пара </w:t>
      </w:r>
      <w:r w:rsidR="004F175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4F175F" w:rsidRPr="004F175F" w:rsidRDefault="004F175F" w:rsidP="004F1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№2 (часть 1)</w:t>
      </w:r>
    </w:p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4F175F" w:rsidRPr="004F175F" w:rsidRDefault="004F175F" w:rsidP="004F175F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4F175F" w:rsidRPr="004F175F" w:rsidRDefault="004F175F" w:rsidP="004F175F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10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4F175F" w:rsidRPr="004F175F" w:rsidTr="00F009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4F175F" w:rsidRPr="004F175F" w:rsidTr="00F0091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0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1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2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4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6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8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1, 8, 15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2, 9, 16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3, 10, 17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4, 11, 18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5, 12, 19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6, 13, 20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7, 14, 21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3, 9, 15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>5, 11, 17</w:t>
            </w:r>
          </w:p>
          <w:p w:rsidR="004F175F" w:rsidRPr="004F175F" w:rsidRDefault="004F175F" w:rsidP="004F175F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F175F">
              <w:rPr>
                <w:sz w:val="24"/>
                <w:szCs w:val="24"/>
                <w:lang w:eastAsia="ru-RU"/>
              </w:rPr>
              <w:t xml:space="preserve">7, 13, 19 </w:t>
            </w:r>
          </w:p>
        </w:tc>
      </w:tr>
    </w:tbl>
    <w:p w:rsidR="004F175F" w:rsidRPr="004F175F" w:rsidRDefault="004F175F" w:rsidP="004F175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Определить теоретическую скорость выхода (без учета потерь) пара из сопловой решетки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t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ее располагаемый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75pt" o:ole="">
            <v:imagedata r:id="rId6" o:title=""/>
          </v:shape>
          <o:OLEObject Type="Embed" ProgID="Equation.3" ShapeID="_x0000_i1025" DrawAspect="Content" ObjectID="_1666695245" r:id="rId7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кДж/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80">
                <v:shape id="_x0000_i1026" type="#_x0000_t75" style="width:18pt;height:16.5pt" o:ole="">
                  <v:imagedata r:id="rId6" o:title=""/>
                </v:shape>
                <o:OLEObject Type="Embed" ProgID="Equation.3" ShapeID="_x0000_i1026" DrawAspect="Content" ObjectID="_1666695246" r:id="rId8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2.2. Определить теоретическую скорость выхода пара из сопловой решетки, если ее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кДж/кг, а начальная скорость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80">
                <v:shape id="_x0000_i1027" type="#_x0000_t75" style="width:18pt;height:16.5pt" o:ole="">
                  <v:imagedata r:id="rId6" o:title=""/>
                </v:shape>
                <o:OLEObject Type="Embed" ProgID="Equation.3" ShapeID="_x0000_i1027" DrawAspect="Content" ObjectID="_1666695247" r:id="rId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2.3. Определить критические параметры (давление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*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температуру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Т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*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изоэнтропном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расширении газа, если параметры торможения перед решеткой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28" type="#_x0000_t75" style="width:15pt;height:18pt" o:ole="">
            <v:imagedata r:id="rId10" o:title=""/>
          </v:shape>
          <o:OLEObject Type="Embed" ProgID="Equation.3" ShapeID="_x0000_i1028" DrawAspect="Content" ObjectID="_1666695248" r:id="rId11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29" type="#_x0000_t75" style="width:15pt;height:18.75pt" o:ole="">
            <v:imagedata r:id="rId12" o:title=""/>
          </v:shape>
          <o:OLEObject Type="Embed" ProgID="Equation.3" ShapeID="_x0000_i1029" DrawAspect="Content" ObjectID="_1666695249" r:id="rId13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Показатель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изоэнтропы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к=1,312.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30" type="#_x0000_t75" style="width:13.5pt;height:16.5pt" o:ole="">
                  <v:imagedata r:id="rId10" o:title=""/>
                </v:shape>
                <o:OLEObject Type="Embed" ProgID="Equation.3" ShapeID="_x0000_i1030" DrawAspect="Content" ObjectID="_1666695250" r:id="rId14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0,672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31" type="#_x0000_t75" style="width:12.75pt;height:16.5pt" o:ole="">
                  <v:imagedata r:id="rId12" o:title=""/>
                </v:shape>
                <o:OLEObject Type="Embed" ProgID="Equation.3" ShapeID="_x0000_i1031" DrawAspect="Content" ObjectID="_1666695251" r:id="rId15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1051,3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2.4. Определить расход пара через суживающую сопловую решетку, если известны параметры торможения перед ней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32" type="#_x0000_t75" style="width:15pt;height:18pt" o:ole="">
            <v:imagedata r:id="rId10" o:title=""/>
          </v:shape>
          <o:OLEObject Type="Embed" ProgID="Equation.3" ShapeID="_x0000_i1032" DrawAspect="Content" ObjectID="_1666695252" r:id="rId16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33" type="#_x0000_t75" style="width:11.25pt;height:18pt" o:ole="">
            <v:imagedata r:id="rId17" o:title=""/>
          </v:shape>
          <o:OLEObject Type="Embed" ProgID="Equation.3" ShapeID="_x0000_i1033" DrawAspect="Content" ObjectID="_1666695253" r:id="rId18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 и давление пара за ней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Выходная площадь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=206∙10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-4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расхода μ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=0,97. Решение проиллюстрировать в </w:t>
      </w:r>
      <w:r w:rsidRPr="004F175F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34" type="#_x0000_t75" style="width:13.5pt;height:16.5pt" o:ole="">
                  <v:imagedata r:id="rId10" o:title=""/>
                </v:shape>
                <o:OLEObject Type="Embed" ProgID="Equation.3" ShapeID="_x0000_i1034" DrawAspect="Content" ObjectID="_1666695254" r:id="rId1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35" type="#_x0000_t75" style="width:9.75pt;height:16.5pt" o:ole="">
                  <v:imagedata r:id="rId17" o:title=""/>
                </v:shape>
                <o:OLEObject Type="Embed" ProgID="Equation.3" ShapeID="_x0000_i1035" DrawAspect="Content" ObjectID="_1666695255" r:id="rId20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0,054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2.5. Определить скорость, давление и температура на выходе из сопла активной ступени паровой турбины, если параметры пара перед соплами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36" type="#_x0000_t75" style="width:14.25pt;height:16.5pt" o:ole="">
            <v:imagedata r:id="rId21" o:title=""/>
          </v:shape>
          <o:OLEObject Type="Embed" ProgID="Equation.3" ShapeID="_x0000_i1036" DrawAspect="Content" ObjectID="_1666695256" r:id="rId22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37" type="#_x0000_t75" style="width:9.75pt;height:16.5pt" o:ole="">
            <v:imagedata r:id="rId23" o:title=""/>
          </v:shape>
          <o:OLEObject Type="Embed" ProgID="Equation.3" ShapeID="_x0000_i1037" DrawAspect="Content" ObjectID="_1666695257" r:id="rId24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С. В ступени срабатывается адиабатный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209,5 кДж/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скорости для сопла φ=0,95.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38" type="#_x0000_t75" style="width:14.25pt;height:16.5pt" o:ole="">
                  <v:imagedata r:id="rId21" o:title=""/>
                </v:shape>
                <o:OLEObject Type="Embed" ProgID="Equation.3" ShapeID="_x0000_i1038" DrawAspect="Content" ObjectID="_1666695258" r:id="rId25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39" type="#_x0000_t75" style="width:9.75pt;height:16.5pt" o:ole="">
                  <v:imagedata r:id="rId23" o:title=""/>
                </v:shape>
                <o:OLEObject Type="Embed" ProgID="Equation.3" ShapeID="_x0000_i1039" DrawAspect="Content" ObjectID="_1666695259" r:id="rId26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2.6. Определить выходное сечение сопла, если параметры пара перед соплами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0" type="#_x0000_t75" style="width:14.25pt;height:16.5pt" o:ole="">
            <v:imagedata r:id="rId21" o:title=""/>
          </v:shape>
          <o:OLEObject Type="Embed" ProgID="Equation.3" ShapeID="_x0000_i1040" DrawAspect="Content" ObjectID="_1666695260" r:id="rId27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1" type="#_x0000_t75" style="width:9.75pt;height:16.5pt" o:ole="">
            <v:imagedata r:id="rId23" o:title=""/>
          </v:shape>
          <o:OLEObject Type="Embed" ProgID="Equation.3" ShapeID="_x0000_i1041" DrawAspect="Content" ObjectID="_1666695261" r:id="rId28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С, конечное давление 1,8 МПа, расход пара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кг/с, коэффициент скорости для сопла φ=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0,95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а коэффициент расхода μ=0,94.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42" type="#_x0000_t75" style="width:14.25pt;height:16.5pt" o:ole="">
                  <v:imagedata r:id="rId21" o:title=""/>
                </v:shape>
                <o:OLEObject Type="Embed" ProgID="Equation.3" ShapeID="_x0000_i1042" DrawAspect="Content" ObjectID="_1666695262" r:id="rId29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43" type="#_x0000_t75" style="width:9.75pt;height:16.5pt" o:ole="">
                  <v:imagedata r:id="rId23" o:title=""/>
                </v:shape>
                <o:OLEObject Type="Embed" ProgID="Equation.3" ShapeID="_x0000_i1043" DrawAspect="Content" ObjectID="_1666695263" r:id="rId30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2.7. Сколько пара может пропустить сопло с сечением в горловине 1 см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начальных параметрах пара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4" type="#_x0000_t75" style="width:14.25pt;height:16.5pt" o:ole="">
            <v:imagedata r:id="rId21" o:title=""/>
          </v:shape>
          <o:OLEObject Type="Embed" ProgID="Equation.3" ShapeID="_x0000_i1044" DrawAspect="Content" ObjectID="_1666695264" r:id="rId31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5" type="#_x0000_t75" style="width:9.75pt;height:16.5pt" o:ole="">
            <v:imagedata r:id="rId23" o:title=""/>
          </v:shape>
          <o:OLEObject Type="Embed" ProgID="Equation.3" ShapeID="_x0000_i1045" DrawAspect="Content" ObjectID="_1666695265" r:id="rId32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 при выпуске пара в атмосферу с полным расширением до 0,1 МПа? Коэффициент скорости для сопла 0,95, коэффициент расхода сопла принять равным 0,95.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46" type="#_x0000_t75" style="width:14.25pt;height:16.5pt" o:ole="">
                  <v:imagedata r:id="rId21" o:title=""/>
                </v:shape>
                <o:OLEObject Type="Embed" ProgID="Equation.3" ShapeID="_x0000_i1046" DrawAspect="Content" ObjectID="_1666695266" r:id="rId33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47" type="#_x0000_t75" style="width:9.75pt;height:16.5pt" o:ole="">
                  <v:imagedata r:id="rId23" o:title=""/>
                </v:shape>
                <o:OLEObject Type="Embed" ProgID="Equation.3" ShapeID="_x0000_i1047" DrawAspect="Content" ObjectID="_1666695267" r:id="rId34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2.8. Определить коэффициент расхода для сопла, если известно, что при параметрах пара перед соплом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20" w:dyaOrig="360">
          <v:shape id="_x0000_i1048" type="#_x0000_t75" style="width:14.25pt;height:16.5pt" o:ole="">
            <v:imagedata r:id="rId21" o:title=""/>
          </v:shape>
          <o:OLEObject Type="Embed" ProgID="Equation.3" ShapeID="_x0000_i1048" DrawAspect="Content" ObjectID="_1666695268" r:id="rId35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220" w:dyaOrig="360">
          <v:shape id="_x0000_i1049" type="#_x0000_t75" style="width:9.75pt;height:16.5pt" o:ole="">
            <v:imagedata r:id="rId23" o:title=""/>
          </v:shape>
          <o:OLEObject Type="Embed" ProgID="Equation.3" ShapeID="_x0000_i1049" DrawAspect="Content" ObjectID="_1666695269" r:id="rId36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С и давлением за соплом 1,0 МПа скорость на выходе из сопла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20" w:dyaOrig="360">
                <v:shape id="_x0000_i1050" type="#_x0000_t75" style="width:14.25pt;height:16.5pt" o:ole="">
                  <v:imagedata r:id="rId21" o:title=""/>
                </v:shape>
                <o:OLEObject Type="Embed" ProgID="Equation.3" ShapeID="_x0000_i1050" DrawAspect="Content" ObjectID="_1666695270" r:id="rId37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220" w:dyaOrig="360">
                <v:shape id="_x0000_i1051" type="#_x0000_t75" style="width:9.75pt;height:16.5pt" o:ole="">
                  <v:imagedata r:id="rId23" o:title=""/>
                </v:shape>
                <o:OLEObject Type="Embed" ProgID="Equation.3" ShapeID="_x0000_i1051" DrawAspect="Content" ObjectID="_1666695271" r:id="rId38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2.9. Пар из сопла с абсолютной скоростью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 входит в рабочее колесо под углом α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. Окружная скорость лопатки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м/с. Построением треугольника скоростей определить относительную скорость входа пара на лопатки.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2.10. Скорость входа пара на лопатки активной ступени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угол сопла α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; отношение скоростей в ступени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=0,25. Определить потерю с выходной абсолютной скоростью, если лопатки симметричные, т.е. β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=β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 Коэффициент скорости для лопаток ψ=0,87. Абсолютную скорость на выходе с лопаток определить построением треугольников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2.11. Какова скорость пара при входе на лопатки реактивной ступени при степени реактивности 0,5, если перед ступенью параметры пара 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 и расширение пара в ступени происходит до давления 1,0 МПа? Коэффициент скорости для сопл 0,98.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2.12. Начальные параметры газа перед соплами газовой турбины с учетом начальной скорости: давление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52" type="#_x0000_t75" style="width:13.5pt;height:16.5pt" o:ole="">
            <v:imagedata r:id="rId10" o:title=""/>
          </v:shape>
          <o:OLEObject Type="Embed" ProgID="Equation.3" ShapeID="_x0000_i1052" DrawAspect="Content" ObjectID="_1666695272" r:id="rId39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МПа и температура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3" type="#_x0000_t75" style="width:12.75pt;height:16.5pt" o:ole="">
            <v:imagedata r:id="rId12" o:title=""/>
          </v:shape>
          <o:OLEObject Type="Embed" ProgID="Equation.3" ShapeID="_x0000_i1053" DrawAspect="Content" ObjectID="_1666695273" r:id="rId40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Давление за ступенью 0,26 МПа. Частота вращения ротора 12000 об/мин. Расход газа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, кг/с кг/</w:t>
      </w:r>
      <w:proofErr w:type="gram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 Определить работу газа на лопатках, диаметр рабочего колеса и скорость газа на входе и выходе с колеса. Принять коэффициент скорости для сопла 0,96 и для лопаток 0,95, отношение окружной скорости лопаток к абсолютной скорости газа на входе 0,49, угол наклона сопла 22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выходной угол лопаток на 10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 входного. Степень реактивности ступени принять равной 0,35. Рабочий газ считать обладающим свойствами воздуха. Нарисовать треугольники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54" type="#_x0000_t75" style="width:13.5pt;height:16.5pt" o:ole="">
                  <v:imagedata r:id="rId10" o:title=""/>
                </v:shape>
                <o:OLEObject Type="Embed" ProgID="Equation.3" ShapeID="_x0000_i1054" DrawAspect="Content" ObjectID="_1666695274" r:id="rId41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55" type="#_x0000_t75" style="width:12.75pt;height:16.5pt" o:ole="">
                  <v:imagedata r:id="rId12" o:title=""/>
                </v:shape>
                <o:OLEObject Type="Embed" ProgID="Equation.3" ShapeID="_x0000_i1055" DrawAspect="Content" ObjectID="_1666695275" r:id="rId42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2.13. Начальные параметры газа перед соплами газовой турбины с учетом начальной скорости: давление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60">
          <v:shape id="_x0000_i1056" type="#_x0000_t75" style="width:13.5pt;height:16.5pt" o:ole="">
            <v:imagedata r:id="rId10" o:title=""/>
          </v:shape>
          <o:OLEObject Type="Embed" ProgID="Equation.3" ShapeID="_x0000_i1056" DrawAspect="Content" ObjectID="_1666695276" r:id="rId43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температура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7" type="#_x0000_t75" style="width:12.75pt;height:16.5pt" o:ole="">
            <v:imagedata r:id="rId12" o:title=""/>
          </v:shape>
          <o:OLEObject Type="Embed" ProgID="Equation.3" ShapeID="_x0000_i1057" DrawAspect="Content" ObjectID="_1666695277" r:id="rId44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К. Давление за ступенью </w:t>
      </w:r>
      <w:r w:rsidRPr="004F175F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300" w:dyaOrig="380">
          <v:shape id="_x0000_i1058" type="#_x0000_t75" style="width:12.75pt;height:16.5pt" o:ole="">
            <v:imagedata r:id="rId12" o:title=""/>
          </v:shape>
          <o:OLEObject Type="Embed" ProgID="Equation.3" ShapeID="_x0000_i1058" DrawAspect="Content" ObjectID="_1666695278" r:id="rId45"/>
        </w:objec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 </w:t>
      </w: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 Определить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лопатках. Принять коэффициент скорости для сопла 0,96 и для лопаток 0,95, отношение окружной скорости лопаток к абсолютной скорости газа на входе 0,49, угол наклона сопла 22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выходной угол лопаток на 10 </w:t>
      </w:r>
      <w:r w:rsidRPr="004F175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меньше входного. Степень реактивности ступени принять равной 0,35. Рабочий газ считать обладающим свойствами воздуха. Нарисовать треугольники скоростей.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60">
                <v:shape id="_x0000_i1059" type="#_x0000_t75" style="width:13.5pt;height:16.5pt" o:ole="">
                  <v:imagedata r:id="rId10" o:title=""/>
                </v:shape>
                <o:OLEObject Type="Embed" ProgID="Equation.3" ShapeID="_x0000_i1059" DrawAspect="Content" ObjectID="_1666695279" r:id="rId46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position w:val="-12"/>
                <w:sz w:val="24"/>
                <w:szCs w:val="24"/>
                <w:lang w:eastAsia="ru-RU"/>
              </w:rPr>
              <w:object w:dxaOrig="300" w:dyaOrig="380">
                <v:shape id="_x0000_i1060" type="#_x0000_t75" style="width:12.75pt;height:16.5pt" o:ole="">
                  <v:imagedata r:id="rId12" o:title=""/>
                </v:shape>
                <o:OLEObject Type="Embed" ProgID="Equation.3" ShapeID="_x0000_i1060" DrawAspect="Content" ObjectID="_1666695280" r:id="rId47"/>
              </w:objec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2.14.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расширяется. Определить давление, температуру и действительную скорость пара на выходе из сопла, если скоростной коэффициент сопла φ=0,95 и энтальпия пара на выходе из сопла </w:t>
      </w:r>
      <w:proofErr w:type="spellStart"/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i</w:t>
      </w:r>
      <w:proofErr w:type="spellEnd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=3150 кДж/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2.15.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=1,3 МПа. Определить степень реактивности ступени, если располагаемый </w:t>
      </w:r>
      <w:proofErr w:type="spell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рабочих лопатках 48 кДж/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2.16.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 степень реактивности ступени, если располагаемый </w:t>
      </w:r>
      <w:proofErr w:type="spellStart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ступени</w:t>
      </w:r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4F175F"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р</w:t>
      </w:r>
      <w:proofErr w:type="spellEnd"/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 кДж/кг, скоростной коэффициент сопла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φ=0,96 и действительная скорость истечения пара из сопл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кДж/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2.17.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действительную скорость истечения пара из сопл, если скоростной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коэффициент сопла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φ=0,97.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2.18.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 МПа. Определить действительную скорость истечения пара из сопл, если скоростной коэффициент сопла φ=0,96 и начальная скорость пара перед соплом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2.19.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В активной ступени пар с начальным 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=1,5 МПа. Определить действительную скорость истечения пара из сопл, если скоростной коэффициент сопла φ=0,95, начальная скорость пара перед соплом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 и степень реактивности ступени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ρ=0,15.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4F175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2.20.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Определить действительную скорость истечения пара из сопл, если скоростной коэффициент сопла φ=0,95 и степень реактивности ступени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</w:tr>
    </w:tbl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F175F" w:rsidRPr="004F175F" w:rsidRDefault="004F175F" w:rsidP="004F17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2.21.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4F175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окружную скорость на середине лопатки, если скоростной коэффициент сопла φ=0,95 и отношение окружной скорости на середине лопатки к действительной скорости истечения пара из сопл 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F175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4F175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4F175F">
        <w:rPr>
          <w:rFonts w:ascii="Times New Roman" w:eastAsia="Times New Roman" w:hAnsi="Times New Roman"/>
          <w:sz w:val="24"/>
          <w:szCs w:val="24"/>
          <w:lang w:eastAsia="ru-RU"/>
        </w:rPr>
        <w:t>=0,445.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4F175F" w:rsidRPr="004F175F" w:rsidTr="00F0091F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4F175F" w:rsidRPr="004F175F" w:rsidTr="00F0091F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4F175F" w:rsidRPr="004F175F" w:rsidTr="00F0091F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75F" w:rsidRPr="004F175F" w:rsidRDefault="004F175F" w:rsidP="004F17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</w:tbl>
    <w:p w:rsidR="004F175F" w:rsidRPr="005311BE" w:rsidRDefault="004F175F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F175F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333B5A"/>
    <w:rsid w:val="003574DF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84813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1818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2020-11-12T05:02:00Z</dcterms:created>
  <dcterms:modified xsi:type="dcterms:W3CDTF">2020-11-12T05:07:00Z</dcterms:modified>
</cp:coreProperties>
</file>