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475" w:rsidRDefault="006B5475" w:rsidP="006B54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7B">
        <w:rPr>
          <w:rFonts w:ascii="Times New Roman" w:hAnsi="Times New Roman" w:cs="Times New Roman"/>
          <w:b/>
          <w:sz w:val="28"/>
          <w:szCs w:val="28"/>
        </w:rPr>
        <w:t xml:space="preserve">Задание для группы </w:t>
      </w:r>
      <w:r>
        <w:rPr>
          <w:rFonts w:ascii="Times New Roman" w:hAnsi="Times New Roman" w:cs="Times New Roman"/>
          <w:b/>
          <w:sz w:val="28"/>
          <w:szCs w:val="28"/>
        </w:rPr>
        <w:t>ТЭС</w:t>
      </w:r>
      <w:r w:rsidRPr="0019767B">
        <w:rPr>
          <w:rFonts w:ascii="Times New Roman" w:hAnsi="Times New Roman" w:cs="Times New Roman"/>
          <w:b/>
          <w:sz w:val="28"/>
          <w:szCs w:val="28"/>
        </w:rPr>
        <w:t>-19</w:t>
      </w:r>
      <w:r w:rsidR="00A613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624AA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F3A">
        <w:rPr>
          <w:rFonts w:ascii="Times New Roman" w:hAnsi="Times New Roman" w:cs="Times New Roman"/>
          <w:b/>
          <w:sz w:val="28"/>
          <w:szCs w:val="28"/>
        </w:rPr>
        <w:t>но</w:t>
      </w:r>
      <w:r>
        <w:rPr>
          <w:rFonts w:ascii="Times New Roman" w:hAnsi="Times New Roman" w:cs="Times New Roman"/>
          <w:b/>
          <w:sz w:val="28"/>
          <w:szCs w:val="28"/>
        </w:rPr>
        <w:t>ября 2020 г</w:t>
      </w:r>
    </w:p>
    <w:tbl>
      <w:tblPr>
        <w:tblStyle w:val="a5"/>
        <w:tblpPr w:leftFromText="180" w:rightFromText="180" w:vertAnchor="text" w:horzAnchor="margin" w:tblpY="86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846CAA" w:rsidTr="00846CAA">
        <w:trPr>
          <w:trHeight w:val="557"/>
        </w:trPr>
        <w:tc>
          <w:tcPr>
            <w:tcW w:w="1951" w:type="dxa"/>
            <w:vAlign w:val="center"/>
          </w:tcPr>
          <w:p w:rsidR="00846CAA" w:rsidRPr="00506B01" w:rsidRDefault="00846CAA" w:rsidP="00846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846CAA" w:rsidRPr="00506B01" w:rsidRDefault="00846CAA" w:rsidP="00846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практических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нятий</w:t>
            </w:r>
          </w:p>
        </w:tc>
        <w:tc>
          <w:tcPr>
            <w:tcW w:w="4778" w:type="dxa"/>
            <w:vAlign w:val="center"/>
          </w:tcPr>
          <w:p w:rsidR="00846CAA" w:rsidRPr="00506B01" w:rsidRDefault="00846CAA" w:rsidP="00846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846CAA" w:rsidRPr="00506B01" w:rsidTr="00846CAA">
        <w:trPr>
          <w:trHeight w:val="4923"/>
        </w:trPr>
        <w:tc>
          <w:tcPr>
            <w:tcW w:w="1951" w:type="dxa"/>
            <w:vAlign w:val="center"/>
          </w:tcPr>
          <w:p w:rsidR="00846CAA" w:rsidRPr="00506B01" w:rsidRDefault="000624AA" w:rsidP="005F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46CAA" w:rsidRPr="0050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6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7F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6CAA" w:rsidRPr="00506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8" w:type="dxa"/>
            <w:vAlign w:val="center"/>
          </w:tcPr>
          <w:p w:rsidR="000624AA" w:rsidRDefault="000624AA" w:rsidP="000624AA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движение 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 тела. Сложение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ступательных и вращ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движений. Сл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жение вращений вокруг пресекающихся осей.</w:t>
            </w:r>
          </w:p>
          <w:p w:rsidR="000624AA" w:rsidRDefault="000624AA" w:rsidP="000624AA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Динамика. Основные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нятия . Законы динамики.</w:t>
            </w:r>
          </w:p>
          <w:p w:rsidR="005F7F3A" w:rsidRPr="00555A82" w:rsidRDefault="000624AA" w:rsidP="000624A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Дифференциальное уравнение движения  св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бодной материальной 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в координатной, 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торной и естественной формах. Примеры соста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уравнений.</w:t>
            </w:r>
          </w:p>
        </w:tc>
        <w:tc>
          <w:tcPr>
            <w:tcW w:w="4778" w:type="dxa"/>
            <w:vAlign w:val="center"/>
          </w:tcPr>
          <w:p w:rsidR="00846CAA" w:rsidRPr="00555A82" w:rsidRDefault="00846CAA" w:rsidP="00846CAA">
            <w:pPr>
              <w:shd w:val="clear" w:color="auto" w:fill="FFFFFF"/>
              <w:ind w:hanging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Сборник коротких задач по теоретич</w:t>
            </w:r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ской механике.   / Под ред. </w:t>
            </w:r>
            <w:proofErr w:type="spellStart"/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Кепе</w:t>
            </w:r>
            <w:proofErr w:type="spellEnd"/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О.Э. – Санкт Петербург: Лань, 2009. – 368 с.</w:t>
            </w:r>
          </w:p>
          <w:p w:rsidR="00846CAA" w:rsidRPr="00E31553" w:rsidRDefault="00846CAA" w:rsidP="00846CAA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46CAA" w:rsidRDefault="00846CAA" w:rsidP="006B5475">
      <w:pPr>
        <w:jc w:val="both"/>
      </w:pPr>
    </w:p>
    <w:p w:rsidR="006B5475" w:rsidRDefault="006B5475" w:rsidP="006B5475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Решение задач  на </w:t>
      </w:r>
      <w:r w:rsidR="000A2472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.1</w:t>
      </w:r>
      <w:r w:rsidR="005F7F3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 закреплено за студентами по списку гру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пы. Со студентов, за которыми закреплены задачи, требуется  пояснение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шения. Пояснения необходимо выложить в личный кабинет.  Остальные 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комятся с пояснением и переписывают задачи в тетради для практических занятий. </w:t>
      </w:r>
      <w:r w:rsidR="00846C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846CAA" w:rsidRDefault="008D0362" w:rsidP="006B54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-229813</wp:posOffset>
            </wp:positionH>
            <wp:positionV relativeFrom="paragraph">
              <wp:posOffset>39128</wp:posOffset>
            </wp:positionV>
            <wp:extent cx="6118514" cy="3380509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514" cy="3380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center" w:tblpY="1661"/>
        <w:tblW w:w="9923" w:type="dxa"/>
        <w:tblLayout w:type="fixed"/>
        <w:tblLook w:val="04A0"/>
      </w:tblPr>
      <w:tblGrid>
        <w:gridCol w:w="2127"/>
        <w:gridCol w:w="3018"/>
        <w:gridCol w:w="4778"/>
      </w:tblGrid>
      <w:tr w:rsidR="00846CAA" w:rsidTr="004324CE">
        <w:trPr>
          <w:trHeight w:val="557"/>
        </w:trPr>
        <w:tc>
          <w:tcPr>
            <w:tcW w:w="2127" w:type="dxa"/>
            <w:vAlign w:val="center"/>
          </w:tcPr>
          <w:p w:rsidR="00846CAA" w:rsidRPr="00630850" w:rsidRDefault="00846CAA" w:rsidP="00432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выпо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нен</w:t>
            </w:r>
            <w:r w:rsidR="004324CE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 xml:space="preserve"> РГР</w:t>
            </w:r>
          </w:p>
        </w:tc>
        <w:tc>
          <w:tcPr>
            <w:tcW w:w="3018" w:type="dxa"/>
            <w:vAlign w:val="center"/>
          </w:tcPr>
          <w:p w:rsidR="00846CAA" w:rsidRPr="00630850" w:rsidRDefault="00846CAA" w:rsidP="00432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РГР</w:t>
            </w:r>
          </w:p>
        </w:tc>
        <w:tc>
          <w:tcPr>
            <w:tcW w:w="4778" w:type="dxa"/>
            <w:vAlign w:val="center"/>
          </w:tcPr>
          <w:p w:rsidR="00846CAA" w:rsidRPr="00630850" w:rsidRDefault="00846CAA" w:rsidP="00432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846CAA" w:rsidRPr="00506B01" w:rsidTr="004324CE">
        <w:trPr>
          <w:trHeight w:val="4923"/>
        </w:trPr>
        <w:tc>
          <w:tcPr>
            <w:tcW w:w="2127" w:type="dxa"/>
            <w:vAlign w:val="center"/>
          </w:tcPr>
          <w:p w:rsidR="00846CAA" w:rsidRPr="00630850" w:rsidRDefault="00846CAA" w:rsidP="00432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08.10.20-22.10</w:t>
            </w:r>
          </w:p>
        </w:tc>
        <w:tc>
          <w:tcPr>
            <w:tcW w:w="3018" w:type="dxa"/>
            <w:vAlign w:val="center"/>
          </w:tcPr>
          <w:p w:rsidR="00846CAA" w:rsidRDefault="00630850" w:rsidP="004324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К-2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уравнений 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 точки и опред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ее скорости и ускорения.</w:t>
            </w:r>
          </w:p>
          <w:p w:rsidR="00630850" w:rsidRPr="00630850" w:rsidRDefault="00630850" w:rsidP="004324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 81–87</w:t>
            </w:r>
          </w:p>
        </w:tc>
        <w:tc>
          <w:tcPr>
            <w:tcW w:w="4778" w:type="dxa"/>
            <w:vAlign w:val="center"/>
          </w:tcPr>
          <w:p w:rsidR="007950C5" w:rsidRPr="007950C5" w:rsidRDefault="007950C5" w:rsidP="004324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1978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388 с.</w:t>
            </w:r>
          </w:p>
          <w:p w:rsidR="00846CAA" w:rsidRPr="0059701E" w:rsidRDefault="00846CAA" w:rsidP="004324CE">
            <w:pPr>
              <w:shd w:val="clear" w:color="auto" w:fill="FFFFFF"/>
              <w:ind w:hanging="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6CAA" w:rsidRPr="00506B01" w:rsidTr="004324CE">
        <w:trPr>
          <w:trHeight w:val="4923"/>
        </w:trPr>
        <w:tc>
          <w:tcPr>
            <w:tcW w:w="2127" w:type="dxa"/>
            <w:vAlign w:val="center"/>
          </w:tcPr>
          <w:p w:rsidR="00846CAA" w:rsidRPr="00630850" w:rsidRDefault="00846CAA" w:rsidP="00432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26.10-12.11</w:t>
            </w:r>
          </w:p>
        </w:tc>
        <w:tc>
          <w:tcPr>
            <w:tcW w:w="3018" w:type="dxa"/>
            <w:vAlign w:val="center"/>
          </w:tcPr>
          <w:p w:rsidR="00846CAA" w:rsidRDefault="00630850" w:rsidP="004324CE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К-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4324CE" w:rsidRPr="004324CE">
              <w:rPr>
                <w:rFonts w:ascii="Times New Roman" w:hAnsi="Times New Roman" w:cs="Times New Roman"/>
                <w:sz w:val="28"/>
                <w:szCs w:val="28"/>
              </w:rPr>
              <w:t>Кин</w:t>
            </w:r>
            <w:r w:rsidR="004324CE" w:rsidRPr="004324C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324CE">
              <w:rPr>
                <w:rFonts w:ascii="Times New Roman" w:hAnsi="Times New Roman" w:cs="Times New Roman"/>
                <w:sz w:val="28"/>
                <w:szCs w:val="28"/>
              </w:rPr>
              <w:t>матический анализ многозвенного мех</w:t>
            </w:r>
            <w:r w:rsidR="004324C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324CE">
              <w:rPr>
                <w:rFonts w:ascii="Times New Roman" w:hAnsi="Times New Roman" w:cs="Times New Roman"/>
                <w:sz w:val="28"/>
                <w:szCs w:val="28"/>
              </w:rPr>
              <w:t>низма.</w:t>
            </w:r>
          </w:p>
          <w:p w:rsidR="004324CE" w:rsidRDefault="004324CE" w:rsidP="004324CE">
            <w:pPr>
              <w:shd w:val="clear" w:color="auto" w:fill="FFFFFF"/>
              <w:ind w:firstLine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 80–91</w:t>
            </w:r>
          </w:p>
        </w:tc>
        <w:tc>
          <w:tcPr>
            <w:tcW w:w="4778" w:type="dxa"/>
            <w:vAlign w:val="center"/>
          </w:tcPr>
          <w:p w:rsidR="00630850" w:rsidRPr="007950C5" w:rsidRDefault="00630850" w:rsidP="004324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846CAA" w:rsidRDefault="00846CAA" w:rsidP="004324CE">
            <w:pPr>
              <w:shd w:val="clear" w:color="auto" w:fill="FFFFFF"/>
              <w:ind w:hanging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Pr="004324CE" w:rsidRDefault="004324CE" w:rsidP="004324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CE">
        <w:rPr>
          <w:rFonts w:ascii="Times New Roman" w:hAnsi="Times New Roman" w:cs="Times New Roman"/>
          <w:b/>
          <w:sz w:val="28"/>
          <w:szCs w:val="28"/>
        </w:rPr>
        <w:t>Задание на выполнение самостоятельной работы на период с 08.10 по 12.11 2020г.</w:t>
      </w:r>
    </w:p>
    <w:p w:rsidR="006B5475" w:rsidRDefault="006B5475" w:rsidP="006B5475">
      <w:pPr>
        <w:tabs>
          <w:tab w:val="left" w:pos="2444"/>
        </w:tabs>
      </w:pPr>
    </w:p>
    <w:p w:rsidR="006B5475" w:rsidRDefault="006B5475"/>
    <w:p w:rsidR="006B5475" w:rsidRDefault="006B5475"/>
    <w:p w:rsidR="006B5475" w:rsidRDefault="006B5475"/>
    <w:p w:rsidR="006B5475" w:rsidRDefault="006B5475"/>
    <w:p w:rsidR="006B5475" w:rsidRPr="004324CE" w:rsidRDefault="004324CE" w:rsidP="00C75F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CE">
        <w:rPr>
          <w:rFonts w:ascii="Times New Roman" w:hAnsi="Times New Roman" w:cs="Times New Roman"/>
          <w:b/>
          <w:sz w:val="28"/>
          <w:szCs w:val="28"/>
        </w:rPr>
        <w:lastRenderedPageBreak/>
        <w:t>Успеваемость студентов</w:t>
      </w:r>
      <w:r w:rsidR="00C75F27">
        <w:rPr>
          <w:rFonts w:ascii="Times New Roman" w:hAnsi="Times New Roman" w:cs="Times New Roman"/>
          <w:b/>
          <w:sz w:val="28"/>
          <w:szCs w:val="28"/>
        </w:rPr>
        <w:t xml:space="preserve"> по выполнению самостоятельной работы</w:t>
      </w:r>
    </w:p>
    <w:p w:rsidR="006B5475" w:rsidRDefault="006B5475"/>
    <w:p w:rsidR="006B5475" w:rsidRDefault="00B2713D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-283883</wp:posOffset>
            </wp:positionH>
            <wp:positionV relativeFrom="paragraph">
              <wp:posOffset>160308</wp:posOffset>
            </wp:positionV>
            <wp:extent cx="6228003" cy="3477491"/>
            <wp:effectExtent l="19050" t="0" r="1347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343" cy="3480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5475" w:rsidRDefault="006B5475"/>
    <w:p w:rsidR="006B5475" w:rsidRDefault="006B5475"/>
    <w:p w:rsidR="006B5475" w:rsidRDefault="006B5475"/>
    <w:p w:rsidR="006B5475" w:rsidRDefault="006B5475"/>
    <w:p w:rsidR="006B5475" w:rsidRDefault="006B5475"/>
    <w:p w:rsidR="006B5475" w:rsidRDefault="006B5475"/>
    <w:p w:rsidR="006B5475" w:rsidRDefault="006B5475"/>
    <w:p w:rsidR="006B5475" w:rsidRDefault="006B5475"/>
    <w:p w:rsidR="006B5475" w:rsidRDefault="006B5475"/>
    <w:p w:rsidR="006B5475" w:rsidRDefault="006B5475"/>
    <w:p w:rsidR="006B5475" w:rsidRDefault="006B5475"/>
    <w:p w:rsidR="00402696" w:rsidRDefault="00402696"/>
    <w:sectPr w:rsidR="00402696" w:rsidSect="00991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08"/>
  <w:autoHyphenation/>
  <w:characterSpacingControl w:val="doNotCompress"/>
  <w:compat>
    <w:useFELayout/>
  </w:compat>
  <w:rsids>
    <w:rsidRoot w:val="00B22717"/>
    <w:rsid w:val="000624AA"/>
    <w:rsid w:val="000A2472"/>
    <w:rsid w:val="001827C4"/>
    <w:rsid w:val="001953FD"/>
    <w:rsid w:val="001A0696"/>
    <w:rsid w:val="001B57A2"/>
    <w:rsid w:val="001D392F"/>
    <w:rsid w:val="003C5FB0"/>
    <w:rsid w:val="00402696"/>
    <w:rsid w:val="004324CE"/>
    <w:rsid w:val="0059701E"/>
    <w:rsid w:val="005F7F3A"/>
    <w:rsid w:val="00630850"/>
    <w:rsid w:val="006B5475"/>
    <w:rsid w:val="007523D4"/>
    <w:rsid w:val="00764FCA"/>
    <w:rsid w:val="007950C5"/>
    <w:rsid w:val="00846CAA"/>
    <w:rsid w:val="00880315"/>
    <w:rsid w:val="008D0362"/>
    <w:rsid w:val="008E4339"/>
    <w:rsid w:val="0099199B"/>
    <w:rsid w:val="00991C62"/>
    <w:rsid w:val="00A345CE"/>
    <w:rsid w:val="00A613F7"/>
    <w:rsid w:val="00B22717"/>
    <w:rsid w:val="00B2713D"/>
    <w:rsid w:val="00B44559"/>
    <w:rsid w:val="00C75F27"/>
    <w:rsid w:val="00C87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FB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B54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8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00D2A-896E-43B2-9E21-F502FF32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19</cp:revision>
  <dcterms:created xsi:type="dcterms:W3CDTF">2020-10-13T02:27:00Z</dcterms:created>
  <dcterms:modified xsi:type="dcterms:W3CDTF">2020-11-02T22:49:00Z</dcterms:modified>
</cp:coreProperties>
</file>