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F2EC9" w14:textId="77777777" w:rsidR="00731D1A" w:rsidRDefault="00731D1A">
      <w:pPr>
        <w:rPr>
          <w:rFonts w:ascii="Times New Roman" w:hAnsi="Times New Roman" w:cs="Times New Roman"/>
          <w:sz w:val="28"/>
          <w:szCs w:val="28"/>
        </w:rPr>
      </w:pPr>
    </w:p>
    <w:p w14:paraId="51A39DC4" w14:textId="4E2EB630" w:rsidR="00277B15" w:rsidRDefault="00731D1A" w:rsidP="00731D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Экзамен по экологии 1</w:t>
      </w:r>
      <w:r w:rsidR="00C1613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.01.21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0"/>
        <w:gridCol w:w="1213"/>
        <w:gridCol w:w="2121"/>
        <w:gridCol w:w="2416"/>
        <w:gridCol w:w="1695"/>
      </w:tblGrid>
      <w:tr w:rsidR="00731D1A" w14:paraId="7932E2D6" w14:textId="0D9D4D1F" w:rsidTr="00B94D3E">
        <w:tc>
          <w:tcPr>
            <w:tcW w:w="1900" w:type="dxa"/>
          </w:tcPr>
          <w:p w14:paraId="420E9FD9" w14:textId="17F28288" w:rsidR="00731D1A" w:rsidRDefault="00731D1A" w:rsidP="00B94D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14:paraId="46171981" w14:textId="16D12C38" w:rsidR="00731D1A" w:rsidRDefault="00731D1A" w:rsidP="00B94D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21" w:type="dxa"/>
          </w:tcPr>
          <w:p w14:paraId="7877C15D" w14:textId="77777777" w:rsidR="00731D1A" w:rsidRDefault="00731D1A" w:rsidP="00B94D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14:paraId="7F3A4340" w14:textId="46D1C4CD" w:rsidR="00731D1A" w:rsidRDefault="00731D1A" w:rsidP="00B94D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</w:tc>
        <w:tc>
          <w:tcPr>
            <w:tcW w:w="1695" w:type="dxa"/>
          </w:tcPr>
          <w:p w14:paraId="66A4581B" w14:textId="4DA25B58" w:rsidR="00731D1A" w:rsidRDefault="00731D1A" w:rsidP="00B94D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731D1A" w14:paraId="643DAB19" w14:textId="49D4E657" w:rsidTr="00B94D3E">
        <w:tc>
          <w:tcPr>
            <w:tcW w:w="1900" w:type="dxa"/>
          </w:tcPr>
          <w:p w14:paraId="30351DDC" w14:textId="060FC977" w:rsidR="00731D1A" w:rsidRDefault="00731D1A" w:rsidP="00B94D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1213" w:type="dxa"/>
          </w:tcPr>
          <w:p w14:paraId="00C74CFA" w14:textId="1A6B77C3" w:rsidR="00731D1A" w:rsidRDefault="00731D1A" w:rsidP="00B94D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61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.01.21 </w:t>
            </w:r>
          </w:p>
        </w:tc>
        <w:tc>
          <w:tcPr>
            <w:tcW w:w="2121" w:type="dxa"/>
          </w:tcPr>
          <w:p w14:paraId="70D104E6" w14:textId="434988FD" w:rsidR="00731D1A" w:rsidRPr="00E77F68" w:rsidRDefault="00E77F68" w:rsidP="00B94D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</w:t>
            </w:r>
          </w:p>
        </w:tc>
        <w:tc>
          <w:tcPr>
            <w:tcW w:w="2416" w:type="dxa"/>
          </w:tcPr>
          <w:p w14:paraId="78E0D44E" w14:textId="25420546" w:rsidR="00731D1A" w:rsidRDefault="00731D1A" w:rsidP="00B94D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05 - 210</w:t>
            </w:r>
          </w:p>
        </w:tc>
        <w:tc>
          <w:tcPr>
            <w:tcW w:w="1695" w:type="dxa"/>
          </w:tcPr>
          <w:p w14:paraId="07956BFA" w14:textId="6C3E3701" w:rsidR="00731D1A" w:rsidRDefault="00731D1A" w:rsidP="00B94D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10-00–1</w:t>
            </w:r>
            <w:r w:rsidR="00C16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731D1A" w14:paraId="4CA2C84C" w14:textId="0A5C1D88" w:rsidTr="00B94D3E">
        <w:tc>
          <w:tcPr>
            <w:tcW w:w="1900" w:type="dxa"/>
          </w:tcPr>
          <w:p w14:paraId="2CD9BFB7" w14:textId="017C3F95" w:rsidR="00731D1A" w:rsidRDefault="00731D1A" w:rsidP="00B94D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213" w:type="dxa"/>
          </w:tcPr>
          <w:p w14:paraId="389C9CF5" w14:textId="1069222C" w:rsidR="00731D1A" w:rsidRDefault="00731D1A" w:rsidP="00B94D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61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.01.21</w:t>
            </w:r>
          </w:p>
        </w:tc>
        <w:tc>
          <w:tcPr>
            <w:tcW w:w="2121" w:type="dxa"/>
          </w:tcPr>
          <w:p w14:paraId="676FDFCE" w14:textId="2B855FFC" w:rsidR="00731D1A" w:rsidRDefault="00C16130" w:rsidP="00B94D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ТЭС </w:t>
            </w:r>
            <w:r w:rsidR="00731D1A">
              <w:rPr>
                <w:rFonts w:ascii="Times New Roman" w:hAnsi="Times New Roman" w:cs="Times New Roman"/>
                <w:sz w:val="28"/>
                <w:szCs w:val="28"/>
              </w:rPr>
              <w:t>-19</w:t>
            </w:r>
          </w:p>
        </w:tc>
        <w:tc>
          <w:tcPr>
            <w:tcW w:w="2416" w:type="dxa"/>
          </w:tcPr>
          <w:p w14:paraId="6B3E35CC" w14:textId="12B5C202" w:rsidR="00731D1A" w:rsidRDefault="00B94D3E" w:rsidP="00B94D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olya</w:t>
            </w:r>
            <w:r w:rsidRPr="00E77F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zww</w:t>
            </w:r>
            <w:r w:rsidRPr="00E77F6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B94D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5" w:type="dxa"/>
          </w:tcPr>
          <w:p w14:paraId="0AE5975E" w14:textId="3DD6993E" w:rsidR="00731D1A" w:rsidRDefault="00731D1A" w:rsidP="00B94D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9-00</w:t>
            </w:r>
          </w:p>
        </w:tc>
      </w:tr>
    </w:tbl>
    <w:p w14:paraId="4B5CD644" w14:textId="4394DA9A" w:rsidR="00731D1A" w:rsidRDefault="00731D1A">
      <w:pPr>
        <w:rPr>
          <w:rFonts w:ascii="Times New Roman" w:hAnsi="Times New Roman" w:cs="Times New Roman"/>
          <w:sz w:val="28"/>
          <w:szCs w:val="28"/>
        </w:rPr>
      </w:pPr>
    </w:p>
    <w:p w14:paraId="40930F00" w14:textId="2E6AA934" w:rsidR="00731D1A" w:rsidRPr="00D302A6" w:rsidRDefault="00E77F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 для консультаций и экзамена – </w:t>
      </w:r>
      <w:r>
        <w:rPr>
          <w:rFonts w:ascii="Times New Roman" w:hAnsi="Times New Roman" w:cs="Times New Roman"/>
          <w:sz w:val="28"/>
          <w:szCs w:val="28"/>
          <w:lang w:val="en-US"/>
        </w:rPr>
        <w:t>olya</w:t>
      </w:r>
      <w:r w:rsidRPr="00E77F6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zww</w:t>
      </w:r>
      <w:r w:rsidRPr="00E77F68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D302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15B8945E" w14:textId="63CA4486" w:rsidR="00E77F68" w:rsidRDefault="0086034B" w:rsidP="008603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экзамену допускаются студенты, выполнившие все задания в течение семестра.</w:t>
      </w:r>
    </w:p>
    <w:p w14:paraId="61B3A3B7" w14:textId="7B94C61F" w:rsidR="0086034B" w:rsidRPr="0086034B" w:rsidRDefault="0086034B" w:rsidP="008603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034B">
        <w:rPr>
          <w:rFonts w:ascii="Times New Roman" w:hAnsi="Times New Roman" w:cs="Times New Roman"/>
          <w:b/>
          <w:bCs/>
          <w:sz w:val="28"/>
          <w:szCs w:val="28"/>
        </w:rPr>
        <w:t>Экзамен</w:t>
      </w:r>
    </w:p>
    <w:p w14:paraId="652A5C19" w14:textId="70DECCFB" w:rsidR="0086034B" w:rsidRPr="0086034B" w:rsidRDefault="0086034B" w:rsidP="0086034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034B">
        <w:rPr>
          <w:rFonts w:ascii="Times New Roman" w:hAnsi="Times New Roman" w:cs="Times New Roman"/>
          <w:sz w:val="28"/>
          <w:szCs w:val="28"/>
        </w:rPr>
        <w:t xml:space="preserve">В день экзамена по расписанию отправить сообщение (ФИО) на электронную почту – </w:t>
      </w:r>
      <w:r w:rsidRPr="0086034B">
        <w:rPr>
          <w:rFonts w:ascii="Times New Roman" w:hAnsi="Times New Roman" w:cs="Times New Roman"/>
          <w:sz w:val="28"/>
          <w:szCs w:val="28"/>
          <w:lang w:val="en-US"/>
        </w:rPr>
        <w:t>olya</w:t>
      </w:r>
      <w:r w:rsidRPr="0086034B">
        <w:rPr>
          <w:rFonts w:ascii="Times New Roman" w:hAnsi="Times New Roman" w:cs="Times New Roman"/>
          <w:sz w:val="28"/>
          <w:szCs w:val="28"/>
        </w:rPr>
        <w:t>-</w:t>
      </w:r>
      <w:r w:rsidRPr="0086034B">
        <w:rPr>
          <w:rFonts w:ascii="Times New Roman" w:hAnsi="Times New Roman" w:cs="Times New Roman"/>
          <w:sz w:val="28"/>
          <w:szCs w:val="28"/>
          <w:lang w:val="en-US"/>
        </w:rPr>
        <w:t>zww</w:t>
      </w:r>
      <w:r w:rsidRPr="0086034B">
        <w:rPr>
          <w:rFonts w:ascii="Times New Roman" w:hAnsi="Times New Roman" w:cs="Times New Roman"/>
          <w:sz w:val="28"/>
          <w:szCs w:val="28"/>
        </w:rPr>
        <w:t>@</w:t>
      </w:r>
      <w:r w:rsidRPr="0086034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D302A6">
        <w:rPr>
          <w:rFonts w:ascii="Times New Roman" w:hAnsi="Times New Roman" w:cs="Times New Roman"/>
          <w:sz w:val="28"/>
          <w:szCs w:val="28"/>
        </w:rPr>
        <w:t>.</w:t>
      </w:r>
      <w:r w:rsidRPr="0086034B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27C7D158" w14:textId="561B1E9B" w:rsidR="0086034B" w:rsidRDefault="0086034B" w:rsidP="0086034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ответ на Ваше сообщение будет отправлен экзаменационный билет.</w:t>
      </w:r>
    </w:p>
    <w:p w14:paraId="6971FFC4" w14:textId="3FEFE9CE" w:rsidR="0086034B" w:rsidRDefault="0086034B" w:rsidP="0086034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на экзаменационный билет должен быть выполнен письменно, </w:t>
      </w:r>
      <w:r w:rsidR="00D302A6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B94D3E">
        <w:rPr>
          <w:rFonts w:ascii="Times New Roman" w:hAnsi="Times New Roman" w:cs="Times New Roman"/>
          <w:sz w:val="28"/>
          <w:szCs w:val="28"/>
        </w:rPr>
        <w:t>4</w:t>
      </w:r>
      <w:r w:rsidR="00905245">
        <w:rPr>
          <w:rFonts w:ascii="Times New Roman" w:hAnsi="Times New Roman" w:cs="Times New Roman"/>
          <w:sz w:val="28"/>
          <w:szCs w:val="28"/>
        </w:rPr>
        <w:t>5</w:t>
      </w:r>
      <w:r w:rsidR="00D302A6">
        <w:rPr>
          <w:rFonts w:ascii="Times New Roman" w:hAnsi="Times New Roman" w:cs="Times New Roman"/>
          <w:sz w:val="28"/>
          <w:szCs w:val="28"/>
        </w:rPr>
        <w:t xml:space="preserve"> минут - размещен личном кабинете.</w:t>
      </w:r>
    </w:p>
    <w:p w14:paraId="46F4BA17" w14:textId="58ADAC47" w:rsidR="00D302A6" w:rsidRDefault="00D302A6" w:rsidP="00D302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9B2851" w14:textId="77777777" w:rsidR="00D302A6" w:rsidRDefault="00D302A6" w:rsidP="00D302A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к экзамену</w:t>
      </w:r>
    </w:p>
    <w:p w14:paraId="0B66930E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Особое значение экологических знаний в современном обществе. Что такое «антропогенное воздействие» на окружающую среду?</w:t>
      </w:r>
    </w:p>
    <w:p w14:paraId="79244731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 термина «Экология»? Современное определение «Экологии».</w:t>
      </w:r>
    </w:p>
    <w:p w14:paraId="7FCC0B19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Уровни организации живой материи. Какие уровни изучает общая экология?</w:t>
      </w:r>
    </w:p>
    <w:p w14:paraId="51D2B84A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разделы общей экологии. Законы Барри Коммонера.</w:t>
      </w:r>
    </w:p>
    <w:p w14:paraId="1BF4D29D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понятия о биосфере. Автор термина «биосфера».</w:t>
      </w:r>
    </w:p>
    <w:p w14:paraId="1A40A1CF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свойства и геохимические функции живого вещества. </w:t>
      </w:r>
    </w:p>
    <w:p w14:paraId="3C8C54B2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Круговороты веществ в биосфере. Большой (геологический) круговорот, эндогенные и экзогенные процессы.</w:t>
      </w:r>
    </w:p>
    <w:p w14:paraId="6E9A09FA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Малый (биогеохимический) круговорот. Примеры круговоротов газового и осадочного типов. </w:t>
      </w:r>
    </w:p>
    <w:p w14:paraId="267DA971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Специфические свойства воды как среды обитания. Группы водных организмов.</w:t>
      </w:r>
    </w:p>
    <w:p w14:paraId="3DDA2400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Характеристика наземно-воздушной среды. Адаптации организмов к среде жизни. </w:t>
      </w:r>
    </w:p>
    <w:p w14:paraId="74A3E691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Почвенная среда обитания, экологические группы почвенной фауны.</w:t>
      </w:r>
    </w:p>
    <w:p w14:paraId="4ED14F52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Основные абиотические факторы. Экологические группы организмов по условиям освещенности. Что такое фотопериодизм</w:t>
      </w:r>
      <w:r>
        <w:rPr>
          <w:rFonts w:ascii="Times New Roman" w:hAnsi="Times New Roman"/>
          <w:sz w:val="28"/>
          <w:szCs w:val="28"/>
          <w:lang w:val="en-US"/>
        </w:rPr>
        <w:t>?</w:t>
      </w:r>
    </w:p>
    <w:p w14:paraId="4EDCE65D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Группы организмов по отношению к температуре. Механизмы терморегуляции организмов, гомойотермные и пойкилотермные организмы.</w:t>
      </w:r>
    </w:p>
    <w:p w14:paraId="0B7E5501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Биотические факторы. Основные типы биотических факторов.</w:t>
      </w:r>
    </w:p>
    <w:p w14:paraId="088FCB54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Антагонистический тип отношений между организмами. Принцип Гаузе.</w:t>
      </w:r>
    </w:p>
    <w:p w14:paraId="0F77FF54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«экологическая толерантность», закон Шелфорда. Лимитирующие факторы, закон Либиха. Эврибионтные и стенобионтные организмы.</w:t>
      </w:r>
    </w:p>
    <w:p w14:paraId="098AFAA2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Пути приспособления организмов к условиям среды и виды адаптаций.</w:t>
      </w:r>
    </w:p>
    <w:p w14:paraId="33BDC669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Популяция. Статические и динамические показатели популяции. Кривые роста популяции.</w:t>
      </w:r>
    </w:p>
    <w:p w14:paraId="12716E68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Гомеостаз популяции, понятие «динамическое равновесие». </w:t>
      </w:r>
    </w:p>
    <w:p w14:paraId="24A55177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Понятия «биоценоз», «биотоп». Компоненты биоценоза. </w:t>
      </w:r>
    </w:p>
    <w:p w14:paraId="75331938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Структуры биоценоза. Понятия: видовая насыщенность, доминирующие виды, викарирующие виды, ярусность, мозаичность. </w:t>
      </w:r>
    </w:p>
    <w:p w14:paraId="445B7520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Отличия агроэкосистем от естественных экосистем. </w:t>
      </w:r>
    </w:p>
    <w:p w14:paraId="03A9292A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трофических цепей. Трофические уровни.</w:t>
      </w:r>
    </w:p>
    <w:p w14:paraId="0B9CF040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Виды изменений в биоценозах. Что такое сукцессия? Климаксные сообщества? </w:t>
      </w:r>
    </w:p>
    <w:p w14:paraId="1EB97F60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такое биологическая продуктивность экосистем, первичная и вторичная продукция? </w:t>
      </w:r>
    </w:p>
    <w:p w14:paraId="4D583B39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антропогенные загрязнители атмосферного воздуха.</w:t>
      </w:r>
    </w:p>
    <w:p w14:paraId="4CE4E022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«смог»? Виды смогов.</w:t>
      </w:r>
    </w:p>
    <w:p w14:paraId="03775DCF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Глобальные экологические проблемы, связанные с загрязнением атмосферы. Глобальное потепление: причины, механизм, экологические последствия.</w:t>
      </w:r>
    </w:p>
    <w:p w14:paraId="15567F6E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Кислотные осадки, причины образования, экологические последствия.</w:t>
      </w:r>
    </w:p>
    <w:p w14:paraId="32635F67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Разрушение озонового слоя атмосферы, причины, экологические последствия.</w:t>
      </w:r>
    </w:p>
    <w:p w14:paraId="294FADFD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виды антропогенного загрязнения водных объектов. Антропогенное эвтрофирование водоемов.</w:t>
      </w:r>
    </w:p>
    <w:p w14:paraId="70D285E5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направления по охране атмосферного воздуха.</w:t>
      </w:r>
    </w:p>
    <w:p w14:paraId="57678ADD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Этапы и методы очистки газо-дымовых выбросов. </w:t>
      </w:r>
    </w:p>
    <w:p w14:paraId="3A47370C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Инженерно-экологическая защита гидросферы. Основные направления по охране гидросферы.</w:t>
      </w:r>
    </w:p>
    <w:p w14:paraId="59179D60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Очистка сточных вод. Механическая и химическая очистка сточных вод </w:t>
      </w:r>
    </w:p>
    <w:p w14:paraId="79FD59CB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Физико-химические методы очистки сточных вод </w:t>
      </w:r>
    </w:p>
    <w:p w14:paraId="076AAC7F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Биологическая очистка сточных вод (поля фильтрации, биологические пруды, биофильтры, аэротенки, метантенки). Обеззараживание сточных вод и обработка осадков </w:t>
      </w:r>
    </w:p>
    <w:p w14:paraId="22683F68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Методы обращения с твердыми промышленными и бытовыми отходами. </w:t>
      </w:r>
    </w:p>
    <w:p w14:paraId="14554643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Источники и экологического права, уровни природоохранного законодательства в РФ. </w:t>
      </w:r>
    </w:p>
    <w:p w14:paraId="267524C6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Государственная система управления охраной окружающей природной среды в России</w:t>
      </w:r>
    </w:p>
    <w:p w14:paraId="77108EC0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Экологический паспорт предприятия </w:t>
      </w:r>
    </w:p>
    <w:p w14:paraId="51415F40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Экологический контроль, его цели, формы и объекты.  </w:t>
      </w:r>
    </w:p>
    <w:p w14:paraId="53EFEBB2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Экологическая экспертиза, ее задача, объекты, принципы. </w:t>
      </w:r>
    </w:p>
    <w:p w14:paraId="3631F683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воздействия на окружающую среду. </w:t>
      </w:r>
    </w:p>
    <w:p w14:paraId="35CADA2E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Экологический мониторинг. Виды мониторинга.</w:t>
      </w:r>
    </w:p>
    <w:p w14:paraId="4220E157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Нормирование качества окружающей природной среды. Основные экологические нормативы.</w:t>
      </w:r>
    </w:p>
    <w:p w14:paraId="02719D27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Предельно допустимая концентрация. Что такое разовый и среднесуточный норматив ПДК?</w:t>
      </w:r>
    </w:p>
    <w:p w14:paraId="5BA68CC6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Производственно-хозяйственные нормативы (ПДВ, ПДС и т.д.), их значение, принцип расчета.</w:t>
      </w:r>
    </w:p>
    <w:p w14:paraId="1F737D32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Экономические механизмы стимулирования природоохранной деятельности.</w:t>
      </w:r>
    </w:p>
    <w:p w14:paraId="2C96BBE9" w14:textId="77777777" w:rsidR="00D302A6" w:rsidRDefault="00D302A6" w:rsidP="00D302A6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платы за загрязнение окружающей природной среды</w:t>
      </w:r>
    </w:p>
    <w:p w14:paraId="012B2E48" w14:textId="77777777" w:rsidR="00D302A6" w:rsidRPr="00D302A6" w:rsidRDefault="00D302A6" w:rsidP="00D302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4A3CFA" w14:textId="77777777" w:rsidR="0086034B" w:rsidRPr="0086034B" w:rsidRDefault="0086034B" w:rsidP="008603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366439" w14:textId="251C1302" w:rsidR="0086034B" w:rsidRPr="00E77F68" w:rsidRDefault="0086034B" w:rsidP="0086034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034B" w:rsidRPr="00E77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645BF8"/>
    <w:multiLevelType w:val="hybridMultilevel"/>
    <w:tmpl w:val="2EBA1906"/>
    <w:lvl w:ilvl="0" w:tplc="43B02B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C2F7290"/>
    <w:multiLevelType w:val="hybridMultilevel"/>
    <w:tmpl w:val="C2FAA500"/>
    <w:lvl w:ilvl="0" w:tplc="18D4C5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476"/>
    <w:rsid w:val="00277B15"/>
    <w:rsid w:val="00731D1A"/>
    <w:rsid w:val="0086034B"/>
    <w:rsid w:val="00905245"/>
    <w:rsid w:val="00B94D3E"/>
    <w:rsid w:val="00C16130"/>
    <w:rsid w:val="00D302A6"/>
    <w:rsid w:val="00E77F68"/>
    <w:rsid w:val="00E8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B6E5"/>
  <w15:chartTrackingRefBased/>
  <w15:docId w15:val="{0E6E26AF-41A5-445F-B463-89B04861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1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0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dcterms:created xsi:type="dcterms:W3CDTF">2020-12-17T13:41:00Z</dcterms:created>
  <dcterms:modified xsi:type="dcterms:W3CDTF">2020-12-17T14:33:00Z</dcterms:modified>
</cp:coreProperties>
</file>