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B1" w:rsidRDefault="00A217B1" w:rsidP="00A217B1">
      <w:pPr>
        <w:ind w:firstLine="708"/>
        <w:rPr>
          <w:sz w:val="28"/>
          <w:szCs w:val="28"/>
        </w:rPr>
      </w:pPr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A217B1" w:rsidRDefault="00A217B1" w:rsidP="00A217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A217B1" w:rsidRDefault="00A217B1" w:rsidP="00A217B1">
      <w:pPr>
        <w:rPr>
          <w:sz w:val="28"/>
          <w:szCs w:val="28"/>
        </w:rPr>
      </w:pPr>
    </w:p>
    <w:p w:rsidR="00E75B1E" w:rsidRPr="00187A5E" w:rsidRDefault="00E75B1E" w:rsidP="00E75B1E">
      <w:pPr>
        <w:pStyle w:val="1"/>
      </w:pPr>
      <w:bookmarkStart w:id="0" w:name="_Toc47954106"/>
      <w:r w:rsidRPr="00187A5E">
        <w:t>Электростатика</w:t>
      </w:r>
      <w:bookmarkEnd w:id="0"/>
    </w:p>
    <w:p w:rsidR="00E75B1E" w:rsidRP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Pr="00BD19C4" w:rsidRDefault="00E75B1E" w:rsidP="00E75B1E">
      <w:pPr>
        <w:pStyle w:val="2"/>
      </w:pPr>
      <w:bookmarkStart w:id="1" w:name="_Toc47954107"/>
      <w:r w:rsidRPr="00BD19C4">
        <w:t>§ 77. Закон сохранения электрического заряда</w:t>
      </w:r>
      <w:bookmarkEnd w:id="1"/>
    </w:p>
    <w:p w:rsidR="00E75B1E" w:rsidRP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Еще в глубокой древности было известно, что янтарь, потертый о шерсть, притягивает легкие предметы. Английский врач Джильберт (конец </w:t>
      </w:r>
      <w:r w:rsidRPr="00BD19C4">
        <w:rPr>
          <w:b/>
          <w:color w:val="000000"/>
          <w:sz w:val="28"/>
          <w:szCs w:val="28"/>
          <w:lang w:val="en-US"/>
        </w:rPr>
        <w:t>XVI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в.)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звал тела, способные пос</w:t>
      </w:r>
      <w:bookmarkStart w:id="2" w:name="_GoBack"/>
      <w:bookmarkEnd w:id="2"/>
      <w:r w:rsidRPr="00BD19C4">
        <w:rPr>
          <w:b/>
          <w:color w:val="000000"/>
          <w:sz w:val="28"/>
          <w:szCs w:val="28"/>
        </w:rPr>
        <w:t>ле натирания притягивать легкие предметы, наэле</w:t>
      </w:r>
      <w:r w:rsidRPr="00BD19C4">
        <w:rPr>
          <w:b/>
          <w:color w:val="000000"/>
          <w:sz w:val="28"/>
          <w:szCs w:val="28"/>
        </w:rPr>
        <w:t>к</w:t>
      </w:r>
      <w:r w:rsidRPr="00BD19C4">
        <w:rPr>
          <w:b/>
          <w:color w:val="000000"/>
          <w:sz w:val="28"/>
          <w:szCs w:val="28"/>
        </w:rPr>
        <w:t>тризованными. Сейчас мы говорим, что тела при этом приобретают электрич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ские заряды. Несмотря на огромное разнообразие веществ в природе, существ</w:t>
      </w:r>
      <w:r w:rsidRPr="00BD19C4">
        <w:rPr>
          <w:b/>
          <w:color w:val="000000"/>
          <w:sz w:val="28"/>
          <w:szCs w:val="28"/>
        </w:rPr>
        <w:t>у</w:t>
      </w:r>
      <w:r w:rsidRPr="00BD19C4">
        <w:rPr>
          <w:b/>
          <w:color w:val="000000"/>
          <w:sz w:val="28"/>
          <w:szCs w:val="28"/>
        </w:rPr>
        <w:t xml:space="preserve">ет только </w:t>
      </w:r>
      <w:r w:rsidRPr="00BD19C4">
        <w:rPr>
          <w:b/>
          <w:i/>
          <w:color w:val="000000"/>
          <w:sz w:val="28"/>
          <w:szCs w:val="28"/>
        </w:rPr>
        <w:t xml:space="preserve">два типа электрических зарядов: </w:t>
      </w:r>
      <w:r w:rsidRPr="00BD19C4">
        <w:rPr>
          <w:b/>
          <w:color w:val="000000"/>
          <w:sz w:val="28"/>
          <w:szCs w:val="28"/>
        </w:rPr>
        <w:t>заряды, подобные возникающим на сте</w:t>
      </w:r>
      <w:r w:rsidRPr="00BD19C4">
        <w:rPr>
          <w:b/>
          <w:color w:val="000000"/>
          <w:sz w:val="28"/>
          <w:szCs w:val="28"/>
        </w:rPr>
        <w:t>к</w:t>
      </w:r>
      <w:r w:rsidRPr="00BD19C4">
        <w:rPr>
          <w:b/>
          <w:color w:val="000000"/>
          <w:sz w:val="28"/>
          <w:szCs w:val="28"/>
        </w:rPr>
        <w:t xml:space="preserve">ле, потертом о кожу (их назвали </w:t>
      </w:r>
      <w:r w:rsidRPr="00BD19C4">
        <w:rPr>
          <w:b/>
          <w:i/>
          <w:color w:val="000000"/>
          <w:sz w:val="28"/>
          <w:szCs w:val="28"/>
        </w:rPr>
        <w:t xml:space="preserve">положительными), </w:t>
      </w:r>
      <w:r w:rsidRPr="00BD19C4">
        <w:rPr>
          <w:b/>
          <w:color w:val="000000"/>
          <w:sz w:val="28"/>
          <w:szCs w:val="28"/>
        </w:rPr>
        <w:t xml:space="preserve">и заряды, подобные возникающим на эбоните, потертом о мех (их назвали </w:t>
      </w:r>
      <w:r w:rsidRPr="00BD19C4">
        <w:rPr>
          <w:b/>
          <w:i/>
          <w:color w:val="000000"/>
          <w:sz w:val="28"/>
          <w:szCs w:val="28"/>
        </w:rPr>
        <w:t xml:space="preserve">отрицательными); 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д</w:t>
      </w:r>
      <w:r w:rsidRPr="00BD19C4">
        <w:rPr>
          <w:b/>
          <w:color w:val="000000"/>
          <w:sz w:val="28"/>
          <w:szCs w:val="28"/>
        </w:rPr>
        <w:t>ноименные заряды друг от друга отталкиваются, разноимен ные — притягив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ются.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Опытным путем (1910—1914) американский физик Р. Милликен (1868—1953) пока зал, что электрический заряд </w:t>
      </w:r>
      <w:r w:rsidRPr="00BD19C4">
        <w:rPr>
          <w:color w:val="000000"/>
          <w:sz w:val="28"/>
          <w:szCs w:val="28"/>
        </w:rPr>
        <w:t xml:space="preserve">дискрете», </w:t>
      </w:r>
      <w:r w:rsidRPr="00BD19C4">
        <w:rPr>
          <w:b/>
          <w:color w:val="000000"/>
          <w:sz w:val="28"/>
          <w:szCs w:val="28"/>
        </w:rPr>
        <w:t>т. е. заряд любого тела с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ставляет целое кратное от </w:t>
      </w:r>
      <w:r w:rsidRPr="00BD19C4">
        <w:rPr>
          <w:color w:val="000000"/>
          <w:sz w:val="28"/>
          <w:szCs w:val="28"/>
        </w:rPr>
        <w:t xml:space="preserve">элементарного электрического заряда </w:t>
      </w:r>
      <w:r w:rsidRPr="00BD19C4">
        <w:rPr>
          <w:b/>
          <w:i/>
          <w:color w:val="000000"/>
          <w:sz w:val="28"/>
          <w:szCs w:val="28"/>
        </w:rPr>
        <w:t xml:space="preserve">е </w:t>
      </w:r>
      <w:r w:rsidRPr="00BD19C4">
        <w:rPr>
          <w:b/>
          <w:color w:val="000000"/>
          <w:sz w:val="28"/>
          <w:szCs w:val="28"/>
        </w:rPr>
        <w:t>(е=1,6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10</w:t>
      </w:r>
      <w:r w:rsidRPr="00B40C15">
        <w:rPr>
          <w:b/>
          <w:color w:val="000000"/>
          <w:sz w:val="28"/>
          <w:szCs w:val="28"/>
          <w:vertAlign w:val="superscript"/>
        </w:rPr>
        <w:t>-</w:t>
      </w:r>
      <w:r w:rsidRPr="00BD19C4">
        <w:rPr>
          <w:b/>
          <w:color w:val="000000"/>
          <w:sz w:val="28"/>
          <w:szCs w:val="28"/>
          <w:vertAlign w:val="superscript"/>
        </w:rPr>
        <w:t>19</w:t>
      </w:r>
      <w:r w:rsidRPr="00BD19C4">
        <w:rPr>
          <w:b/>
          <w:color w:val="000000"/>
          <w:sz w:val="28"/>
          <w:szCs w:val="28"/>
        </w:rPr>
        <w:t xml:space="preserve"> Кл). Электрон (</w:t>
      </w:r>
      <w:r>
        <w:rPr>
          <w:b/>
          <w:color w:val="000000"/>
          <w:sz w:val="28"/>
          <w:szCs w:val="28"/>
          <w:lang w:val="en-US"/>
        </w:rPr>
        <w:t>m</w:t>
      </w:r>
      <w:r>
        <w:rPr>
          <w:b/>
          <w:color w:val="000000"/>
          <w:sz w:val="28"/>
          <w:szCs w:val="28"/>
          <w:vertAlign w:val="subscript"/>
          <w:lang w:val="en-US"/>
        </w:rPr>
        <w:t>e</w:t>
      </w:r>
      <w:r w:rsidRPr="00B40C15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=9,11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10</w:t>
      </w:r>
      <w:r w:rsidRPr="00B40C15">
        <w:rPr>
          <w:b/>
          <w:color w:val="000000"/>
          <w:sz w:val="28"/>
          <w:szCs w:val="28"/>
          <w:vertAlign w:val="superscript"/>
        </w:rPr>
        <w:t>-</w:t>
      </w:r>
      <w:r w:rsidRPr="00BD19C4">
        <w:rPr>
          <w:b/>
          <w:color w:val="000000"/>
          <w:sz w:val="28"/>
          <w:szCs w:val="28"/>
          <w:vertAlign w:val="superscript"/>
        </w:rPr>
        <w:t>31</w:t>
      </w:r>
      <w:r w:rsidRPr="00BD19C4">
        <w:rPr>
          <w:b/>
          <w:color w:val="000000"/>
          <w:sz w:val="28"/>
          <w:szCs w:val="28"/>
        </w:rPr>
        <w:t xml:space="preserve"> кг) и протон (</w:t>
      </w:r>
      <w:r>
        <w:rPr>
          <w:b/>
          <w:color w:val="000000"/>
          <w:sz w:val="28"/>
          <w:szCs w:val="28"/>
          <w:lang w:val="en-US"/>
        </w:rPr>
        <w:t>m</w:t>
      </w:r>
      <w:r>
        <w:rPr>
          <w:b/>
          <w:color w:val="000000"/>
          <w:sz w:val="28"/>
          <w:szCs w:val="28"/>
          <w:vertAlign w:val="subscript"/>
          <w:lang w:val="en-US"/>
        </w:rPr>
        <w:t>p</w:t>
      </w:r>
      <w:r w:rsidRPr="00B40C15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=1,67</w:t>
      </w:r>
      <w:r>
        <w:rPr>
          <w:b/>
          <w:color w:val="000000"/>
          <w:sz w:val="28"/>
          <w:szCs w:val="28"/>
        </w:rPr>
        <w:sym w:font="Symbol" w:char="F0D7"/>
      </w:r>
      <w:r w:rsidRPr="00B40C15">
        <w:rPr>
          <w:b/>
          <w:color w:val="000000"/>
          <w:sz w:val="28"/>
          <w:szCs w:val="28"/>
        </w:rPr>
        <w:t>10</w:t>
      </w:r>
      <w:r w:rsidRPr="00B40C15">
        <w:rPr>
          <w:b/>
          <w:color w:val="000000"/>
          <w:sz w:val="28"/>
          <w:szCs w:val="28"/>
          <w:vertAlign w:val="superscript"/>
        </w:rPr>
        <w:t>-27</w:t>
      </w:r>
      <w:r w:rsidRPr="00BD19C4">
        <w:rPr>
          <w:b/>
          <w:color w:val="000000"/>
          <w:sz w:val="28"/>
          <w:szCs w:val="28"/>
        </w:rPr>
        <w:t xml:space="preserve"> кг) являются соотве</w:t>
      </w:r>
      <w:r w:rsidRPr="00BD19C4">
        <w:rPr>
          <w:b/>
          <w:color w:val="000000"/>
          <w:sz w:val="28"/>
          <w:szCs w:val="28"/>
        </w:rPr>
        <w:t>т</w:t>
      </w:r>
      <w:r w:rsidRPr="00BD19C4">
        <w:rPr>
          <w:b/>
          <w:color w:val="000000"/>
          <w:sz w:val="28"/>
          <w:szCs w:val="28"/>
        </w:rPr>
        <w:t>ственно носителями элементарных отр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цательного и положительного зарядов.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Все тела в природе способны электризоваться, т. е. приобретать электр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ческий заряд. Электризация тел может осуществляться различными способами: соприкосновением (трением), электростатической индукцией (см. § 92) и т. д. Всякий процесс заряжения сводится к разделению зарядов, при котором на о</w:t>
      </w:r>
      <w:r w:rsidRPr="00BD19C4">
        <w:rPr>
          <w:b/>
          <w:color w:val="000000"/>
          <w:sz w:val="28"/>
          <w:szCs w:val="28"/>
        </w:rPr>
        <w:t>д</w:t>
      </w:r>
      <w:r w:rsidRPr="00BD19C4">
        <w:rPr>
          <w:b/>
          <w:color w:val="000000"/>
          <w:sz w:val="28"/>
          <w:szCs w:val="28"/>
        </w:rPr>
        <w:t>ном из тел (или части тела) появляется и</w:t>
      </w:r>
      <w:r w:rsidRPr="00BD19C4">
        <w:rPr>
          <w:b/>
          <w:color w:val="000000"/>
          <w:sz w:val="28"/>
          <w:szCs w:val="28"/>
        </w:rPr>
        <w:t>з</w:t>
      </w:r>
      <w:r w:rsidRPr="00BD19C4">
        <w:rPr>
          <w:b/>
          <w:color w:val="000000"/>
          <w:sz w:val="28"/>
          <w:szCs w:val="28"/>
        </w:rPr>
        <w:t>быток положительного заряда, а на другом (или другой части тела) — избыток отрицательного заряда. Общее к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личество зарядов обоих знаков, содержащихся в телах, не изменяется: эти зар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ды только перераспределяются между т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лами.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 xml:space="preserve">Из обобщения опытных данных был установлен </w:t>
      </w:r>
      <w:r w:rsidRPr="00BD19C4">
        <w:rPr>
          <w:b/>
          <w:i/>
          <w:color w:val="000000"/>
          <w:sz w:val="28"/>
          <w:szCs w:val="28"/>
        </w:rPr>
        <w:t xml:space="preserve">фундаментальный закон природы, </w:t>
      </w:r>
      <w:r w:rsidRPr="00BD19C4">
        <w:rPr>
          <w:b/>
          <w:color w:val="000000"/>
          <w:sz w:val="28"/>
          <w:szCs w:val="28"/>
        </w:rPr>
        <w:t>экспериментально подтве</w:t>
      </w:r>
      <w:r w:rsidRPr="00BD19C4">
        <w:rPr>
          <w:b/>
          <w:color w:val="000000"/>
          <w:sz w:val="28"/>
          <w:szCs w:val="28"/>
        </w:rPr>
        <w:t>р</w:t>
      </w:r>
      <w:r w:rsidRPr="00BD19C4">
        <w:rPr>
          <w:b/>
          <w:color w:val="000000"/>
          <w:sz w:val="28"/>
          <w:szCs w:val="28"/>
        </w:rPr>
        <w:t xml:space="preserve">жденный в 1843 г. английским физиком М. Фарадеем (1791—1867), — </w:t>
      </w:r>
      <w:r w:rsidRPr="00BD19C4">
        <w:rPr>
          <w:color w:val="000000"/>
          <w:sz w:val="28"/>
          <w:szCs w:val="28"/>
        </w:rPr>
        <w:t xml:space="preserve">закон сохранения заряда: </w:t>
      </w:r>
      <w:r w:rsidRPr="00BD19C4">
        <w:rPr>
          <w:b/>
          <w:color w:val="000000"/>
          <w:sz w:val="28"/>
          <w:szCs w:val="28"/>
        </w:rPr>
        <w:t>алгебраическая сумма электрических зарядов любой замкнутой системы (системы, не обменивающе</w:t>
      </w:r>
      <w:r w:rsidRPr="00BD19C4"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ся зарядами с внешними телами) остается неизменной, какие бы процессы ни происходили внутри этой системы.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Электрический заряд — величина релятивистски инвариантная, т. е. не зависит от системы отсчета, а значит, не зависит от того, движется этот заряд или покоится.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 зависимости от концентрации свободных зарядов тела делятся на пр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водники, диэлектрики и полупроводники. </w:t>
      </w:r>
      <w:r w:rsidRPr="00BD19C4">
        <w:rPr>
          <w:color w:val="000000"/>
          <w:sz w:val="28"/>
          <w:szCs w:val="28"/>
        </w:rPr>
        <w:t xml:space="preserve">Проводники </w:t>
      </w:r>
      <w:r w:rsidRPr="00BD19C4">
        <w:rPr>
          <w:b/>
          <w:color w:val="000000"/>
          <w:sz w:val="28"/>
          <w:szCs w:val="28"/>
        </w:rPr>
        <w:t xml:space="preserve">— тела, в которых электрический заряд может перемещаться по всему его объему. Проводники делятся на две группы: 1) </w:t>
      </w:r>
      <w:r w:rsidRPr="00BD19C4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водник</w:t>
      </w:r>
      <w:r w:rsidRPr="00BD19C4">
        <w:rPr>
          <w:color w:val="000000"/>
          <w:sz w:val="28"/>
          <w:szCs w:val="28"/>
        </w:rPr>
        <w:t xml:space="preserve">и первого рода </w:t>
      </w:r>
      <w:r w:rsidRPr="00BD19C4">
        <w:rPr>
          <w:b/>
          <w:color w:val="000000"/>
          <w:sz w:val="28"/>
          <w:szCs w:val="28"/>
        </w:rPr>
        <w:t>(металлы) — перенос в них зарядов (свободных электронов) не сопровождается химическими превр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 xml:space="preserve">щениями; 2) </w:t>
      </w:r>
      <w:r w:rsidRPr="00BD19C4">
        <w:rPr>
          <w:color w:val="000000"/>
          <w:sz w:val="28"/>
          <w:szCs w:val="28"/>
        </w:rPr>
        <w:t xml:space="preserve">проводники второго рода </w:t>
      </w:r>
      <w:r w:rsidRPr="00BD19C4">
        <w:rPr>
          <w:b/>
          <w:color w:val="000000"/>
          <w:sz w:val="28"/>
          <w:szCs w:val="28"/>
        </w:rPr>
        <w:t>(например,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расплавленные соли, ра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>творы кислот) — перенос в них зарядов (положительных и отрицательных и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нов) ведет к химическим изменениям. Диэлектрики (например, стекло, плас</w:t>
      </w:r>
      <w:r w:rsidRPr="00BD19C4">
        <w:rPr>
          <w:b/>
          <w:color w:val="000000"/>
          <w:sz w:val="28"/>
          <w:szCs w:val="28"/>
        </w:rPr>
        <w:t>т</w:t>
      </w:r>
      <w:r w:rsidRPr="00BD19C4">
        <w:rPr>
          <w:b/>
          <w:color w:val="000000"/>
          <w:sz w:val="28"/>
          <w:szCs w:val="28"/>
        </w:rPr>
        <w:t>массы) — тела, в которых практически отсутствуют свободные заряды. Пол</w:t>
      </w:r>
      <w:r w:rsidRPr="00BD19C4">
        <w:rPr>
          <w:b/>
          <w:color w:val="000000"/>
          <w:sz w:val="28"/>
          <w:szCs w:val="28"/>
        </w:rPr>
        <w:t>у</w:t>
      </w:r>
      <w:r w:rsidRPr="00BD19C4">
        <w:rPr>
          <w:b/>
          <w:color w:val="000000"/>
          <w:sz w:val="28"/>
          <w:szCs w:val="28"/>
        </w:rPr>
        <w:t>провод</w:t>
      </w:r>
      <w:r>
        <w:rPr>
          <w:b/>
          <w:color w:val="000000"/>
          <w:sz w:val="28"/>
          <w:szCs w:val="28"/>
        </w:rPr>
        <w:t>ники</w:t>
      </w:r>
      <w:r w:rsidRPr="00BD19C4">
        <w:rPr>
          <w:b/>
          <w:color w:val="000000"/>
          <w:sz w:val="28"/>
          <w:szCs w:val="28"/>
        </w:rPr>
        <w:t xml:space="preserve"> (например, германий, кремний) занимают промежуточное полож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ние между проводниками и диэлектриками. Указанное деление тел является весьма условным, однако большое различие в них концентраций свободных з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рядов обусловливает огромные качественные различия в их поведении и опра</w:t>
      </w:r>
      <w:r w:rsidRPr="00BD19C4">
        <w:rPr>
          <w:b/>
          <w:color w:val="000000"/>
          <w:sz w:val="28"/>
          <w:szCs w:val="28"/>
        </w:rPr>
        <w:t>в</w:t>
      </w:r>
      <w:r w:rsidRPr="00BD19C4">
        <w:rPr>
          <w:b/>
          <w:color w:val="000000"/>
          <w:sz w:val="28"/>
          <w:szCs w:val="28"/>
        </w:rPr>
        <w:t>дывает поэтому деление тел на проводники, диэлектрики и полупрово</w:t>
      </w:r>
      <w:r w:rsidRPr="00BD19C4">
        <w:rPr>
          <w:b/>
          <w:color w:val="000000"/>
          <w:sz w:val="28"/>
          <w:szCs w:val="28"/>
        </w:rPr>
        <w:t>д</w:t>
      </w:r>
      <w:r w:rsidRPr="00BD19C4">
        <w:rPr>
          <w:b/>
          <w:color w:val="000000"/>
          <w:sz w:val="28"/>
          <w:szCs w:val="28"/>
        </w:rPr>
        <w:t>ники.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Единица электрического заряда (производная единица, так как определ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ется через единицу силы тока) — куло</w:t>
      </w:r>
      <w:r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 xml:space="preserve"> (Кл) — электрический заряд, проход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щий через поперечное сечение проводника при силе тока 1 А за время 1 с.</w:t>
      </w:r>
    </w:p>
    <w:p w:rsid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Pr="00BD19C4" w:rsidRDefault="00E75B1E" w:rsidP="00E75B1E">
      <w:pPr>
        <w:pStyle w:val="2"/>
      </w:pPr>
      <w:bookmarkStart w:id="3" w:name="_Toc47954108"/>
      <w:r w:rsidRPr="00BD19C4">
        <w:t>§ 78. Закон Кулона</w:t>
      </w:r>
      <w:bookmarkEnd w:id="3"/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Закон взаимодействия </w:t>
      </w:r>
      <w:r w:rsidRPr="00BD19C4">
        <w:rPr>
          <w:b/>
          <w:i/>
          <w:color w:val="000000"/>
          <w:sz w:val="28"/>
          <w:szCs w:val="28"/>
        </w:rPr>
        <w:t xml:space="preserve">неподвижных точечных </w:t>
      </w:r>
      <w:r w:rsidRPr="00BD19C4">
        <w:rPr>
          <w:b/>
          <w:color w:val="000000"/>
          <w:sz w:val="28"/>
          <w:szCs w:val="28"/>
        </w:rPr>
        <w:t>электрических зарядов у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>тановлен в 1785 г. Ш. Кулоном с пом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щью крутильных весов, подобных тем, которые (см. § 22) использовались Г. Кавендишем для определения гравитац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онной постоянной (ранее этот закон был открыт Г. Кавендишем, однако его р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бота оставалась неизвестной более 100 лет). Точечным называется заряд, соср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доточенный на теле, линейные раз меры которого пренебрежимо малы по сра</w:t>
      </w:r>
      <w:r w:rsidRPr="00BD19C4">
        <w:rPr>
          <w:b/>
          <w:color w:val="000000"/>
          <w:sz w:val="28"/>
          <w:szCs w:val="28"/>
        </w:rPr>
        <w:t>в</w:t>
      </w:r>
      <w:r w:rsidRPr="00BD19C4">
        <w:rPr>
          <w:b/>
          <w:color w:val="000000"/>
          <w:sz w:val="28"/>
          <w:szCs w:val="28"/>
        </w:rPr>
        <w:t>нению с расстоянием до других заряженных тел, с которыми он взаимодейств</w:t>
      </w:r>
      <w:r w:rsidRPr="00BD19C4">
        <w:rPr>
          <w:b/>
          <w:color w:val="000000"/>
          <w:sz w:val="28"/>
          <w:szCs w:val="28"/>
        </w:rPr>
        <w:t>у</w:t>
      </w:r>
      <w:r w:rsidRPr="00BD19C4">
        <w:rPr>
          <w:b/>
          <w:color w:val="000000"/>
          <w:sz w:val="28"/>
          <w:szCs w:val="28"/>
        </w:rPr>
        <w:t xml:space="preserve">ет. Понятие точечного заряда, как и материальной точки, является </w:t>
      </w:r>
      <w:r w:rsidRPr="00BD19C4">
        <w:rPr>
          <w:b/>
          <w:i/>
          <w:color w:val="000000"/>
          <w:sz w:val="28"/>
          <w:szCs w:val="28"/>
        </w:rPr>
        <w:t>физич</w:t>
      </w:r>
      <w:r w:rsidRPr="00BD19C4">
        <w:rPr>
          <w:b/>
          <w:i/>
          <w:color w:val="000000"/>
          <w:sz w:val="28"/>
          <w:szCs w:val="28"/>
        </w:rPr>
        <w:t>е</w:t>
      </w:r>
      <w:r w:rsidRPr="00BD19C4">
        <w:rPr>
          <w:b/>
          <w:i/>
          <w:color w:val="000000"/>
          <w:sz w:val="28"/>
          <w:szCs w:val="28"/>
        </w:rPr>
        <w:t>ской абстракцией.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 xml:space="preserve">Закон Кулона: сила взаимодействия </w:t>
      </w:r>
      <w:r w:rsidRPr="00BD19C4">
        <w:rPr>
          <w:b/>
          <w:i/>
          <w:color w:val="000000"/>
          <w:sz w:val="28"/>
          <w:szCs w:val="28"/>
          <w:lang w:val="en-US"/>
        </w:rPr>
        <w:t>F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между двумя неподвижными т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чечными зарядами, находящимися </w:t>
      </w:r>
      <w:r w:rsidRPr="00BD19C4">
        <w:rPr>
          <w:b/>
          <w:i/>
          <w:color w:val="000000"/>
          <w:sz w:val="28"/>
          <w:szCs w:val="28"/>
        </w:rPr>
        <w:t>в ваку</w:t>
      </w:r>
      <w:r w:rsidRPr="00BD19C4">
        <w:rPr>
          <w:b/>
          <w:i/>
          <w:color w:val="000000"/>
          <w:sz w:val="28"/>
          <w:szCs w:val="28"/>
        </w:rPr>
        <w:t>у</w:t>
      </w:r>
      <w:r w:rsidRPr="00BD19C4">
        <w:rPr>
          <w:b/>
          <w:i/>
          <w:color w:val="000000"/>
          <w:sz w:val="28"/>
          <w:szCs w:val="28"/>
        </w:rPr>
        <w:t xml:space="preserve">ме, </w:t>
      </w:r>
      <w:r w:rsidRPr="00BD19C4">
        <w:rPr>
          <w:b/>
          <w:color w:val="000000"/>
          <w:sz w:val="28"/>
          <w:szCs w:val="28"/>
        </w:rPr>
        <w:t xml:space="preserve">пропорциональна зарядам </w:t>
      </w:r>
      <w:r w:rsidRPr="00C71309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1</w:t>
      </w:r>
      <w:r w:rsidRPr="00C71309">
        <w:rPr>
          <w:b/>
          <w:color w:val="000000"/>
          <w:sz w:val="28"/>
          <w:szCs w:val="28"/>
        </w:rPr>
        <w:t xml:space="preserve"> и </w:t>
      </w:r>
      <w:r w:rsidRPr="00C71309">
        <w:rPr>
          <w:b/>
          <w:color w:val="000000"/>
          <w:sz w:val="28"/>
          <w:szCs w:val="28"/>
          <w:lang w:val="en-US"/>
        </w:rPr>
        <w:t>Q</w:t>
      </w:r>
      <w:r w:rsidRPr="00C71309">
        <w:rPr>
          <w:b/>
          <w:color w:val="000000"/>
          <w:sz w:val="28"/>
          <w:szCs w:val="28"/>
          <w:vertAlign w:val="subscript"/>
        </w:rPr>
        <w:t>2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обратно пропорциональна квадрату расстояния </w:t>
      </w:r>
      <w:r>
        <w:rPr>
          <w:b/>
          <w:color w:val="000000"/>
          <w:sz w:val="28"/>
          <w:szCs w:val="28"/>
          <w:lang w:val="en-US"/>
        </w:rPr>
        <w:t>r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между ними:</w:t>
      </w:r>
    </w:p>
    <w:p w:rsidR="00E75B1E" w:rsidRPr="00BD19C4" w:rsidRDefault="00E75B1E" w:rsidP="00E75B1E">
      <w:pPr>
        <w:ind w:left="288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287780" cy="601980"/>
            <wp:effectExtent l="0" t="0" r="762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i/>
          <w:color w:val="000000"/>
          <w:sz w:val="28"/>
          <w:szCs w:val="28"/>
          <w:lang w:val="en-US"/>
        </w:rPr>
        <w:t>k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коэффициент пропорциональности, зависящий от выбора сист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мы единиц.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Сила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направлена по прямой, соединяющей взаимодействующие заряды, т. е. является центральной, и соответствует притяжению </w:t>
      </w:r>
      <w:r w:rsidRPr="00407CEF">
        <w:rPr>
          <w:b/>
          <w:color w:val="000000"/>
          <w:sz w:val="28"/>
          <w:szCs w:val="28"/>
        </w:rPr>
        <w:t>(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C71309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&lt;</w:t>
      </w:r>
      <w:r w:rsidRPr="00C71309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 xml:space="preserve">0) </w:t>
      </w:r>
      <w:r w:rsidRPr="00BD19C4">
        <w:rPr>
          <w:b/>
          <w:color w:val="000000"/>
          <w:sz w:val="28"/>
          <w:szCs w:val="28"/>
        </w:rPr>
        <w:t>в случае разн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именных зарядов и отталкиванию </w:t>
      </w:r>
      <w:r w:rsidRPr="00C71309">
        <w:rPr>
          <w:b/>
          <w:color w:val="000000"/>
          <w:sz w:val="28"/>
          <w:szCs w:val="28"/>
        </w:rPr>
        <w:t>(</w:t>
      </w:r>
      <w:r w:rsidRPr="00C71309">
        <w:rPr>
          <w:b/>
          <w:color w:val="000000"/>
          <w:sz w:val="28"/>
          <w:szCs w:val="28"/>
          <w:lang w:val="en-US"/>
        </w:rPr>
        <w:t>F</w:t>
      </w:r>
      <w:r w:rsidRPr="00C71309">
        <w:rPr>
          <w:b/>
          <w:color w:val="000000"/>
          <w:sz w:val="28"/>
          <w:szCs w:val="28"/>
        </w:rPr>
        <w:t xml:space="preserve"> &gt; 0)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 случае одноименных зарядов. Эта с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ла называется кулоновско</w:t>
      </w:r>
      <w:r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 xml:space="preserve"> сило</w:t>
      </w:r>
      <w:r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. В векторной форме закон Кулона имеет вид</w:t>
      </w:r>
    </w:p>
    <w:p w:rsidR="00E75B1E" w:rsidRPr="00BD19C4" w:rsidRDefault="00E75B1E" w:rsidP="00E75B1E">
      <w:pPr>
        <w:ind w:left="216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76400" cy="5562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(78.1)</w:t>
      </w:r>
    </w:p>
    <w:p w:rsidR="00E75B1E" w:rsidRPr="00A209F6" w:rsidRDefault="00E75B1E" w:rsidP="00E75B1E">
      <w:pPr>
        <w:rPr>
          <w:b/>
          <w:color w:val="000000"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color w:val="000000"/>
          <w:sz w:val="28"/>
          <w:szCs w:val="28"/>
          <w:lang w:val="en-US"/>
        </w:rPr>
        <w:t>F</w:t>
      </w:r>
      <w:r>
        <w:rPr>
          <w:b/>
          <w:color w:val="000000"/>
          <w:sz w:val="28"/>
          <w:szCs w:val="28"/>
          <w:vertAlign w:val="subscript"/>
        </w:rPr>
        <w:t>12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сила, действующая на заряд </w:t>
      </w:r>
      <w:r w:rsidRPr="00C71309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со стороны заряда </w:t>
      </w:r>
      <w:r>
        <w:rPr>
          <w:b/>
          <w:color w:val="000000"/>
          <w:sz w:val="28"/>
          <w:szCs w:val="28"/>
          <w:lang w:val="en-US"/>
        </w:rPr>
        <w:t>Q</w:t>
      </w:r>
      <w:r w:rsidRPr="00C71309">
        <w:rPr>
          <w:b/>
          <w:color w:val="000000"/>
          <w:sz w:val="28"/>
          <w:szCs w:val="28"/>
          <w:vertAlign w:val="subscript"/>
        </w:rPr>
        <w:t>2</w:t>
      </w:r>
      <w:r w:rsidRPr="00BD19C4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r</w:t>
      </w:r>
      <w:r w:rsidRPr="00C71309">
        <w:rPr>
          <w:b/>
          <w:color w:val="000000"/>
          <w:sz w:val="28"/>
          <w:szCs w:val="28"/>
          <w:vertAlign w:val="subscript"/>
        </w:rPr>
        <w:t>12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р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 xml:space="preserve">диус-вектор, соединяющий заряд </w:t>
      </w:r>
      <w:r w:rsidRPr="008323F1"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2</w:t>
      </w:r>
      <w:r w:rsidRPr="008323F1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 xml:space="preserve">с </w:t>
      </w:r>
      <w:r w:rsidRPr="00BD19C4">
        <w:rPr>
          <w:b/>
          <w:color w:val="000000"/>
          <w:sz w:val="28"/>
          <w:szCs w:val="28"/>
        </w:rPr>
        <w:t xml:space="preserve">зарядом </w:t>
      </w:r>
      <w:r w:rsidRPr="008323F1"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1</w:t>
      </w:r>
      <w:r w:rsidRPr="008323F1">
        <w:rPr>
          <w:b/>
          <w:color w:val="000000"/>
          <w:sz w:val="28"/>
          <w:szCs w:val="28"/>
        </w:rPr>
        <w:t>,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r</w:t>
      </w:r>
      <w:r w:rsidRPr="008323F1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=</w:t>
      </w:r>
      <w:r w:rsidRPr="008323F1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|</w:t>
      </w:r>
      <w:r w:rsidRPr="00BD19C4">
        <w:rPr>
          <w:b/>
          <w:color w:val="000000"/>
          <w:sz w:val="28"/>
          <w:szCs w:val="28"/>
          <w:lang w:val="en-US"/>
        </w:rPr>
        <w:t>r</w:t>
      </w:r>
      <w:r w:rsidRPr="008323F1">
        <w:rPr>
          <w:b/>
          <w:color w:val="000000"/>
          <w:sz w:val="28"/>
          <w:szCs w:val="28"/>
          <w:vertAlign w:val="subscript"/>
        </w:rPr>
        <w:t>12</w:t>
      </w:r>
      <w:r w:rsidRPr="00407CEF">
        <w:rPr>
          <w:b/>
          <w:color w:val="000000"/>
          <w:sz w:val="28"/>
          <w:szCs w:val="28"/>
        </w:rPr>
        <w:t xml:space="preserve">| </w:t>
      </w:r>
      <w:r w:rsidRPr="00BD19C4">
        <w:rPr>
          <w:b/>
          <w:color w:val="000000"/>
          <w:sz w:val="28"/>
          <w:szCs w:val="28"/>
        </w:rPr>
        <w:t xml:space="preserve">(рис. 117). На заряд </w:t>
      </w:r>
      <w:r w:rsidRPr="008323F1"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2</w:t>
      </w:r>
      <w:r w:rsidRPr="008323F1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со ст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роны заряда </w:t>
      </w:r>
      <w:r w:rsidRPr="008323F1"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действует сила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  <w:vertAlign w:val="subscript"/>
        </w:rPr>
        <w:t>2</w:t>
      </w:r>
      <w:r w:rsidRPr="008323F1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= —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  <w:vertAlign w:val="subscript"/>
        </w:rPr>
        <w:t>12</w:t>
      </w:r>
      <w:r w:rsidRPr="00407CEF">
        <w:rPr>
          <w:b/>
          <w:color w:val="000000"/>
          <w:sz w:val="28"/>
          <w:szCs w:val="28"/>
        </w:rPr>
        <w:t>.</w:t>
      </w:r>
    </w:p>
    <w:p w:rsidR="00E75B1E" w:rsidRPr="00A209F6" w:rsidRDefault="00E75B1E" w:rsidP="00E75B1E">
      <w:pPr>
        <w:rPr>
          <w:b/>
          <w:color w:val="000000"/>
          <w:sz w:val="28"/>
          <w:szCs w:val="28"/>
        </w:rPr>
      </w:pPr>
    </w:p>
    <w:p w:rsidR="00E75B1E" w:rsidRDefault="00E75B1E" w:rsidP="00E75B1E">
      <w:pPr>
        <w:rPr>
          <w:b/>
          <w:color w:val="000000"/>
          <w:sz w:val="28"/>
          <w:szCs w:val="28"/>
          <w:lang w:val="en-US"/>
        </w:rPr>
      </w:pPr>
      <w:r w:rsidRPr="008323F1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95900" cy="678180"/>
            <wp:effectExtent l="0" t="0" r="0" b="7620"/>
            <wp:docPr id="23" name="Рисунок 23" descr="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8323F1" w:rsidRDefault="00E75B1E" w:rsidP="00E75B1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23F1">
        <w:rPr>
          <w:b/>
          <w:sz w:val="28"/>
          <w:szCs w:val="28"/>
        </w:rPr>
        <w:t>Рис. 117</w:t>
      </w:r>
    </w:p>
    <w:p w:rsidR="00E75B1E" w:rsidRPr="00A209F6" w:rsidRDefault="00E75B1E" w:rsidP="00E75B1E">
      <w:pPr>
        <w:rPr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 СИ коэффициент пропорциональности равен</w:t>
      </w:r>
    </w:p>
    <w:p w:rsidR="00E75B1E" w:rsidRPr="00BD19C4" w:rsidRDefault="00E75B1E" w:rsidP="00E75B1E">
      <w:pPr>
        <w:ind w:left="288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127760" cy="39624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Тогда закон Кулона запишется в окончательном виде:</w:t>
      </w:r>
    </w:p>
    <w:p w:rsidR="00E75B1E" w:rsidRPr="00BD19C4" w:rsidRDefault="00E75B1E" w:rsidP="00E75B1E">
      <w:pPr>
        <w:ind w:left="288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79220" cy="5410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3F1">
        <w:rPr>
          <w:b/>
          <w:sz w:val="28"/>
          <w:szCs w:val="28"/>
        </w:rPr>
        <w:tab/>
      </w:r>
      <w:r w:rsidRPr="008323F1">
        <w:rPr>
          <w:b/>
          <w:sz w:val="28"/>
          <w:szCs w:val="28"/>
        </w:rPr>
        <w:tab/>
      </w:r>
      <w:r w:rsidRPr="008323F1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(78.2)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Величина е</w:t>
      </w:r>
      <w:r w:rsidRPr="00BD19C4">
        <w:rPr>
          <w:b/>
          <w:color w:val="000000"/>
          <w:sz w:val="28"/>
          <w:szCs w:val="28"/>
          <w:vertAlign w:val="subscript"/>
        </w:rPr>
        <w:t>0</w:t>
      </w:r>
      <w:r w:rsidRPr="00BD19C4">
        <w:rPr>
          <w:b/>
          <w:color w:val="000000"/>
          <w:sz w:val="28"/>
          <w:szCs w:val="28"/>
        </w:rPr>
        <w:t xml:space="preserve"> называется электрической постоянной; она относится к чи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 xml:space="preserve">лу </w:t>
      </w:r>
      <w:r w:rsidRPr="00BD19C4">
        <w:rPr>
          <w:b/>
          <w:i/>
          <w:color w:val="000000"/>
          <w:sz w:val="28"/>
          <w:szCs w:val="28"/>
        </w:rPr>
        <w:t>фундаментальных физических пост</w:t>
      </w:r>
      <w:r w:rsidRPr="00BD19C4">
        <w:rPr>
          <w:b/>
          <w:i/>
          <w:color w:val="000000"/>
          <w:sz w:val="28"/>
          <w:szCs w:val="28"/>
        </w:rPr>
        <w:t>о</w:t>
      </w:r>
      <w:r w:rsidRPr="00BD19C4">
        <w:rPr>
          <w:b/>
          <w:i/>
          <w:color w:val="000000"/>
          <w:sz w:val="28"/>
          <w:szCs w:val="28"/>
        </w:rPr>
        <w:t xml:space="preserve">янных </w:t>
      </w:r>
      <w:r w:rsidRPr="00BD19C4">
        <w:rPr>
          <w:b/>
          <w:color w:val="000000"/>
          <w:sz w:val="28"/>
          <w:szCs w:val="28"/>
        </w:rPr>
        <w:t>и равна</w:t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99060</wp:posOffset>
            </wp:positionV>
            <wp:extent cx="5648325" cy="819150"/>
            <wp:effectExtent l="0" t="0" r="952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47625</wp:posOffset>
                </wp:positionV>
                <wp:extent cx="612775" cy="290830"/>
                <wp:effectExtent l="0" t="635" r="635" b="381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B1E" w:rsidRPr="00487681" w:rsidRDefault="00E75B1E" w:rsidP="00E75B1E">
                            <w:pPr>
                              <w:shd w:val="clear" w:color="auto" w:fill="FFFFFF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D19C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(78.3)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434.25pt;margin-top:3.75pt;width:48.25pt;height:22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" stroked="f">
                <v:textbox>
                  <w:txbxContent>
                    <w:p w:rsidR="00E75B1E" w:rsidRPr="00487681" w:rsidRDefault="00E75B1E" w:rsidP="00E75B1E">
                      <w:pPr>
                        <w:shd w:val="clear" w:color="auto" w:fill="FFFFFF"/>
                        <w:jc w:val="both"/>
                        <w:rPr>
                          <w:sz w:val="28"/>
                          <w:szCs w:val="28"/>
                        </w:rPr>
                      </w:pPr>
                      <w:r w:rsidRPr="00BD19C4">
                        <w:rPr>
                          <w:b/>
                          <w:color w:val="000000"/>
                          <w:sz w:val="28"/>
                          <w:szCs w:val="28"/>
                        </w:rPr>
                        <w:t>(78.3)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E75B1E" w:rsidRPr="00BD19C4" w:rsidRDefault="00E75B1E" w:rsidP="00E75B1E">
      <w:pPr>
        <w:ind w:firstLine="720"/>
        <w:jc w:val="both"/>
        <w:rPr>
          <w:b/>
          <w:sz w:val="28"/>
          <w:szCs w:val="28"/>
        </w:rPr>
      </w:pPr>
    </w:p>
    <w:p w:rsid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Default="00E75B1E" w:rsidP="00E75B1E">
      <w:pPr>
        <w:pStyle w:val="2"/>
      </w:pPr>
      <w:bookmarkStart w:id="4" w:name="_Toc47954109"/>
      <w:r w:rsidRPr="00BD19C4">
        <w:t>§ 79. Электростатическое пол</w:t>
      </w:r>
      <w:r>
        <w:t>е</w:t>
      </w:r>
      <w:r w:rsidRPr="00BD19C4">
        <w:t>. Напряженность</w:t>
      </w:r>
      <w:bookmarkEnd w:id="4"/>
      <w:r w:rsidRPr="00BD19C4">
        <w:t xml:space="preserve"> </w:t>
      </w:r>
    </w:p>
    <w:p w:rsidR="00E75B1E" w:rsidRPr="00BD19C4" w:rsidRDefault="00E75B1E" w:rsidP="00E75B1E">
      <w:pPr>
        <w:pStyle w:val="2"/>
      </w:pPr>
      <w:r>
        <w:t xml:space="preserve">          </w:t>
      </w:r>
      <w:bookmarkStart w:id="5" w:name="_Toc47954110"/>
      <w:r w:rsidRPr="00BD19C4">
        <w:t>электростатического п</w:t>
      </w:r>
      <w:r w:rsidRPr="00BD19C4">
        <w:t>о</w:t>
      </w:r>
      <w:r w:rsidRPr="00BD19C4">
        <w:t>ля</w:t>
      </w:r>
      <w:bookmarkEnd w:id="5"/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Если в пространство, окружающее электрический заряд, внести другой заряд, то на него будет действовать кул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новская сила; значит, в пространстве, окружающем электрические заряды, существует с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ловое поле. Согласно пре</w:t>
      </w:r>
      <w:r w:rsidRPr="00BD19C4">
        <w:rPr>
          <w:b/>
          <w:color w:val="000000"/>
          <w:sz w:val="28"/>
          <w:szCs w:val="28"/>
        </w:rPr>
        <w:t>д</w:t>
      </w:r>
      <w:r w:rsidRPr="00BD19C4">
        <w:rPr>
          <w:b/>
          <w:color w:val="000000"/>
          <w:sz w:val="28"/>
          <w:szCs w:val="28"/>
        </w:rPr>
        <w:t>ставлениям современной физики, поле реально существует и наряду с вещес</w:t>
      </w:r>
      <w:r w:rsidRPr="00BD19C4">
        <w:rPr>
          <w:b/>
          <w:color w:val="000000"/>
          <w:sz w:val="28"/>
          <w:szCs w:val="28"/>
        </w:rPr>
        <w:t>т</w:t>
      </w:r>
      <w:r w:rsidRPr="00BD19C4">
        <w:rPr>
          <w:b/>
          <w:color w:val="000000"/>
          <w:sz w:val="28"/>
          <w:szCs w:val="28"/>
        </w:rPr>
        <w:t>вом является одной из форм существования м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терии, посредством которого осуществляются определенные взаимодействия между макроскопическими т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лами или частицами, входящими в состав вещества. В данном случае говорят об электрическом поле — поле, посредством которого взаимодействуют эле</w:t>
      </w:r>
      <w:r w:rsidRPr="00BD19C4">
        <w:rPr>
          <w:b/>
          <w:color w:val="000000"/>
          <w:sz w:val="28"/>
          <w:szCs w:val="28"/>
        </w:rPr>
        <w:t>к</w:t>
      </w:r>
      <w:r w:rsidRPr="00BD19C4">
        <w:rPr>
          <w:b/>
          <w:color w:val="000000"/>
          <w:sz w:val="28"/>
          <w:szCs w:val="28"/>
        </w:rPr>
        <w:t>трические заряды. Мы будем рассматривать электрические поля, которые со</w:t>
      </w:r>
      <w:r w:rsidRPr="00BD19C4">
        <w:rPr>
          <w:b/>
          <w:color w:val="000000"/>
          <w:sz w:val="28"/>
          <w:szCs w:val="28"/>
        </w:rPr>
        <w:t>з</w:t>
      </w:r>
      <w:r w:rsidRPr="00BD19C4">
        <w:rPr>
          <w:b/>
          <w:color w:val="000000"/>
          <w:sz w:val="28"/>
          <w:szCs w:val="28"/>
        </w:rPr>
        <w:t>даются неподвижными электрическими зарядами и называются электростат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ческ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Для обнаружения и опытного исследования электростатического поля используется </w:t>
      </w:r>
      <w:r w:rsidRPr="00BD19C4">
        <w:rPr>
          <w:b/>
          <w:i/>
          <w:color w:val="000000"/>
          <w:sz w:val="28"/>
          <w:szCs w:val="28"/>
        </w:rPr>
        <w:t xml:space="preserve">пробный точечный положительный заряд </w:t>
      </w:r>
      <w:r w:rsidRPr="00BD19C4">
        <w:rPr>
          <w:b/>
          <w:color w:val="000000"/>
          <w:sz w:val="28"/>
          <w:szCs w:val="28"/>
        </w:rPr>
        <w:t>— такой заряд, кот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рый не искажает исследуемое поле (не вызывает перераспределения зарядов, создающих поле). Если в поле, создаваемое зарядом </w:t>
      </w:r>
      <w:r w:rsidRPr="008323F1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поместить пробный з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 xml:space="preserve">ряд </w:t>
      </w:r>
      <w:r w:rsidRPr="008323F1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на него действует сила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разли</w:t>
      </w:r>
      <w:r w:rsidRPr="00BD19C4">
        <w:rPr>
          <w:b/>
          <w:color w:val="000000"/>
          <w:sz w:val="28"/>
          <w:szCs w:val="28"/>
        </w:rPr>
        <w:t>ч</w:t>
      </w:r>
      <w:r w:rsidRPr="00BD19C4">
        <w:rPr>
          <w:b/>
          <w:color w:val="000000"/>
          <w:sz w:val="28"/>
          <w:szCs w:val="28"/>
        </w:rPr>
        <w:t xml:space="preserve">ная в разных точках поля, которая, согласно закону Кулона (78.2), пропорциональна пробному заряду </w:t>
      </w:r>
      <w:r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smallCaps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Поэтому отнош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 xml:space="preserve">ние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</w:rPr>
        <w:t>/</w:t>
      </w:r>
      <w:r w:rsidRPr="00BD19C4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не зависит от </w:t>
      </w:r>
      <w:r w:rsidRPr="00BD19C4">
        <w:rPr>
          <w:b/>
          <w:color w:val="000000"/>
          <w:sz w:val="28"/>
          <w:szCs w:val="28"/>
          <w:lang w:val="en-US"/>
        </w:rPr>
        <w:t>Q</w:t>
      </w:r>
      <w:r w:rsidRPr="008323F1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и характеризует электростатическое поле в той точке, где пробный заряд находится. Эта величина называется напряженн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стью и является </w:t>
      </w:r>
      <w:r w:rsidRPr="00BD19C4">
        <w:rPr>
          <w:b/>
          <w:i/>
          <w:color w:val="000000"/>
          <w:sz w:val="28"/>
          <w:szCs w:val="28"/>
        </w:rPr>
        <w:t>силовой характеристикой элект</w:t>
      </w:r>
      <w:r>
        <w:rPr>
          <w:b/>
          <w:i/>
          <w:color w:val="000000"/>
          <w:sz w:val="28"/>
          <w:szCs w:val="28"/>
        </w:rPr>
        <w:t>ростатичес</w:t>
      </w:r>
      <w:r w:rsidRPr="00BD19C4">
        <w:rPr>
          <w:b/>
          <w:i/>
          <w:color w:val="000000"/>
          <w:sz w:val="28"/>
          <w:szCs w:val="28"/>
        </w:rPr>
        <w:t>кого поля.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Напряженность электростатического поля в данной точке есть физич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ская величина, определяемая силой, действующей на пробный единичный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ложительный заряд, помещенный в эту точку поля:</w:t>
      </w:r>
    </w:p>
    <w:p w:rsidR="00E75B1E" w:rsidRPr="00BD19C4" w:rsidRDefault="00E75B1E" w:rsidP="00E75B1E">
      <w:pPr>
        <w:ind w:left="288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287780" cy="31242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(79.1)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Как следует из формул (79.1) и (78.1), напряженность поля точечного з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ряда в вакууме</w:t>
      </w:r>
    </w:p>
    <w:p w:rsidR="00E75B1E" w:rsidRPr="00BD19C4" w:rsidRDefault="00E75B1E" w:rsidP="00E75B1E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23260" cy="6400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Направление вектора Е совпадает с направлением силы, действующей на положительный заряд. Если поле созд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ется положительным зарядом, то вектор Е направлен вдоль радиуса-вектора от заряда во внешнее пространство (отта</w:t>
      </w:r>
      <w:r w:rsidRPr="00BD19C4">
        <w:rPr>
          <w:b/>
          <w:color w:val="000000"/>
          <w:sz w:val="28"/>
          <w:szCs w:val="28"/>
        </w:rPr>
        <w:t>л</w:t>
      </w:r>
      <w:r w:rsidRPr="00BD19C4">
        <w:rPr>
          <w:b/>
          <w:color w:val="000000"/>
          <w:sz w:val="28"/>
          <w:szCs w:val="28"/>
        </w:rPr>
        <w:t>кивание пробного положи тельного заряда); если поле создается отрицател</w:t>
      </w:r>
      <w:r w:rsidRPr="00BD19C4">
        <w:rPr>
          <w:b/>
          <w:color w:val="000000"/>
          <w:sz w:val="28"/>
          <w:szCs w:val="28"/>
        </w:rPr>
        <w:t>ь</w:t>
      </w:r>
      <w:r w:rsidRPr="00BD19C4">
        <w:rPr>
          <w:b/>
          <w:color w:val="000000"/>
          <w:sz w:val="28"/>
          <w:szCs w:val="28"/>
        </w:rPr>
        <w:t>ным зарядом, то вектор Е направлен к зар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ду (рис. 118).</w:t>
      </w:r>
    </w:p>
    <w:p w:rsidR="00E75B1E" w:rsidRPr="00BD19C4" w:rsidRDefault="00E75B1E" w:rsidP="00E75B1E">
      <w:pPr>
        <w:ind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lastRenderedPageBreak/>
        <w:t xml:space="preserve"> </w:t>
      </w:r>
      <w:r w:rsidRPr="008323F1">
        <w:rPr>
          <w:noProof/>
          <w:sz w:val="28"/>
          <w:szCs w:val="28"/>
          <w:lang w:eastAsia="ru-RU"/>
        </w:rPr>
        <w:drawing>
          <wp:inline distT="0" distB="0" distL="0" distR="0">
            <wp:extent cx="5135880" cy="1394460"/>
            <wp:effectExtent l="0" t="0" r="7620" b="0"/>
            <wp:docPr id="18" name="Рисунок 18" descr="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8323F1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118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Из формулы (79.1) следует, что единица напряженности электростатич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ского поля — ньютон на кулон (Н/Кл): 1 Н/Кл — напр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женность такого поля, которое на точечный заряд 1 Кл действует с силой в 1 Н; 1 Н/Кл=1 В/м, где В (вольт) — единица потенциала электрост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тического поля (см. § 84).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Графически электростатическое поле изображают с помощью линий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пр</w:t>
      </w:r>
      <w:r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женнос</w:t>
      </w:r>
      <w:r>
        <w:rPr>
          <w:b/>
          <w:color w:val="000000"/>
          <w:sz w:val="28"/>
          <w:szCs w:val="28"/>
        </w:rPr>
        <w:t>ти</w:t>
      </w:r>
      <w:r w:rsidRPr="00BD19C4">
        <w:rPr>
          <w:b/>
          <w:color w:val="000000"/>
          <w:sz w:val="28"/>
          <w:szCs w:val="28"/>
        </w:rPr>
        <w:t xml:space="preserve"> — линий, касательные к которым в каждой точке совпадают с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 xml:space="preserve">правлением вектора Е (рис. 119). 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696E42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7480" cy="1493520"/>
            <wp:effectExtent l="0" t="0" r="7620" b="0"/>
            <wp:docPr id="17" name="Рисунок 17" descr="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119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Линиям напряженности приписывается направление, совпадающее с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правлением вектора напряженности. Так как в каждой данной точке простра</w:t>
      </w:r>
      <w:r w:rsidRPr="00BD19C4"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>ства вектор напряженности имеет лишь одно направление, то линии напряже</w:t>
      </w:r>
      <w:r w:rsidRPr="00BD19C4"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>ности никогда не пересекаются. Для од</w:t>
      </w:r>
      <w:r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>ород</w:t>
      </w:r>
      <w:r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>ого поля (когда вектор напр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женности в любой точке постоянен по величине и направлению) линии напр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женности параллельны вектору напряженности. Е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>ли поле создается точечным зарядом, то линии напряженности — радиальные прямые, выходящие из зар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да, если он положителен (рис. 120, а), и входящие в него, если заряд отрицат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 xml:space="preserve">лен (рис. 120, </w:t>
      </w:r>
      <w:r w:rsidRPr="00BD19C4">
        <w:rPr>
          <w:b/>
          <w:i/>
          <w:color w:val="000000"/>
          <w:sz w:val="28"/>
          <w:szCs w:val="28"/>
        </w:rPr>
        <w:t xml:space="preserve">6). </w:t>
      </w:r>
      <w:r w:rsidRPr="00BD19C4">
        <w:rPr>
          <w:b/>
          <w:color w:val="000000"/>
          <w:sz w:val="28"/>
          <w:szCs w:val="28"/>
        </w:rPr>
        <w:t>Вследствие большой наглядности графический способ пре</w:t>
      </w:r>
      <w:r w:rsidRPr="00BD19C4">
        <w:rPr>
          <w:b/>
          <w:color w:val="000000"/>
          <w:sz w:val="28"/>
          <w:szCs w:val="28"/>
        </w:rPr>
        <w:t>д</w:t>
      </w:r>
      <w:r w:rsidRPr="00BD19C4">
        <w:rPr>
          <w:b/>
          <w:color w:val="000000"/>
          <w:sz w:val="28"/>
          <w:szCs w:val="28"/>
        </w:rPr>
        <w:t>ставления электростатического поля широко примен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ется в электротехнике.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75B1E" w:rsidRDefault="00E75B1E" w:rsidP="00E75B1E">
      <w:pPr>
        <w:shd w:val="clear" w:color="auto" w:fill="FFFFFF"/>
        <w:ind w:left="1440" w:firstLine="720"/>
        <w:jc w:val="both"/>
        <w:rPr>
          <w:b/>
          <w:color w:val="000000"/>
          <w:sz w:val="28"/>
          <w:szCs w:val="28"/>
        </w:rPr>
      </w:pPr>
      <w:r w:rsidRPr="00696E42">
        <w:rPr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16580" cy="1722120"/>
            <wp:effectExtent l="0" t="0" r="7620" b="0"/>
            <wp:docPr id="16" name="Рисунок 16" descr="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120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Чтобы с помощью линий напряженности можно было характеризовать не только направление, но и значение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пряженности электростатического поля, условились про водить их с определенной густотой (см. рис. 119): число линий напряженности, пронизывающих единицу площади поверхности, перпендик</w:t>
      </w:r>
      <w:r w:rsidRPr="00BD19C4">
        <w:rPr>
          <w:b/>
          <w:color w:val="000000"/>
          <w:sz w:val="28"/>
          <w:szCs w:val="28"/>
        </w:rPr>
        <w:t>у</w:t>
      </w:r>
      <w:r w:rsidRPr="00BD19C4">
        <w:rPr>
          <w:b/>
          <w:color w:val="000000"/>
          <w:sz w:val="28"/>
          <w:szCs w:val="28"/>
        </w:rPr>
        <w:t xml:space="preserve">лярную линиям напряженности, должно быть равно модулю вектора Б. Тогда число линий напряженности, пронизывающих элементарную площадку </w:t>
      </w:r>
      <w:r w:rsidRPr="00696E42">
        <w:rPr>
          <w:b/>
          <w:color w:val="000000"/>
          <w:sz w:val="28"/>
          <w:szCs w:val="28"/>
          <w:lang w:val="en-US"/>
        </w:rPr>
        <w:t>dS</w:t>
      </w:r>
      <w:r w:rsidRPr="00696E42">
        <w:rPr>
          <w:b/>
          <w:color w:val="000000"/>
          <w:sz w:val="28"/>
          <w:szCs w:val="28"/>
        </w:rPr>
        <w:t>,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но</w:t>
      </w:r>
      <w:r w:rsidRPr="00BD19C4">
        <w:rPr>
          <w:b/>
          <w:color w:val="000000"/>
          <w:sz w:val="28"/>
          <w:szCs w:val="28"/>
        </w:rPr>
        <w:t>р</w:t>
      </w:r>
      <w:r w:rsidRPr="00BD19C4">
        <w:rPr>
          <w:b/>
          <w:color w:val="000000"/>
          <w:sz w:val="28"/>
          <w:szCs w:val="28"/>
        </w:rPr>
        <w:t xml:space="preserve">маль о которой образует угол </w:t>
      </w:r>
      <w:r>
        <w:rPr>
          <w:b/>
          <w:color w:val="000000"/>
          <w:sz w:val="28"/>
          <w:szCs w:val="28"/>
        </w:rPr>
        <w:sym w:font="Symbol" w:char="F061"/>
      </w:r>
      <w:r w:rsidRPr="00BD19C4">
        <w:rPr>
          <w:b/>
          <w:color w:val="000000"/>
          <w:sz w:val="28"/>
          <w:szCs w:val="28"/>
        </w:rPr>
        <w:t xml:space="preserve"> с вектором Е, равно </w:t>
      </w:r>
      <w:r w:rsidRPr="00696E42">
        <w:rPr>
          <w:b/>
          <w:color w:val="000000"/>
          <w:sz w:val="28"/>
          <w:szCs w:val="28"/>
        </w:rPr>
        <w:t xml:space="preserve">Е </w:t>
      </w:r>
      <w:r w:rsidRPr="00696E42">
        <w:rPr>
          <w:b/>
          <w:color w:val="000000"/>
          <w:sz w:val="28"/>
          <w:szCs w:val="28"/>
          <w:lang w:val="en-US"/>
        </w:rPr>
        <w:t>dScos</w:t>
      </w:r>
      <w:r>
        <w:rPr>
          <w:b/>
          <w:color w:val="000000"/>
          <w:sz w:val="28"/>
          <w:szCs w:val="28"/>
          <w:lang w:val="en-US"/>
        </w:rPr>
        <w:sym w:font="Symbol" w:char="F061"/>
      </w:r>
      <w:r>
        <w:rPr>
          <w:b/>
          <w:color w:val="000000"/>
          <w:sz w:val="28"/>
          <w:szCs w:val="28"/>
        </w:rPr>
        <w:t xml:space="preserve"> </w:t>
      </w:r>
      <w:r w:rsidRPr="00696E42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E42">
        <w:rPr>
          <w:b/>
          <w:color w:val="000000"/>
          <w:sz w:val="28"/>
          <w:szCs w:val="28"/>
          <w:lang w:val="en-US"/>
        </w:rPr>
        <w:t>E</w:t>
      </w:r>
      <w:r w:rsidRPr="00696E42"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696E42">
        <w:rPr>
          <w:b/>
          <w:color w:val="000000"/>
          <w:sz w:val="28"/>
          <w:szCs w:val="28"/>
          <w:lang w:val="en-US"/>
        </w:rPr>
        <w:t>dS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696E42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проекция вектора Е на нормаль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</w:rPr>
        <w:t xml:space="preserve"> к пл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щадке </w:t>
      </w:r>
      <w:r w:rsidRPr="00696E42">
        <w:rPr>
          <w:b/>
          <w:color w:val="000000"/>
          <w:sz w:val="28"/>
          <w:szCs w:val="28"/>
          <w:lang w:val="en-US"/>
        </w:rPr>
        <w:t>dS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121). </w:t>
      </w:r>
    </w:p>
    <w:p w:rsidR="00E75B1E" w:rsidRPr="00A209F6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Default="00E75B1E" w:rsidP="00E75B1E">
      <w:pP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 w:rsidRPr="00696E42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43500" cy="1722120"/>
            <wp:effectExtent l="0" t="0" r="0" b="0"/>
            <wp:docPr id="15" name="Рисунок 15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696E42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121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  <w:lang w:val="en-US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Величина</w:t>
      </w:r>
    </w:p>
    <w:p w:rsidR="00E75B1E" w:rsidRPr="00BD19C4" w:rsidRDefault="00E75B1E" w:rsidP="00E75B1E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49780" cy="32766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называется потоком вектора напряженности через площадку </w:t>
      </w:r>
      <w:r w:rsidRPr="00BD19C4">
        <w:rPr>
          <w:b/>
          <w:i/>
          <w:color w:val="000000"/>
          <w:sz w:val="28"/>
          <w:szCs w:val="28"/>
          <w:lang w:val="en-US"/>
        </w:rPr>
        <w:t>dS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 xml:space="preserve">Здесь </w:t>
      </w:r>
      <w:r w:rsidRPr="00BD19C4">
        <w:rPr>
          <w:b/>
          <w:color w:val="000000"/>
          <w:sz w:val="28"/>
          <w:szCs w:val="28"/>
          <w:lang w:val="en-US"/>
        </w:rPr>
        <w:t>dS</w:t>
      </w:r>
      <w:r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dSn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вектор, модуль которого равен </w:t>
      </w:r>
      <w:r w:rsidRPr="00696E42">
        <w:rPr>
          <w:b/>
          <w:color w:val="000000"/>
          <w:sz w:val="28"/>
          <w:szCs w:val="28"/>
          <w:lang w:val="en-US"/>
        </w:rPr>
        <w:t>dS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а направление совпадает с направлением нормали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</w:rPr>
        <w:t xml:space="preserve"> к площадке. Выбор направления вектора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</w:rPr>
        <w:t xml:space="preserve"> (а следовательно, и </w:t>
      </w:r>
      <w:r w:rsidRPr="00BD19C4">
        <w:rPr>
          <w:b/>
          <w:color w:val="000000"/>
          <w:sz w:val="28"/>
          <w:szCs w:val="28"/>
          <w:lang w:val="en-US"/>
        </w:rPr>
        <w:t>dS</w:t>
      </w:r>
      <w:r w:rsidRPr="00407CEF">
        <w:rPr>
          <w:b/>
          <w:color w:val="000000"/>
          <w:sz w:val="28"/>
          <w:szCs w:val="28"/>
        </w:rPr>
        <w:t xml:space="preserve">) </w:t>
      </w:r>
      <w:r w:rsidRPr="00BD19C4">
        <w:rPr>
          <w:b/>
          <w:color w:val="000000"/>
          <w:sz w:val="28"/>
          <w:szCs w:val="28"/>
        </w:rPr>
        <w:t>условен, так как его можно направить в любую сторону. Единица потока вект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ра напряженности электростатического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ля — 1 В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м.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Для произвольной замкнутой поверхности </w:t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поток вектора Е сквозь эту поверхность</w:t>
      </w:r>
    </w:p>
    <w:p w:rsidR="00E75B1E" w:rsidRPr="00BD19C4" w:rsidRDefault="00E75B1E" w:rsidP="00E75B1E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000" cy="4800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E42">
        <w:rPr>
          <w:b/>
          <w:sz w:val="28"/>
          <w:szCs w:val="28"/>
        </w:rPr>
        <w:tab/>
      </w:r>
      <w:r w:rsidRPr="00696E42">
        <w:rPr>
          <w:b/>
          <w:sz w:val="28"/>
          <w:szCs w:val="28"/>
        </w:rPr>
        <w:tab/>
      </w:r>
      <w:r w:rsidRPr="00696E42">
        <w:rPr>
          <w:b/>
          <w:sz w:val="28"/>
          <w:szCs w:val="28"/>
        </w:rPr>
        <w:tab/>
      </w:r>
      <w:r w:rsidRPr="00696E42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(79.3)</w:t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где интеграл берется по замкнутой поверхности </w:t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 xml:space="preserve">Поток вектора Е является </w:t>
      </w:r>
      <w:r w:rsidRPr="00BD19C4">
        <w:rPr>
          <w:b/>
          <w:i/>
          <w:color w:val="000000"/>
          <w:sz w:val="28"/>
          <w:szCs w:val="28"/>
        </w:rPr>
        <w:t>а</w:t>
      </w:r>
      <w:r w:rsidRPr="00BD19C4">
        <w:rPr>
          <w:b/>
          <w:i/>
          <w:color w:val="000000"/>
          <w:sz w:val="28"/>
          <w:szCs w:val="28"/>
        </w:rPr>
        <w:t>л</w:t>
      </w:r>
      <w:r w:rsidRPr="00BD19C4">
        <w:rPr>
          <w:b/>
          <w:i/>
          <w:color w:val="000000"/>
          <w:sz w:val="28"/>
          <w:szCs w:val="28"/>
        </w:rPr>
        <w:t xml:space="preserve">гебраической величиной: </w:t>
      </w:r>
      <w:r w:rsidRPr="00BD19C4">
        <w:rPr>
          <w:b/>
          <w:color w:val="000000"/>
          <w:sz w:val="28"/>
          <w:szCs w:val="28"/>
        </w:rPr>
        <w:t>зависит не тол</w:t>
      </w:r>
      <w:r w:rsidRPr="00BD19C4">
        <w:rPr>
          <w:b/>
          <w:color w:val="000000"/>
          <w:sz w:val="28"/>
          <w:szCs w:val="28"/>
        </w:rPr>
        <w:t>ь</w:t>
      </w:r>
      <w:r w:rsidRPr="00BD19C4">
        <w:rPr>
          <w:b/>
          <w:color w:val="000000"/>
          <w:sz w:val="28"/>
          <w:szCs w:val="28"/>
        </w:rPr>
        <w:t xml:space="preserve">ко от конфигурации поля Е, но и от выбора направления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</w:rPr>
        <w:t>. Для замкнутых поверхностей за положительное напра</w:t>
      </w:r>
      <w:r w:rsidRPr="00BD19C4">
        <w:rPr>
          <w:b/>
          <w:color w:val="000000"/>
          <w:sz w:val="28"/>
          <w:szCs w:val="28"/>
        </w:rPr>
        <w:t>в</w:t>
      </w:r>
      <w:r w:rsidRPr="00BD19C4">
        <w:rPr>
          <w:b/>
          <w:color w:val="000000"/>
          <w:sz w:val="28"/>
          <w:szCs w:val="28"/>
        </w:rPr>
        <w:t>ление нормали</w:t>
      </w:r>
      <w:r w:rsidRPr="00696E42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принимается </w:t>
      </w:r>
      <w:r w:rsidRPr="00BD19C4">
        <w:rPr>
          <w:b/>
          <w:i/>
          <w:color w:val="000000"/>
          <w:sz w:val="28"/>
          <w:szCs w:val="28"/>
        </w:rPr>
        <w:t xml:space="preserve">внешняя нормаль, </w:t>
      </w:r>
      <w:r w:rsidRPr="00BD19C4">
        <w:rPr>
          <w:b/>
          <w:color w:val="000000"/>
          <w:sz w:val="28"/>
          <w:szCs w:val="28"/>
        </w:rPr>
        <w:t>т. е. нормаль, направленная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ружу области, охватываемой поверхн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стью.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 истории развития физики имела место борьба двух теорий: дальноде</w:t>
      </w:r>
      <w:r w:rsidRPr="00BD19C4"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ствия и близкодействия. В теории дальнодействия принимается, что электрич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ские явления определяются мгновенным взаимодействием зарядов на любых расстояниях. Согласно теории бл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зкоде</w:t>
      </w:r>
      <w:r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ствия, все электрические явления о</w:t>
      </w:r>
      <w:r w:rsidRPr="00BD19C4">
        <w:rPr>
          <w:b/>
          <w:color w:val="000000"/>
          <w:sz w:val="28"/>
          <w:szCs w:val="28"/>
        </w:rPr>
        <w:t>п</w:t>
      </w:r>
      <w:r w:rsidRPr="00BD19C4">
        <w:rPr>
          <w:b/>
          <w:color w:val="000000"/>
          <w:sz w:val="28"/>
          <w:szCs w:val="28"/>
        </w:rPr>
        <w:t>ределяются изменениями полей зарядов, причем эти изменения распростран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ются в пространстве от точки к точке с конечной скоростью. Применительно к электр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статическим полям обе теории дают одинаковые результаты, хорошо согласующиеся с опытом. Переход же к явлениям, обусловленным движением электрических зарядов, приводит к несостоятельности теории дальнодействия, поэтому с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временной теорией взаимодействия заряженных частиц является </w:t>
      </w:r>
      <w:r w:rsidRPr="00BD19C4">
        <w:rPr>
          <w:b/>
          <w:i/>
          <w:color w:val="000000"/>
          <w:sz w:val="28"/>
          <w:szCs w:val="28"/>
        </w:rPr>
        <w:t>теория близкодействия.</w:t>
      </w:r>
    </w:p>
    <w:p w:rsidR="00E75B1E" w:rsidRDefault="00E75B1E" w:rsidP="00E75B1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75B1E" w:rsidRDefault="00E75B1E" w:rsidP="00E75B1E">
      <w:pPr>
        <w:pStyle w:val="2"/>
      </w:pPr>
      <w:bookmarkStart w:id="6" w:name="_Toc47954111"/>
      <w:r w:rsidRPr="00BD19C4">
        <w:t>§ 80. Принцип суперпозиции электростатических</w:t>
      </w:r>
      <w:bookmarkEnd w:id="6"/>
    </w:p>
    <w:p w:rsidR="00E75B1E" w:rsidRPr="00BD19C4" w:rsidRDefault="00E75B1E" w:rsidP="00E75B1E">
      <w:pPr>
        <w:pStyle w:val="2"/>
      </w:pPr>
      <w:r>
        <w:t xml:space="preserve">          </w:t>
      </w:r>
      <w:r w:rsidRPr="00BD19C4">
        <w:t xml:space="preserve"> </w:t>
      </w:r>
      <w:bookmarkStart w:id="7" w:name="_Toc47954112"/>
      <w:r w:rsidRPr="00BD19C4">
        <w:t>полей. Поле диполя</w:t>
      </w:r>
      <w:bookmarkEnd w:id="7"/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E75B1E" w:rsidRPr="00F578BD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Рассмотрим метод определения модуля и направления вектора напряже</w:t>
      </w:r>
      <w:r w:rsidRPr="00BD19C4"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>ности Е в каждой точке электростатического поля, создаваемого системой н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подвижных зарядов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Q</w:t>
      </w:r>
      <w:r w:rsidRPr="00F578BD">
        <w:rPr>
          <w:b/>
          <w:color w:val="000000"/>
          <w:sz w:val="28"/>
          <w:szCs w:val="28"/>
          <w:vertAlign w:val="subscript"/>
        </w:rPr>
        <w:t>1</w:t>
      </w:r>
      <w:r w:rsidRPr="00F578BD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Q</w:t>
      </w:r>
      <w:r w:rsidRPr="00F578BD">
        <w:rPr>
          <w:b/>
          <w:color w:val="000000"/>
          <w:sz w:val="28"/>
          <w:szCs w:val="28"/>
          <w:vertAlign w:val="subscript"/>
        </w:rPr>
        <w:t>2</w:t>
      </w:r>
      <w:r w:rsidRPr="00F578BD">
        <w:rPr>
          <w:b/>
          <w:color w:val="000000"/>
          <w:sz w:val="28"/>
          <w:szCs w:val="28"/>
        </w:rPr>
        <w:t xml:space="preserve">,…, </w:t>
      </w:r>
      <w:r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F578BD">
        <w:rPr>
          <w:b/>
          <w:color w:val="000000"/>
          <w:sz w:val="28"/>
          <w:szCs w:val="28"/>
        </w:rPr>
        <w:t>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Опыт показывает, что к кулоновским силам применим рассмотренный в механике принцип независимости дейс</w:t>
      </w:r>
      <w:r w:rsidRPr="00BD19C4">
        <w:rPr>
          <w:b/>
          <w:color w:val="000000"/>
          <w:sz w:val="28"/>
          <w:szCs w:val="28"/>
        </w:rPr>
        <w:t>т</w:t>
      </w:r>
      <w:r w:rsidRPr="00BD19C4">
        <w:rPr>
          <w:b/>
          <w:color w:val="000000"/>
          <w:sz w:val="28"/>
          <w:szCs w:val="28"/>
        </w:rPr>
        <w:t xml:space="preserve">вия сил (см. § 6), т. е. результирующая сила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действующая со стороны поля на пробный заряд </w:t>
      </w:r>
      <w:r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  <w:vertAlign w:val="subscript"/>
        </w:rPr>
        <w:t>0</w:t>
      </w:r>
      <w:r w:rsidRPr="00BD19C4">
        <w:rPr>
          <w:b/>
          <w:color w:val="000000"/>
          <w:sz w:val="28"/>
          <w:szCs w:val="28"/>
        </w:rPr>
        <w:t xml:space="preserve"> равна векторной су</w:t>
      </w:r>
      <w:r w:rsidRPr="00BD19C4">
        <w:rPr>
          <w:b/>
          <w:color w:val="000000"/>
          <w:sz w:val="28"/>
          <w:szCs w:val="28"/>
        </w:rPr>
        <w:t>м</w:t>
      </w:r>
      <w:r w:rsidRPr="00BD19C4">
        <w:rPr>
          <w:b/>
          <w:color w:val="000000"/>
          <w:sz w:val="28"/>
          <w:szCs w:val="28"/>
        </w:rPr>
        <w:t xml:space="preserve">ме сил </w:t>
      </w:r>
      <w:r w:rsidRPr="00BD19C4">
        <w:rPr>
          <w:b/>
          <w:color w:val="000000"/>
          <w:sz w:val="28"/>
          <w:szCs w:val="28"/>
          <w:lang w:val="en-US"/>
        </w:rPr>
        <w:t>F</w:t>
      </w:r>
      <w:r>
        <w:rPr>
          <w:b/>
          <w:color w:val="000000"/>
          <w:sz w:val="28"/>
          <w:szCs w:val="28"/>
          <w:vertAlign w:val="subscript"/>
          <w:lang w:val="en-US"/>
        </w:rPr>
        <w:t>i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приложенных к нему со стороны каждого из зарядов </w:t>
      </w:r>
      <w:r w:rsidRPr="00B41028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</w:rPr>
        <w:t>;.</w:t>
      </w:r>
    </w:p>
    <w:p w:rsidR="00E75B1E" w:rsidRPr="00BD19C4" w:rsidRDefault="00E75B1E" w:rsidP="00E75B1E">
      <w:pPr>
        <w:ind w:left="288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89660" cy="533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(80.1)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Согласно (79.1),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B41028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=</w:t>
      </w:r>
      <w:r w:rsidRPr="00B410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  <w:lang w:val="en-US"/>
        </w:rPr>
        <w:t>E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B41028">
        <w:rPr>
          <w:b/>
          <w:color w:val="000000"/>
          <w:sz w:val="28"/>
          <w:szCs w:val="28"/>
          <w:vertAlign w:val="subscript"/>
        </w:rPr>
        <w:t>1</w:t>
      </w:r>
      <w:r w:rsidRPr="00B41028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 xml:space="preserve">= </w:t>
      </w:r>
      <w:r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  <w:lang w:val="en-US"/>
        </w:rPr>
        <w:t>E</w:t>
      </w:r>
      <w:r w:rsidRPr="00B41028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где Е — напряженность результ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рующего поля, а Е</w:t>
      </w:r>
      <w:r w:rsidRPr="00B41028">
        <w:rPr>
          <w:b/>
          <w:color w:val="000000"/>
          <w:sz w:val="28"/>
          <w:szCs w:val="28"/>
          <w:vertAlign w:val="subscript"/>
        </w:rPr>
        <w:t>1</w:t>
      </w:r>
      <w:r w:rsidRPr="00BD19C4">
        <w:rPr>
          <w:b/>
          <w:color w:val="000000"/>
          <w:sz w:val="28"/>
          <w:szCs w:val="28"/>
        </w:rPr>
        <w:t xml:space="preserve"> — напряженность поля, создаваемого зарядом </w:t>
      </w:r>
      <w:r w:rsidRPr="00B41028"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Подста</w:t>
      </w:r>
      <w:r w:rsidRPr="00BD19C4">
        <w:rPr>
          <w:b/>
          <w:color w:val="000000"/>
          <w:sz w:val="28"/>
          <w:szCs w:val="28"/>
        </w:rPr>
        <w:t>в</w:t>
      </w:r>
      <w:r w:rsidRPr="00BD19C4">
        <w:rPr>
          <w:b/>
          <w:color w:val="000000"/>
          <w:sz w:val="28"/>
          <w:szCs w:val="28"/>
        </w:rPr>
        <w:t>ляя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следние выражения в (80.1), получаем</w:t>
      </w:r>
    </w:p>
    <w:p w:rsidR="00E75B1E" w:rsidRPr="00BD19C4" w:rsidRDefault="00E75B1E" w:rsidP="00E75B1E">
      <w:pPr>
        <w:ind w:left="288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59180" cy="57912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(80.2)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Формула (80.2) выражает принцип суперпозиции (наложения) электр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статических полей, согласно которому напряженность Е </w:t>
      </w:r>
      <w:r w:rsidRPr="00BD19C4">
        <w:rPr>
          <w:b/>
          <w:color w:val="000000"/>
          <w:sz w:val="28"/>
          <w:szCs w:val="28"/>
        </w:rPr>
        <w:lastRenderedPageBreak/>
        <w:t>результирующего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ля, создаваемого системой зарядов, равна </w:t>
      </w:r>
      <w:r w:rsidRPr="00BD19C4">
        <w:rPr>
          <w:b/>
          <w:i/>
          <w:color w:val="000000"/>
          <w:sz w:val="28"/>
          <w:szCs w:val="28"/>
        </w:rPr>
        <w:t xml:space="preserve">геометрической сумме </w:t>
      </w:r>
      <w:r w:rsidRPr="00BD19C4">
        <w:rPr>
          <w:b/>
          <w:color w:val="000000"/>
          <w:sz w:val="28"/>
          <w:szCs w:val="28"/>
        </w:rPr>
        <w:t>напряженн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стей полей, создаваемых в данной точке каждым из зарядов в отдельности.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Принцип суперпозиции позволяет рассчитать электростатические поля любой системы неподвижных зарядов,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скольку если заряды не точечные, то их можно всегда свести к совокупности точечных зарядов.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Принцип суперпозиции применим для расчета электростатического поля электрического диполя. Электрический диполь — система двух равных по м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дулю разноименных точечных зарядов </w:t>
      </w:r>
      <w:r w:rsidRPr="00B41028">
        <w:rPr>
          <w:b/>
          <w:color w:val="000000"/>
          <w:sz w:val="28"/>
          <w:szCs w:val="28"/>
        </w:rPr>
        <w:t>(+</w:t>
      </w:r>
      <w:r w:rsidRPr="00B41028"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</w:rPr>
        <w:t>, -</w:t>
      </w:r>
      <w:r w:rsidRPr="00BD19C4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color w:val="000000"/>
          <w:sz w:val="28"/>
          <w:szCs w:val="28"/>
        </w:rPr>
        <w:t xml:space="preserve">), </w:t>
      </w:r>
      <w:r w:rsidRPr="00BD19C4">
        <w:rPr>
          <w:b/>
          <w:color w:val="000000"/>
          <w:sz w:val="28"/>
          <w:szCs w:val="28"/>
        </w:rPr>
        <w:t xml:space="preserve">расстояние </w:t>
      </w:r>
      <w:r>
        <w:rPr>
          <w:b/>
          <w:i/>
          <w:color w:val="000000"/>
          <w:sz w:val="28"/>
          <w:szCs w:val="28"/>
          <w:lang w:val="en-US"/>
        </w:rPr>
        <w:t>l</w:t>
      </w:r>
      <w:r w:rsidRPr="00BD19C4">
        <w:rPr>
          <w:b/>
          <w:color w:val="000000"/>
          <w:sz w:val="28"/>
          <w:szCs w:val="28"/>
        </w:rPr>
        <w:t xml:space="preserve"> между котор</w:t>
      </w:r>
      <w:r w:rsidRPr="00BD19C4">
        <w:rPr>
          <w:b/>
          <w:color w:val="000000"/>
          <w:sz w:val="28"/>
          <w:szCs w:val="28"/>
        </w:rPr>
        <w:t>ы</w:t>
      </w:r>
      <w:r w:rsidRPr="00BD19C4">
        <w:rPr>
          <w:b/>
          <w:color w:val="000000"/>
          <w:sz w:val="28"/>
          <w:szCs w:val="28"/>
        </w:rPr>
        <w:t>ми значительно меньше расстояния до рассматриваемых точек поля. Вектор,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правленный по оси диполя (прямой, проходящей через оба заряда) от отриц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тельного заряда к положи тельному и равный расстоянию между ними, назыв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ется пл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 xml:space="preserve">чом диполя </w:t>
      </w:r>
      <w:r>
        <w:rPr>
          <w:b/>
          <w:color w:val="000000"/>
          <w:sz w:val="28"/>
          <w:szCs w:val="28"/>
          <w:lang w:val="en-US"/>
        </w:rPr>
        <w:t>l</w:t>
      </w:r>
      <w:r w:rsidRPr="00BD19C4">
        <w:rPr>
          <w:b/>
          <w:color w:val="000000"/>
          <w:sz w:val="28"/>
          <w:szCs w:val="28"/>
        </w:rPr>
        <w:t>. Вектор</w:t>
      </w:r>
    </w:p>
    <w:p w:rsidR="00E75B1E" w:rsidRPr="00BD19C4" w:rsidRDefault="00E75B1E" w:rsidP="00E75B1E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98220" cy="3124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41028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(80.3)</w:t>
      </w:r>
    </w:p>
    <w:p w:rsidR="00E75B1E" w:rsidRPr="00A209F6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совпадающий по направлению с плечом диполя и равный произведению заряда </w:t>
      </w:r>
      <w:r w:rsidRPr="00B41028">
        <w:rPr>
          <w:b/>
          <w:color w:val="000000"/>
          <w:sz w:val="28"/>
          <w:szCs w:val="28"/>
        </w:rPr>
        <w:t>|</w:t>
      </w:r>
      <w:r w:rsidRPr="00B41028">
        <w:rPr>
          <w:b/>
          <w:color w:val="000000"/>
          <w:sz w:val="28"/>
          <w:szCs w:val="28"/>
          <w:lang w:val="en-US"/>
        </w:rPr>
        <w:t>Q</w:t>
      </w:r>
      <w:r w:rsidRPr="00B41028">
        <w:rPr>
          <w:b/>
          <w:color w:val="000000"/>
          <w:sz w:val="28"/>
          <w:szCs w:val="28"/>
        </w:rPr>
        <w:t>|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на плечо 1, называется электрическим моментом диполя или д</w:t>
      </w:r>
      <w:r>
        <w:rPr>
          <w:b/>
          <w:color w:val="000000"/>
          <w:sz w:val="28"/>
          <w:szCs w:val="28"/>
        </w:rPr>
        <w:t>ипо</w:t>
      </w:r>
      <w:r w:rsidRPr="00BD19C4">
        <w:rPr>
          <w:b/>
          <w:color w:val="000000"/>
          <w:sz w:val="28"/>
          <w:szCs w:val="28"/>
        </w:rPr>
        <w:t>л</w:t>
      </w:r>
      <w:r w:rsidRPr="00BD19C4">
        <w:rPr>
          <w:b/>
          <w:color w:val="000000"/>
          <w:sz w:val="28"/>
          <w:szCs w:val="28"/>
        </w:rPr>
        <w:t>ь</w:t>
      </w:r>
      <w:r w:rsidRPr="00BD19C4">
        <w:rPr>
          <w:b/>
          <w:color w:val="000000"/>
          <w:sz w:val="28"/>
          <w:szCs w:val="28"/>
        </w:rPr>
        <w:t>ным моментом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(рис. 122).</w:t>
      </w:r>
    </w:p>
    <w:p w:rsidR="00E75B1E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  <w:lang w:val="en-US"/>
        </w:rPr>
      </w:pPr>
      <w:r w:rsidRPr="00B41028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19700" cy="563880"/>
            <wp:effectExtent l="0" t="0" r="0" b="7620"/>
            <wp:docPr id="9" name="Рисунок 9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41028" w:rsidRDefault="00E75B1E" w:rsidP="00E75B1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122</w:t>
      </w:r>
    </w:p>
    <w:p w:rsidR="00E75B1E" w:rsidRPr="00B41028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Согласно принципу суперпозиции (80.2), напряженность Е поля диполя в произвольной точке</w:t>
      </w:r>
    </w:p>
    <w:p w:rsidR="00E75B1E" w:rsidRPr="00BD19C4" w:rsidRDefault="00E75B1E" w:rsidP="00E75B1E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524000" cy="289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где Е</w:t>
      </w:r>
      <w:r w:rsidRPr="00B41028">
        <w:rPr>
          <w:b/>
          <w:color w:val="000000"/>
          <w:sz w:val="28"/>
          <w:szCs w:val="28"/>
          <w:vertAlign w:val="subscript"/>
        </w:rPr>
        <w:t>+</w:t>
      </w:r>
      <w:r w:rsidRPr="00BD19C4">
        <w:rPr>
          <w:b/>
          <w:color w:val="000000"/>
          <w:sz w:val="28"/>
          <w:szCs w:val="28"/>
        </w:rPr>
        <w:t xml:space="preserve"> и Е_ — напряженности полей, создаваемых соответственно полож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тельным</w:t>
      </w:r>
      <w:r w:rsidRPr="00B41028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и отрицательным зарядами. Воспользовавшись этой формулой, ра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>считаем напряженность поля в произвольной точке на продолжении оси дип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ля и на перпендикуляре к середине его оси.</w:t>
      </w:r>
    </w:p>
    <w:p w:rsidR="00E75B1E" w:rsidRDefault="00E75B1E" w:rsidP="00E75B1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Напряженность </w:t>
      </w:r>
      <w:r>
        <w:rPr>
          <w:b/>
          <w:color w:val="000000"/>
          <w:sz w:val="28"/>
          <w:szCs w:val="28"/>
        </w:rPr>
        <w:t>поля</w:t>
      </w:r>
      <w:r w:rsidRPr="00BD19C4">
        <w:rPr>
          <w:b/>
          <w:color w:val="000000"/>
          <w:sz w:val="28"/>
          <w:szCs w:val="28"/>
        </w:rPr>
        <w:t xml:space="preserve"> на продолжени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 xml:space="preserve"> оси д</w:t>
      </w:r>
      <w:r>
        <w:rPr>
          <w:b/>
          <w:color w:val="000000"/>
          <w:sz w:val="28"/>
          <w:szCs w:val="28"/>
        </w:rPr>
        <w:t>иполя</w:t>
      </w:r>
      <w:r w:rsidRPr="00BD19C4">
        <w:rPr>
          <w:b/>
          <w:color w:val="000000"/>
          <w:sz w:val="28"/>
          <w:szCs w:val="28"/>
        </w:rPr>
        <w:t xml:space="preserve"> в точке </w:t>
      </w:r>
      <w:r w:rsidRPr="00BD19C4">
        <w:rPr>
          <w:b/>
          <w:i/>
          <w:color w:val="000000"/>
          <w:sz w:val="28"/>
          <w:szCs w:val="28"/>
        </w:rPr>
        <w:t xml:space="preserve">А </w:t>
      </w:r>
      <w:r w:rsidRPr="00BD19C4">
        <w:rPr>
          <w:b/>
          <w:color w:val="000000"/>
          <w:sz w:val="28"/>
          <w:szCs w:val="28"/>
        </w:rPr>
        <w:t xml:space="preserve">(рис. 123). </w:t>
      </w:r>
    </w:p>
    <w:p w:rsidR="00E75B1E" w:rsidRDefault="00E75B1E" w:rsidP="00E75B1E">
      <w:pPr>
        <w:shd w:val="clear" w:color="auto" w:fill="FFFFFF"/>
        <w:ind w:left="720"/>
        <w:jc w:val="both"/>
        <w:rPr>
          <w:sz w:val="28"/>
          <w:szCs w:val="28"/>
        </w:rPr>
      </w:pPr>
      <w:r w:rsidRPr="00B4102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84420" cy="3246120"/>
            <wp:effectExtent l="0" t="0" r="0" b="0"/>
            <wp:docPr id="7" name="Рисунок 7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41028" w:rsidRDefault="00E75B1E" w:rsidP="00E75B1E">
      <w:pPr>
        <w:shd w:val="clear" w:color="auto" w:fill="FFFFFF"/>
        <w:ind w:left="3600"/>
        <w:jc w:val="both"/>
        <w:rPr>
          <w:b/>
          <w:sz w:val="28"/>
          <w:szCs w:val="28"/>
        </w:rPr>
      </w:pPr>
      <w:r w:rsidRPr="00B41028">
        <w:rPr>
          <w:b/>
          <w:sz w:val="28"/>
          <w:szCs w:val="28"/>
        </w:rPr>
        <w:t>Рис. 123</w:t>
      </w:r>
    </w:p>
    <w:p w:rsidR="00E75B1E" w:rsidRPr="00B41028" w:rsidRDefault="00E75B1E" w:rsidP="00E75B1E">
      <w:pPr>
        <w:shd w:val="clear" w:color="auto" w:fill="FFFFFF"/>
        <w:ind w:left="3600"/>
        <w:jc w:val="both"/>
        <w:rPr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Как видно из рисунка, напряженность поля диполя в точке </w:t>
      </w:r>
      <w:r w:rsidRPr="00BD19C4">
        <w:rPr>
          <w:b/>
          <w:i/>
          <w:color w:val="000000"/>
          <w:sz w:val="28"/>
          <w:szCs w:val="28"/>
        </w:rPr>
        <w:t xml:space="preserve">А </w:t>
      </w:r>
      <w:r w:rsidRPr="00BD19C4">
        <w:rPr>
          <w:b/>
          <w:color w:val="000000"/>
          <w:sz w:val="28"/>
          <w:szCs w:val="28"/>
        </w:rPr>
        <w:t>направлена по оси д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поля и по модулю равна</w:t>
      </w:r>
    </w:p>
    <w:p w:rsidR="00E75B1E" w:rsidRPr="00BD19C4" w:rsidRDefault="00E75B1E" w:rsidP="00E75B1E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25040" cy="3886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Обозначив расстояние от точки </w:t>
      </w:r>
      <w:r w:rsidRPr="00BD19C4">
        <w:rPr>
          <w:b/>
          <w:i/>
          <w:color w:val="000000"/>
          <w:sz w:val="28"/>
          <w:szCs w:val="28"/>
        </w:rPr>
        <w:t xml:space="preserve">А </w:t>
      </w:r>
      <w:r w:rsidRPr="00BD19C4">
        <w:rPr>
          <w:b/>
          <w:color w:val="000000"/>
          <w:sz w:val="28"/>
          <w:szCs w:val="28"/>
        </w:rPr>
        <w:t>до середины оси диполя через г, на о</w:t>
      </w:r>
      <w:r w:rsidRPr="00BD19C4">
        <w:rPr>
          <w:b/>
          <w:color w:val="000000"/>
          <w:sz w:val="28"/>
          <w:szCs w:val="28"/>
        </w:rPr>
        <w:t>с</w:t>
      </w:r>
      <w:r w:rsidRPr="00BD19C4">
        <w:rPr>
          <w:b/>
          <w:color w:val="000000"/>
          <w:sz w:val="28"/>
          <w:szCs w:val="28"/>
        </w:rPr>
        <w:t>новании формулы (79.2) для вакуума можно записать</w:t>
      </w:r>
    </w:p>
    <w:p w:rsidR="00E75B1E" w:rsidRPr="00BD19C4" w:rsidRDefault="00E75B1E" w:rsidP="00E75B1E">
      <w:pPr>
        <w:ind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76800" cy="632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Согласно определению диполя, </w:t>
      </w:r>
      <w:r>
        <w:rPr>
          <w:b/>
          <w:i/>
          <w:color w:val="000000"/>
          <w:sz w:val="28"/>
          <w:szCs w:val="28"/>
          <w:lang w:val="en-US"/>
        </w:rPr>
        <w:t>l</w:t>
      </w:r>
      <w:r w:rsidRPr="00BD19C4">
        <w:rPr>
          <w:b/>
          <w:color w:val="000000"/>
          <w:sz w:val="28"/>
          <w:szCs w:val="28"/>
        </w:rPr>
        <w:t>/2</w:t>
      </w:r>
      <w:r w:rsidRPr="005D4F32">
        <w:rPr>
          <w:b/>
          <w:color w:val="000000"/>
          <w:sz w:val="28"/>
          <w:szCs w:val="28"/>
        </w:rPr>
        <w:t xml:space="preserve"> </w:t>
      </w:r>
      <w:r w:rsidRPr="005D4F32">
        <w:rPr>
          <w:rFonts w:ascii="Lucida Sans Unicode" w:hAnsi="Lucida Sans Unicode" w:cs="Lucida Sans Unicode"/>
          <w:b/>
          <w:color w:val="000000"/>
          <w:sz w:val="28"/>
          <w:szCs w:val="28"/>
        </w:rPr>
        <w:t>≪</w:t>
      </w:r>
      <w:r w:rsidRPr="005D4F32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г, поэтому</w:t>
      </w:r>
    </w:p>
    <w:p w:rsidR="00E75B1E" w:rsidRPr="00BD19C4" w:rsidRDefault="00E75B1E" w:rsidP="00E75B1E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42160" cy="579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BD19C4" w:rsidRDefault="00E75B1E" w:rsidP="00E75B1E">
      <w:pPr>
        <w:ind w:firstLine="720"/>
        <w:jc w:val="both"/>
        <w:rPr>
          <w:b/>
          <w:sz w:val="28"/>
          <w:szCs w:val="28"/>
        </w:rPr>
      </w:pP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color w:val="000000"/>
          <w:sz w:val="28"/>
          <w:szCs w:val="28"/>
        </w:rPr>
        <w:t>2. Напряженность поля на перпендикуляре, восставленном к ося</w:t>
      </w:r>
      <w:r>
        <w:rPr>
          <w:color w:val="000000"/>
          <w:sz w:val="28"/>
          <w:szCs w:val="28"/>
        </w:rPr>
        <w:t>м</w:t>
      </w:r>
      <w:r w:rsidRPr="00BD19C4">
        <w:rPr>
          <w:color w:val="000000"/>
          <w:sz w:val="28"/>
          <w:szCs w:val="28"/>
        </w:rPr>
        <w:t xml:space="preserve"> из его середины,</w:t>
      </w:r>
      <w:r w:rsidRPr="0047381E">
        <w:rPr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 точке </w:t>
      </w:r>
      <w:r w:rsidRPr="00BD19C4">
        <w:rPr>
          <w:b/>
          <w:i/>
          <w:color w:val="000000"/>
          <w:sz w:val="28"/>
          <w:szCs w:val="28"/>
        </w:rPr>
        <w:t xml:space="preserve">В </w:t>
      </w:r>
      <w:r w:rsidRPr="00BD19C4">
        <w:rPr>
          <w:b/>
          <w:color w:val="000000"/>
          <w:sz w:val="28"/>
          <w:szCs w:val="28"/>
        </w:rPr>
        <w:t>(рис. 123). То</w:t>
      </w:r>
      <w:r w:rsidRPr="00BD19C4">
        <w:rPr>
          <w:b/>
          <w:color w:val="000000"/>
          <w:sz w:val="28"/>
          <w:szCs w:val="28"/>
        </w:rPr>
        <w:t>ч</w:t>
      </w:r>
      <w:r w:rsidRPr="00BD19C4">
        <w:rPr>
          <w:b/>
          <w:color w:val="000000"/>
          <w:sz w:val="28"/>
          <w:szCs w:val="28"/>
        </w:rPr>
        <w:t xml:space="preserve">ка </w:t>
      </w:r>
      <w:r w:rsidRPr="00BD19C4">
        <w:rPr>
          <w:b/>
          <w:i/>
          <w:color w:val="000000"/>
          <w:sz w:val="28"/>
          <w:szCs w:val="28"/>
        </w:rPr>
        <w:t xml:space="preserve">В </w:t>
      </w:r>
      <w:r w:rsidRPr="00BD19C4">
        <w:rPr>
          <w:b/>
          <w:color w:val="000000"/>
          <w:sz w:val="28"/>
          <w:szCs w:val="28"/>
        </w:rPr>
        <w:t>равноудалена от зарядов, поэтому</w:t>
      </w:r>
    </w:p>
    <w:p w:rsidR="00E75B1E" w:rsidRPr="00BD19C4" w:rsidRDefault="00E75B1E" w:rsidP="00E75B1E">
      <w:pPr>
        <w:ind w:left="72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055620" cy="464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(80.4)</w:t>
      </w:r>
    </w:p>
    <w:p w:rsidR="00E75B1E" w:rsidRPr="00BD19C4" w:rsidRDefault="00E75B1E" w:rsidP="00E75B1E">
      <w:pPr>
        <w:shd w:val="clear" w:color="auto" w:fill="FFFFFF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г' — расстояние от точки </w:t>
      </w:r>
      <w:r w:rsidRPr="00BD19C4">
        <w:rPr>
          <w:b/>
          <w:i/>
          <w:color w:val="000000"/>
          <w:sz w:val="28"/>
          <w:szCs w:val="28"/>
        </w:rPr>
        <w:t xml:space="preserve">В </w:t>
      </w:r>
      <w:r w:rsidRPr="00BD19C4">
        <w:rPr>
          <w:b/>
          <w:color w:val="000000"/>
          <w:sz w:val="28"/>
          <w:szCs w:val="28"/>
        </w:rPr>
        <w:t>до середины плеча диполя. Из подобия равн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бедренных треугольников, опирающихся на плечо диполя и вектор </w:t>
      </w:r>
      <w:r w:rsidRPr="00BD19C4">
        <w:rPr>
          <w:b/>
          <w:i/>
          <w:color w:val="000000"/>
          <w:sz w:val="28"/>
          <w:szCs w:val="28"/>
        </w:rPr>
        <w:t>Е</w:t>
      </w:r>
      <w:r w:rsidRPr="00BD19C4">
        <w:rPr>
          <w:b/>
          <w:i/>
          <w:color w:val="000000"/>
          <w:sz w:val="28"/>
          <w:szCs w:val="28"/>
          <w:vertAlign w:val="subscript"/>
        </w:rPr>
        <w:t>в</w:t>
      </w:r>
      <w:r w:rsidRPr="00BD19C4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лучим</w:t>
      </w:r>
    </w:p>
    <w:p w:rsidR="00E75B1E" w:rsidRPr="00BD19C4" w:rsidRDefault="00E75B1E" w:rsidP="00E75B1E">
      <w:pPr>
        <w:ind w:left="1440" w:firstLine="72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584200</wp:posOffset>
                </wp:positionV>
                <wp:extent cx="694690" cy="300355"/>
                <wp:effectExtent l="0" t="0" r="4445" b="0"/>
                <wp:wrapSquare wrapText="bothSides"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B1E" w:rsidRPr="008B5D79" w:rsidRDefault="00E75B1E" w:rsidP="00E75B1E">
                            <w:pPr>
                              <w:shd w:val="clear" w:color="auto" w:fill="FFFFFF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19C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отк</w:t>
                            </w:r>
                            <w:r w:rsidRPr="00BD19C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 w:rsidRPr="00BD19C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7" type="#_x0000_t202" style="position:absolute;left:0;text-align:left;margin-left:-4.5pt;margin-top:46pt;width:54.7pt;height:23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" stroked="f">
                <v:textbox>
                  <w:txbxContent>
                    <w:p w:rsidR="00E75B1E" w:rsidRPr="008B5D79" w:rsidRDefault="00E75B1E" w:rsidP="00E75B1E">
                      <w:pPr>
                        <w:shd w:val="clear" w:color="auto" w:fill="FFFFFF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D19C4">
                        <w:rPr>
                          <w:b/>
                          <w:color w:val="000000"/>
                          <w:sz w:val="28"/>
                          <w:szCs w:val="28"/>
                        </w:rPr>
                        <w:t>отк</w:t>
                      </w:r>
                      <w:r w:rsidRPr="00BD19C4">
                        <w:rPr>
                          <w:b/>
                          <w:color w:val="000000"/>
                          <w:sz w:val="28"/>
                          <w:szCs w:val="28"/>
                        </w:rPr>
                        <w:t>у</w:t>
                      </w:r>
                      <w:r w:rsidRPr="00BD19C4">
                        <w:rPr>
                          <w:b/>
                          <w:color w:val="000000"/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1386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(80.5)</w:t>
      </w:r>
    </w:p>
    <w:p w:rsidR="00E75B1E" w:rsidRPr="00BD19C4" w:rsidRDefault="00E75B1E" w:rsidP="00E75B1E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Подставив в выражение </w:t>
      </w:r>
      <w:r w:rsidRPr="00407CEF">
        <w:rPr>
          <w:b/>
          <w:color w:val="000000"/>
          <w:sz w:val="28"/>
          <w:szCs w:val="28"/>
        </w:rPr>
        <w:t>(80.</w:t>
      </w:r>
      <w:r w:rsidRPr="00BD19C4">
        <w:rPr>
          <w:b/>
          <w:color w:val="000000"/>
          <w:sz w:val="28"/>
          <w:szCs w:val="28"/>
          <w:lang w:val="en-US"/>
        </w:rPr>
        <w:t>S</w:t>
      </w:r>
      <w:r w:rsidRPr="00407CEF">
        <w:rPr>
          <w:b/>
          <w:color w:val="000000"/>
          <w:sz w:val="28"/>
          <w:szCs w:val="28"/>
        </w:rPr>
        <w:t xml:space="preserve">) </w:t>
      </w:r>
      <w:r w:rsidRPr="00BD19C4">
        <w:rPr>
          <w:b/>
          <w:color w:val="000000"/>
          <w:sz w:val="28"/>
          <w:szCs w:val="28"/>
        </w:rPr>
        <w:t>значение (80.4), получим</w:t>
      </w:r>
    </w:p>
    <w:p w:rsidR="00E75B1E" w:rsidRPr="00BD19C4" w:rsidRDefault="00E75B1E" w:rsidP="00E75B1E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392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1E" w:rsidRPr="00D84307" w:rsidRDefault="00E75B1E" w:rsidP="00E75B1E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D84307">
        <w:rPr>
          <w:b/>
          <w:sz w:val="28"/>
          <w:szCs w:val="28"/>
        </w:rPr>
        <w:t xml:space="preserve"> </w:t>
      </w:r>
      <w:r w:rsidRPr="00D84307">
        <w:rPr>
          <w:b/>
          <w:color w:val="000000"/>
          <w:sz w:val="28"/>
          <w:szCs w:val="28"/>
        </w:rPr>
        <w:t xml:space="preserve">Вектор </w:t>
      </w:r>
      <w:r w:rsidRPr="0047381E">
        <w:rPr>
          <w:b/>
          <w:color w:val="000000"/>
          <w:sz w:val="28"/>
          <w:szCs w:val="28"/>
          <w:lang w:val="en-US"/>
        </w:rPr>
        <w:t>E</w:t>
      </w:r>
      <w:r w:rsidRPr="0047381E">
        <w:rPr>
          <w:b/>
          <w:color w:val="000000"/>
          <w:sz w:val="28"/>
          <w:szCs w:val="28"/>
          <w:vertAlign w:val="subscript"/>
          <w:lang w:val="en-US"/>
        </w:rPr>
        <w:t>g</w:t>
      </w:r>
      <w:r w:rsidRPr="0047381E"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D84307">
        <w:rPr>
          <w:b/>
          <w:color w:val="000000"/>
          <w:sz w:val="28"/>
          <w:szCs w:val="28"/>
        </w:rPr>
        <w:t>имеет направление, противоположное вектору электрич</w:t>
      </w:r>
      <w:r w:rsidRPr="00D84307">
        <w:rPr>
          <w:b/>
          <w:color w:val="000000"/>
          <w:sz w:val="28"/>
          <w:szCs w:val="28"/>
        </w:rPr>
        <w:t>е</w:t>
      </w:r>
      <w:r w:rsidRPr="00D84307">
        <w:rPr>
          <w:b/>
          <w:color w:val="000000"/>
          <w:sz w:val="28"/>
          <w:szCs w:val="28"/>
        </w:rPr>
        <w:t>ского момента диполя (вектор р направлен от отрицательного заряда к положител</w:t>
      </w:r>
      <w:r w:rsidRPr="00D84307">
        <w:rPr>
          <w:b/>
          <w:color w:val="000000"/>
          <w:sz w:val="28"/>
          <w:szCs w:val="28"/>
        </w:rPr>
        <w:t>ь</w:t>
      </w:r>
      <w:r w:rsidRPr="00D84307">
        <w:rPr>
          <w:b/>
          <w:color w:val="000000"/>
          <w:sz w:val="28"/>
          <w:szCs w:val="28"/>
        </w:rPr>
        <w:t>ному).</w:t>
      </w:r>
    </w:p>
    <w:p w:rsidR="005256EB" w:rsidRPr="00E75B1E" w:rsidRDefault="005256EB" w:rsidP="00A217B1">
      <w:pPr>
        <w:rPr>
          <w:sz w:val="28"/>
          <w:szCs w:val="28"/>
        </w:rPr>
      </w:pPr>
    </w:p>
    <w:sectPr w:rsidR="005256EB" w:rsidRPr="00E75B1E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F58" w:rsidRDefault="00527F58" w:rsidP="000515C2">
      <w:pPr>
        <w:spacing w:after="0" w:line="240" w:lineRule="auto"/>
      </w:pPr>
      <w:r>
        <w:separator/>
      </w:r>
    </w:p>
  </w:endnote>
  <w:endnote w:type="continuationSeparator" w:id="0">
    <w:p w:rsidR="00527F58" w:rsidRDefault="00527F58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F58" w:rsidRDefault="00527F58" w:rsidP="000515C2">
      <w:pPr>
        <w:spacing w:after="0" w:line="240" w:lineRule="auto"/>
      </w:pPr>
      <w:r>
        <w:separator/>
      </w:r>
    </w:p>
  </w:footnote>
  <w:footnote w:type="continuationSeparator" w:id="0">
    <w:p w:rsidR="00527F58" w:rsidRDefault="00527F58" w:rsidP="000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1F1"/>
    <w:multiLevelType w:val="hybridMultilevel"/>
    <w:tmpl w:val="152C935A"/>
    <w:lvl w:ilvl="0" w:tplc="9BA20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7"/>
    <w:rsid w:val="000515C2"/>
    <w:rsid w:val="000B26FE"/>
    <w:rsid w:val="00270BBF"/>
    <w:rsid w:val="00401967"/>
    <w:rsid w:val="00452F33"/>
    <w:rsid w:val="005256EB"/>
    <w:rsid w:val="00527F58"/>
    <w:rsid w:val="00586269"/>
    <w:rsid w:val="005F108A"/>
    <w:rsid w:val="007C435E"/>
    <w:rsid w:val="009F6A87"/>
    <w:rsid w:val="00A217B1"/>
    <w:rsid w:val="00B2477C"/>
    <w:rsid w:val="00B30E90"/>
    <w:rsid w:val="00D1406A"/>
    <w:rsid w:val="00D87DAF"/>
    <w:rsid w:val="00DD60B9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A7CC-3346-432A-B5B8-AD2F131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B1"/>
  </w:style>
  <w:style w:type="paragraph" w:styleId="1">
    <w:name w:val="heading 1"/>
    <w:basedOn w:val="a"/>
    <w:next w:val="a"/>
    <w:link w:val="10"/>
    <w:qFormat/>
    <w:rsid w:val="000515C2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515C2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7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15C2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515C2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a4">
    <w:name w:val="footnote text"/>
    <w:basedOn w:val="a"/>
    <w:link w:val="a5"/>
    <w:semiHidden/>
    <w:rsid w:val="000515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515C2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0515C2"/>
    <w:rPr>
      <w:vertAlign w:val="superscript"/>
    </w:rPr>
  </w:style>
  <w:style w:type="paragraph" w:customStyle="1" w:styleId="a7">
    <w:name w:val="Обычный текст"/>
    <w:basedOn w:val="a"/>
    <w:rsid w:val="00D87DAF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D87DA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DA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2-">
    <w:name w:val="Заголовок 2-го уровня"/>
    <w:basedOn w:val="2"/>
    <w:rsid w:val="00401967"/>
    <w:pPr>
      <w:widowControl/>
      <w:spacing w:before="120" w:after="120"/>
      <w:ind w:firstLine="0"/>
      <w:jc w:val="center"/>
    </w:pPr>
    <w:rPr>
      <w:rFonts w:cs="Times New Roman"/>
      <w:bCs w:val="0"/>
      <w:iCs w:val="0"/>
      <w:smallCaps w:val="0"/>
      <w:snapToGrid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yperlink" Target="mailto:study.67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2121</Words>
  <Characters>12096</Characters>
  <Application>Microsoft Office Word</Application>
  <DocSecurity>0</DocSecurity>
  <Lines>100</Lines>
  <Paragraphs>28</Paragraphs>
  <ScaleCrop>false</ScaleCrop>
  <Company>Microsoft</Company>
  <LinksUpToDate>false</LinksUpToDate>
  <CharactersWithSpaces>14189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2020-11-07T02:27:00Z</dcterms:created>
  <dcterms:modified xsi:type="dcterms:W3CDTF">2020-11-26T06:02:00Z</dcterms:modified>
</cp:coreProperties>
</file>