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0F6393">
        <w:rPr>
          <w:rFonts w:ascii="Times New Roman" w:hAnsi="Times New Roman" w:cs="Times New Roman"/>
          <w:b/>
          <w:sz w:val="24"/>
          <w:szCs w:val="24"/>
        </w:rPr>
        <w:t>ата проведения занятия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393">
        <w:rPr>
          <w:rFonts w:ascii="Times New Roman" w:hAnsi="Times New Roman" w:cs="Times New Roman"/>
          <w:b/>
          <w:sz w:val="24"/>
          <w:szCs w:val="24"/>
        </w:rPr>
        <w:t xml:space="preserve">декабря, 1 пара 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0F6393" w:rsidRPr="00687007" w:rsidRDefault="000F6393" w:rsidP="000F63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2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0B2" w:rsidRDefault="000F6393" w:rsidP="001D40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﻿</w:t>
      </w:r>
      <w:r w:rsidR="001D40B2">
        <w:rPr>
          <w:rFonts w:ascii="Times New Roman" w:hAnsi="Times New Roman" w:cs="Times New Roman"/>
          <w:b/>
          <w:sz w:val="28"/>
          <w:szCs w:val="28"/>
        </w:rPr>
        <w:t>Тема «Нормы русского литературного языка».</w:t>
      </w:r>
    </w:p>
    <w:p w:rsidR="001D40B2" w:rsidRDefault="001D40B2" w:rsidP="001D4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Напишите слово, если известно, что это имя существительное, первый звук в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сонорный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дрожащий твёрдый, второй звук  – гласный, произносимый с участием губ, а третий – глухой твёрдый губно-зубной согласный.</w:t>
      </w:r>
    </w:p>
    <w:p w:rsidR="001D40B2" w:rsidRDefault="001D40B2" w:rsidP="001D4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Из приведённого ниже стихотворения А. Пушкина выпишите слово, если известно, что в его составе есть суффикс со значением прошедшего времени, а в корне этого слова при образовании от него новых слов и некоторых форм наблюдается наращение в виде звука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’]. Разберите это слово по составу: 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Ток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Немена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гостеприимный,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Свидетель их вражды взаимной,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Стал врагом вечности для них;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Сношений дружных глас утих,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всяк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переступивший воды,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Лишен был жизни иль свободы.</w:t>
      </w:r>
    </w:p>
    <w:p w:rsidR="001D40B2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0B2" w:rsidRDefault="001D40B2" w:rsidP="001D40B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Даны фразеологизмы: </w:t>
      </w:r>
      <w:r>
        <w:rPr>
          <w:rFonts w:ascii="Times New Roman" w:hAnsi="Times New Roman" w:cs="Times New Roman"/>
          <w:i/>
          <w:sz w:val="28"/>
          <w:szCs w:val="28"/>
        </w:rPr>
        <w:t>клевать носом, задирать нос, вешать нос, ткнуть носом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статься с носом.</w:t>
      </w:r>
      <w:r>
        <w:rPr>
          <w:rFonts w:ascii="Times New Roman" w:hAnsi="Times New Roman" w:cs="Times New Roman"/>
          <w:sz w:val="28"/>
          <w:szCs w:val="28"/>
        </w:rPr>
        <w:t xml:space="preserve"> В каком фразеологизме слово нос используется в ином значении, чем в остальных. Что означает этот фразеологизм? Каково происхождение в нём слова нос? </w:t>
      </w:r>
    </w:p>
    <w:p w:rsidR="001D40B2" w:rsidRDefault="001D40B2" w:rsidP="001D40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0B2" w:rsidRDefault="001D40B2" w:rsidP="001D4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Задание. 4. Раскройте скобки, вставьте пропущенные буквы, расставьте знаки препинания. </w:t>
      </w:r>
    </w:p>
    <w:p w:rsidR="001D40B2" w:rsidRDefault="001D40B2" w:rsidP="001D4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его знают с самого детства когда в апреле возле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…р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вля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утомимый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жке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весну делают ласт…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Нет ласт…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«делают лето» а весну на кры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наши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(и, е)носят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жав…р…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чибисы зяблики тр…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них — самые заме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е, я)</w:t>
      </w:r>
      <w:proofErr w:type="spellStart"/>
      <w:r>
        <w:rPr>
          <w:rFonts w:ascii="Times New Roman" w:hAnsi="Times New Roman" w:cs="Times New Roman"/>
          <w:sz w:val="28"/>
          <w:szCs w:val="28"/>
        </w:rPr>
        <w:t>вляясь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вытрях</w:t>
      </w:r>
      <w:proofErr w:type="spellEnd"/>
      <w:r>
        <w:rPr>
          <w:rFonts w:ascii="Times New Roman" w:hAnsi="Times New Roman" w:cs="Times New Roman"/>
          <w:sz w:val="28"/>
          <w:szCs w:val="28"/>
        </w:rPr>
        <w:t>(и, е)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…ре(ч,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)ёв и с песнями справляют новосел(</w:t>
      </w:r>
      <w:proofErr w:type="spellStart"/>
      <w:r>
        <w:rPr>
          <w:rFonts w:ascii="Times New Roman" w:hAnsi="Times New Roman" w:cs="Times New Roman"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)е. Откуда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становясь соседом нашим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)ей весны до поздней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(и, е)лета…т? Четыре года назад пут…шествуя в (Ю,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(А, а)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мысе (И, 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>
        <w:rPr>
          <w:rFonts w:ascii="Times New Roman" w:hAnsi="Times New Roman" w:cs="Times New Roman"/>
          <w:sz w:val="28"/>
          <w:szCs w:val="28"/>
        </w:rPr>
        <w:t>…ли наших знакомых и пор…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дал…ко долетают! Я написал об этом.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Дальше (С, с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верной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каёмк</w:t>
      </w:r>
      <w:proofErr w:type="spellEnd"/>
      <w:r>
        <w:rPr>
          <w:rFonts w:ascii="Times New Roman" w:hAnsi="Times New Roman" w:cs="Times New Roman"/>
          <w:sz w:val="28"/>
          <w:szCs w:val="28"/>
        </w:rPr>
        <w:t>… африканского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зимовку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рают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ми(л,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стаями они (не) летят.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 часть материка завезли любимую птицу европейские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…ленцы и она велик…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(и, е)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рядом с ант…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страусами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</w:t>
      </w:r>
      <w:proofErr w:type="spellEnd"/>
      <w:r>
        <w:rPr>
          <w:rFonts w:ascii="Times New Roman" w:hAnsi="Times New Roman" w:cs="Times New Roman"/>
          <w:sz w:val="28"/>
          <w:szCs w:val="28"/>
        </w:rPr>
        <w:t>…числе(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Зав…зли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(за) любви к ним так (же) в (А,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>, (А, а)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встралию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(Н,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еландию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и, е)летают конечно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(е, и) из этих стран. Наши зимуют в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(Е, е)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вропе</w:t>
      </w:r>
      <w:proofErr w:type="spellEnd"/>
      <w:r>
        <w:rPr>
          <w:rFonts w:ascii="Times New Roman" w:hAnsi="Times New Roman" w:cs="Times New Roman"/>
          <w:sz w:val="28"/>
          <w:szCs w:val="28"/>
        </w:rPr>
        <w:t>. (Не) так (уж)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всё (таки) как (н…)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удивлят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е, и)м (М, м)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 какую (то) д…р…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(о, а)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…ре(ч,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)ник.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…тел!»  – заявляют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D40B2" w:rsidRPr="00FA423C" w:rsidRDefault="001D40B2" w:rsidP="001D4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3C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1D40B2" w:rsidRPr="00FA423C" w:rsidRDefault="001D40B2" w:rsidP="001D40B2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3C">
        <w:rPr>
          <w:rFonts w:ascii="Times New Roman" w:hAnsi="Times New Roman" w:cs="Times New Roman"/>
          <w:bCs/>
          <w:sz w:val="24"/>
          <w:szCs w:val="24"/>
          <w:shd w:val="clear" w:color="auto" w:fill="FAF2E2"/>
        </w:rPr>
        <w:t>Русский язык и культура речи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: учебник / под ред. В.И. Максимова, А.В.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>Голубевой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 2-е изд.,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>перераб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 xml:space="preserve">. и доп. - Москва: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>Юрайт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FAF2E2"/>
        </w:rPr>
        <w:t>, 2014. - 358 с.</w:t>
      </w:r>
    </w:p>
    <w:p w:rsidR="001D40B2" w:rsidRPr="00FA423C" w:rsidRDefault="001D40B2" w:rsidP="001D40B2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proofErr w:type="gram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.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</w:t>
      </w:r>
      <w:proofErr w:type="gramEnd"/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усский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: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учебник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/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Раиса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Константиновна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, </w:t>
      </w:r>
      <w:proofErr w:type="spellStart"/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Боженкова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 Наталья Александровна,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Шаклеин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1D40B2" w:rsidRPr="00FA423C" w:rsidRDefault="001D40B2" w:rsidP="001D40B2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Бронникова, Юлия Олеговна.</w:t>
      </w:r>
      <w:r w:rsidRPr="00FA423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Русский язык и культура речи: учеб</w:t>
      </w:r>
      <w:proofErr w:type="gram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</w:t>
      </w:r>
      <w:proofErr w:type="gram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п</w:t>
      </w:r>
      <w:proofErr w:type="gram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особие / Бронникова Юлия Олеговна, </w:t>
      </w:r>
      <w:proofErr w:type="spell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Сдобнова</w:t>
      </w:r>
      <w:proofErr w:type="spell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Сдобновой</w:t>
      </w:r>
      <w:proofErr w:type="spell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. - 2-е изд., </w:t>
      </w:r>
      <w:proofErr w:type="spell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испр</w:t>
      </w:r>
      <w:proofErr w:type="spell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>. - Москва: Флинта: Наука, 2017. - 176 с. - ISBN 978-5-9765-0763-0</w:t>
      </w:r>
      <w:proofErr w:type="gramStart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FA423C">
        <w:rPr>
          <w:rFonts w:ascii="Times New Roman" w:eastAsia="Calibri" w:hAnsi="Times New Roman" w:cs="Times New Roman"/>
          <w:sz w:val="24"/>
          <w:szCs w:val="24"/>
          <w:shd w:val="clear" w:color="auto" w:fill="EFF2F5"/>
        </w:rPr>
        <w:t xml:space="preserve"> 143-11</w:t>
      </w:r>
    </w:p>
    <w:p w:rsidR="001D40B2" w:rsidRPr="00FA423C" w:rsidRDefault="001D40B2" w:rsidP="001D40B2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, Н.А.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Русский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язык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и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культура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 </w:t>
      </w:r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речи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: учебник / Н.А. </w:t>
      </w:r>
      <w:proofErr w:type="spellStart"/>
      <w:r w:rsidRPr="00FA423C">
        <w:rPr>
          <w:rStyle w:val="a5"/>
          <w:b w:val="0"/>
          <w:sz w:val="24"/>
          <w:szCs w:val="24"/>
          <w:bdr w:val="none" w:sz="0" w:space="0" w:color="auto" w:frame="1"/>
        </w:rPr>
        <w:t>Ипполитова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О. Ю. Князева, М. Р.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Савова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. - Москва: Проспект, 2015. - 448 с. - ISBN 978-5-392-16763-0</w:t>
      </w:r>
      <w:proofErr w:type="gram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380-00.</w:t>
      </w:r>
    </w:p>
    <w:p w:rsidR="001D40B2" w:rsidRPr="00FA423C" w:rsidRDefault="001D40B2" w:rsidP="001D40B2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Черняк, Валентина Данииловна.</w:t>
      </w:r>
      <w:r w:rsidRPr="00FA423C">
        <w:rPr>
          <w:rFonts w:ascii="Times New Roman" w:hAnsi="Times New Roman" w:cs="Times New Roman"/>
          <w:sz w:val="24"/>
          <w:szCs w:val="24"/>
        </w:rPr>
        <w:t xml:space="preserve"> </w:t>
      </w:r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:</w:t>
      </w:r>
      <w:proofErr w:type="gram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Издательство </w:t>
      </w:r>
      <w:proofErr w:type="spell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Юрайт</w:t>
      </w:r>
      <w:proofErr w:type="spell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, 2016. - 389. - </w:t>
      </w:r>
      <w:proofErr w:type="gram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(Бакалавр.</w:t>
      </w:r>
      <w:proofErr w:type="gramEnd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 xml:space="preserve"> </w:t>
      </w:r>
      <w:proofErr w:type="gramStart"/>
      <w:r w:rsidRPr="00FA423C">
        <w:rPr>
          <w:rFonts w:ascii="Times New Roman" w:hAnsi="Times New Roman" w:cs="Times New Roman"/>
          <w:sz w:val="24"/>
          <w:szCs w:val="24"/>
          <w:shd w:val="clear" w:color="auto" w:fill="EFF2F5"/>
        </w:rPr>
        <w:t>Прикладной курс).</w:t>
      </w:r>
      <w:proofErr w:type="gramEnd"/>
    </w:p>
    <w:p w:rsidR="001D40B2" w:rsidRPr="00FA423C" w:rsidRDefault="001D40B2" w:rsidP="001D40B2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0B2" w:rsidRDefault="001D40B2" w:rsidP="001D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1D40B2" w:rsidRDefault="001D40B2" w:rsidP="001D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1D40B2" w:rsidRDefault="001D40B2" w:rsidP="001D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1D40B2" w:rsidRDefault="001D40B2" w:rsidP="001D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1D40B2" w:rsidRDefault="001D40B2" w:rsidP="001D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1D40B2" w:rsidRDefault="001D40B2" w:rsidP="001D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0B2" w:rsidRDefault="001D40B2" w:rsidP="001D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1D40B2" w:rsidRDefault="001D40B2" w:rsidP="001D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40B2" w:rsidRDefault="001D40B2" w:rsidP="001D40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B2" w:rsidRDefault="001D40B2" w:rsidP="001D40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0F6393">
        <w:rPr>
          <w:rFonts w:ascii="Times New Roman" w:hAnsi="Times New Roman" w:cs="Times New Roman"/>
          <w:b/>
          <w:sz w:val="28"/>
          <w:szCs w:val="28"/>
        </w:rPr>
        <w:t>.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Тема: Деловые коммуникации и культура речи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Время: это регулярная конференция н</w:t>
      </w:r>
      <w:r w:rsidRPr="000F6393">
        <w:rPr>
          <w:rFonts w:ascii="Times New Roman" w:hAnsi="Times New Roman" w:cs="Times New Roman"/>
          <w:b/>
          <w:sz w:val="28"/>
          <w:szCs w:val="28"/>
        </w:rPr>
        <w:t>ачать в любое 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(начало в 8.30 1</w:t>
      </w:r>
      <w:r w:rsidR="001D40B2">
        <w:rPr>
          <w:rFonts w:ascii="Times New Roman" w:hAnsi="Times New Roman" w:cs="Times New Roman"/>
          <w:b/>
          <w:sz w:val="28"/>
          <w:szCs w:val="28"/>
        </w:rPr>
        <w:t>, 8, 22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декабря)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 xml:space="preserve">Подключиться к конференции </w:t>
      </w:r>
      <w:proofErr w:type="spellStart"/>
      <w:r w:rsidRPr="000F6393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https://us04web.zoom.us/j/79253690956?pwd=Z0VKTnFtS2RyelhrQnJ0dnVKTGFEUT09</w:t>
      </w: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393" w:rsidRP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Идентификатор конференции: 792 5369 0956</w:t>
      </w:r>
    </w:p>
    <w:p w:rsid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Код доступа: 246810</w:t>
      </w:r>
    </w:p>
    <w:p w:rsidR="000F6393" w:rsidRDefault="000F6393" w:rsidP="000F63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452" w:rsidRDefault="000F6393" w:rsidP="000F6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A14D6"/>
    <w:rsid w:val="000F6393"/>
    <w:rsid w:val="001304FB"/>
    <w:rsid w:val="001D40B2"/>
    <w:rsid w:val="00464789"/>
    <w:rsid w:val="004C6176"/>
    <w:rsid w:val="00625164"/>
    <w:rsid w:val="006C71BE"/>
    <w:rsid w:val="00976617"/>
    <w:rsid w:val="00C66404"/>
    <w:rsid w:val="00C90452"/>
    <w:rsid w:val="00E66556"/>
    <w:rsid w:val="00FA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2020-11-23T03:08:00Z</dcterms:created>
  <dcterms:modified xsi:type="dcterms:W3CDTF">2020-11-30T23:57:00Z</dcterms:modified>
</cp:coreProperties>
</file>