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A78" w:rsidRDefault="003F2A78" w:rsidP="003F2A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92DCF">
        <w:rPr>
          <w:rFonts w:ascii="Times New Roman" w:hAnsi="Times New Roman" w:cs="Times New Roman"/>
          <w:b/>
          <w:sz w:val="28"/>
          <w:szCs w:val="28"/>
        </w:rPr>
        <w:t xml:space="preserve">Группы </w:t>
      </w:r>
      <w:r>
        <w:rPr>
          <w:rFonts w:ascii="Times New Roman" w:hAnsi="Times New Roman" w:cs="Times New Roman"/>
          <w:b/>
          <w:sz w:val="28"/>
          <w:szCs w:val="28"/>
        </w:rPr>
        <w:t>ТК-20, ТКБ-20, ИД-20</w:t>
      </w:r>
    </w:p>
    <w:p w:rsidR="003F2A78" w:rsidRPr="00D92DCF" w:rsidRDefault="003F2A78" w:rsidP="003F2A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DCF">
        <w:rPr>
          <w:rFonts w:ascii="Times New Roman" w:hAnsi="Times New Roman" w:cs="Times New Roman"/>
          <w:b/>
          <w:sz w:val="28"/>
          <w:szCs w:val="28"/>
        </w:rPr>
        <w:t>Дисциплина «История»</w:t>
      </w:r>
    </w:p>
    <w:p w:rsidR="003F2A78" w:rsidRPr="00D92DCF" w:rsidRDefault="003F2A78" w:rsidP="003F2A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</w:t>
      </w:r>
      <w:r w:rsidRPr="00D92DCF">
        <w:rPr>
          <w:rFonts w:ascii="Times New Roman" w:hAnsi="Times New Roman" w:cs="Times New Roman"/>
          <w:b/>
          <w:sz w:val="28"/>
          <w:szCs w:val="28"/>
        </w:rPr>
        <w:t xml:space="preserve"> ноября 2020 г.</w:t>
      </w:r>
    </w:p>
    <w:p w:rsidR="003F2A78" w:rsidRPr="00D92DCF" w:rsidRDefault="003F2A78" w:rsidP="003F2A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DCF">
        <w:rPr>
          <w:rFonts w:ascii="Times New Roman" w:hAnsi="Times New Roman" w:cs="Times New Roman"/>
          <w:b/>
          <w:sz w:val="28"/>
          <w:szCs w:val="28"/>
        </w:rPr>
        <w:t>Лекция</w:t>
      </w:r>
    </w:p>
    <w:p w:rsidR="003F2A78" w:rsidRDefault="003F2A78" w:rsidP="003F2A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2A78" w:rsidRPr="00D92DCF" w:rsidRDefault="003F2A78" w:rsidP="003F2A7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92DCF">
        <w:rPr>
          <w:rFonts w:ascii="Times New Roman" w:hAnsi="Times New Roman" w:cs="Times New Roman"/>
          <w:b/>
          <w:sz w:val="28"/>
          <w:szCs w:val="28"/>
        </w:rPr>
        <w:t>Тема: Росси</w:t>
      </w:r>
      <w:r>
        <w:rPr>
          <w:rFonts w:ascii="Times New Roman" w:hAnsi="Times New Roman" w:cs="Times New Roman"/>
          <w:b/>
          <w:sz w:val="28"/>
          <w:szCs w:val="28"/>
        </w:rPr>
        <w:t>я в</w:t>
      </w:r>
      <w:r w:rsidRPr="00D92DCF">
        <w:rPr>
          <w:rFonts w:ascii="Times New Roman" w:hAnsi="Times New Roman" w:cs="Times New Roman"/>
          <w:b/>
          <w:sz w:val="28"/>
          <w:szCs w:val="28"/>
        </w:rPr>
        <w:t xml:space="preserve"> XVII в</w:t>
      </w:r>
      <w:r>
        <w:rPr>
          <w:rFonts w:ascii="Times New Roman" w:hAnsi="Times New Roman" w:cs="Times New Roman"/>
          <w:b/>
          <w:sz w:val="28"/>
          <w:szCs w:val="28"/>
        </w:rPr>
        <w:t>еке</w:t>
      </w:r>
      <w:r w:rsidRPr="00D92DCF">
        <w:rPr>
          <w:rFonts w:ascii="Times New Roman" w:hAnsi="Times New Roman" w:cs="Times New Roman"/>
          <w:b/>
          <w:sz w:val="28"/>
          <w:szCs w:val="28"/>
        </w:rPr>
        <w:t>.</w:t>
      </w:r>
    </w:p>
    <w:p w:rsidR="003F2A78" w:rsidRPr="007471BA" w:rsidRDefault="003F2A78" w:rsidP="003F2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71BA">
        <w:rPr>
          <w:rFonts w:ascii="Times New Roman" w:hAnsi="Times New Roman" w:cs="Times New Roman"/>
          <w:sz w:val="28"/>
          <w:szCs w:val="28"/>
        </w:rPr>
        <w:t>Вопро</w:t>
      </w:r>
      <w:r>
        <w:rPr>
          <w:rFonts w:ascii="Times New Roman" w:hAnsi="Times New Roman" w:cs="Times New Roman"/>
          <w:sz w:val="28"/>
          <w:szCs w:val="28"/>
        </w:rPr>
        <w:t>сы для лекционного рассмотрения:</w:t>
      </w:r>
    </w:p>
    <w:p w:rsidR="003F2A78" w:rsidRPr="006208E1" w:rsidRDefault="003F2A78" w:rsidP="003F2A7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208E1">
        <w:rPr>
          <w:rFonts w:ascii="Times New Roman" w:hAnsi="Times New Roman" w:cs="Times New Roman"/>
          <w:sz w:val="28"/>
          <w:szCs w:val="28"/>
        </w:rPr>
        <w:t>Ход, этапы и последствия смутного времени.</w:t>
      </w:r>
    </w:p>
    <w:p w:rsidR="003F2A78" w:rsidRPr="006208E1" w:rsidRDefault="003F2A78" w:rsidP="003F2A7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208E1">
        <w:rPr>
          <w:rFonts w:ascii="Times New Roman" w:hAnsi="Times New Roman" w:cs="Times New Roman"/>
          <w:sz w:val="28"/>
          <w:szCs w:val="28"/>
        </w:rPr>
        <w:t>Избрание династии Романовых и характер политического устройства после 1613 года.</w:t>
      </w:r>
    </w:p>
    <w:p w:rsidR="003F2A78" w:rsidRPr="006208E1" w:rsidRDefault="003F2A78" w:rsidP="003F2A7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208E1">
        <w:rPr>
          <w:rFonts w:ascii="Times New Roman" w:hAnsi="Times New Roman" w:cs="Times New Roman"/>
          <w:sz w:val="28"/>
          <w:szCs w:val="28"/>
        </w:rPr>
        <w:t>Проблема сословно-представительной монархии при первых Романовых. А была ли она?</w:t>
      </w:r>
    </w:p>
    <w:p w:rsidR="003F2A78" w:rsidRPr="006208E1" w:rsidRDefault="003F2A78" w:rsidP="003F2A7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208E1">
        <w:rPr>
          <w:rFonts w:ascii="Times New Roman" w:hAnsi="Times New Roman" w:cs="Times New Roman"/>
          <w:sz w:val="28"/>
          <w:szCs w:val="28"/>
        </w:rPr>
        <w:t>Раскол в РПЦ. Патриарх Никон.</w:t>
      </w:r>
    </w:p>
    <w:p w:rsidR="003F2A78" w:rsidRPr="006208E1" w:rsidRDefault="003F2A78" w:rsidP="003F2A7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208E1">
        <w:rPr>
          <w:rFonts w:ascii="Times New Roman" w:hAnsi="Times New Roman" w:cs="Times New Roman"/>
          <w:sz w:val="28"/>
          <w:szCs w:val="28"/>
        </w:rPr>
        <w:t>Взаимоотношение церкви и государства в 17 веке.</w:t>
      </w:r>
    </w:p>
    <w:p w:rsidR="003F2A78" w:rsidRPr="006208E1" w:rsidRDefault="003F2A78" w:rsidP="003F2A7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208E1">
        <w:rPr>
          <w:rFonts w:ascii="Times New Roman" w:hAnsi="Times New Roman" w:cs="Times New Roman"/>
          <w:sz w:val="28"/>
          <w:szCs w:val="28"/>
        </w:rPr>
        <w:t xml:space="preserve">Правление Алексея Михайловича. </w:t>
      </w:r>
    </w:p>
    <w:p w:rsidR="003F2A78" w:rsidRPr="007E2444" w:rsidRDefault="003F2A78" w:rsidP="003F2A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2A78" w:rsidRPr="007471BA" w:rsidRDefault="003F2A78" w:rsidP="003F2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71BA">
        <w:rPr>
          <w:rFonts w:ascii="Times New Roman" w:hAnsi="Times New Roman" w:cs="Times New Roman"/>
          <w:sz w:val="28"/>
          <w:szCs w:val="28"/>
        </w:rPr>
        <w:t>Вопросы для обсуждения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F2A78" w:rsidRPr="006208E1" w:rsidRDefault="003F2A78" w:rsidP="003F2A7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208E1">
        <w:rPr>
          <w:rFonts w:ascii="Times New Roman" w:hAnsi="Times New Roman" w:cs="Times New Roman"/>
          <w:sz w:val="28"/>
          <w:szCs w:val="28"/>
        </w:rPr>
        <w:t>Самозванчество</w:t>
      </w:r>
      <w:proofErr w:type="spellEnd"/>
      <w:r w:rsidRPr="006208E1">
        <w:rPr>
          <w:rFonts w:ascii="Times New Roman" w:hAnsi="Times New Roman" w:cs="Times New Roman"/>
          <w:sz w:val="28"/>
          <w:szCs w:val="28"/>
        </w:rPr>
        <w:t xml:space="preserve"> и его причины в эпоху Смуты. </w:t>
      </w:r>
    </w:p>
    <w:p w:rsidR="003F2A78" w:rsidRPr="006208E1" w:rsidRDefault="003F2A78" w:rsidP="003F2A7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208E1">
        <w:rPr>
          <w:rFonts w:ascii="Times New Roman" w:hAnsi="Times New Roman" w:cs="Times New Roman"/>
          <w:sz w:val="28"/>
          <w:szCs w:val="28"/>
        </w:rPr>
        <w:t xml:space="preserve">В чём проявлялась выборность власти в 1613-1619 </w:t>
      </w:r>
      <w:proofErr w:type="spellStart"/>
      <w:proofErr w:type="gramStart"/>
      <w:r w:rsidRPr="006208E1"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  <w:r w:rsidRPr="006208E1">
        <w:rPr>
          <w:rFonts w:ascii="Times New Roman" w:hAnsi="Times New Roman" w:cs="Times New Roman"/>
          <w:sz w:val="28"/>
          <w:szCs w:val="28"/>
        </w:rPr>
        <w:t>?</w:t>
      </w:r>
    </w:p>
    <w:p w:rsidR="003F2A78" w:rsidRPr="006208E1" w:rsidRDefault="003F2A78" w:rsidP="003F2A7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208E1">
        <w:rPr>
          <w:rFonts w:ascii="Times New Roman" w:hAnsi="Times New Roman" w:cs="Times New Roman"/>
          <w:sz w:val="28"/>
          <w:szCs w:val="28"/>
        </w:rPr>
        <w:t>Что такое Земский собор в XVII веке? Его полномочия и функции.</w:t>
      </w:r>
    </w:p>
    <w:p w:rsidR="003F2A78" w:rsidRPr="006208E1" w:rsidRDefault="003F2A78" w:rsidP="003F2A7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208E1">
        <w:rPr>
          <w:rFonts w:ascii="Times New Roman" w:hAnsi="Times New Roman" w:cs="Times New Roman"/>
          <w:sz w:val="28"/>
          <w:szCs w:val="28"/>
        </w:rPr>
        <w:t>Сущность раскола. Отношение царя и патриарха и две грани раскола.</w:t>
      </w:r>
    </w:p>
    <w:p w:rsidR="003F2A78" w:rsidRPr="006208E1" w:rsidRDefault="003F2A78" w:rsidP="003F2A7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208E1">
        <w:rPr>
          <w:rFonts w:ascii="Times New Roman" w:hAnsi="Times New Roman" w:cs="Times New Roman"/>
          <w:sz w:val="28"/>
          <w:szCs w:val="28"/>
        </w:rPr>
        <w:t xml:space="preserve">Воцарение Алексея Михайловича. Проблема необходимости модернизации страны. </w:t>
      </w:r>
    </w:p>
    <w:p w:rsidR="003F2A78" w:rsidRDefault="003F2A78" w:rsidP="003F2A78">
      <w:pPr>
        <w:spacing w:after="0"/>
        <w:rPr>
          <w:rFonts w:ascii="Times New Roman" w:hAnsi="Times New Roman" w:cs="Times New Roman"/>
          <w:sz w:val="28"/>
          <w:szCs w:val="28"/>
        </w:rPr>
      </w:pPr>
    </w:p>
    <w:bookmarkEnd w:id="0"/>
    <w:p w:rsidR="003F2A78" w:rsidRDefault="003F2A78" w:rsidP="003F2A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3F2A78" w:rsidRDefault="003F2A78" w:rsidP="003F2A7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Гумилев Л.Н. От Руси до России: очерки этнической истории. - М., 1992., с. 1-71.</w:t>
      </w:r>
    </w:p>
    <w:p w:rsidR="003F2A78" w:rsidRDefault="003F2A78" w:rsidP="003F2A7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Дворниченко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А. Ю.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История России: учебник. - М.: Проспект, 2008. - 472с. </w:t>
      </w:r>
    </w:p>
    <w:p w:rsidR="003F2A78" w:rsidRDefault="003F2A78" w:rsidP="003F2A7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История России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учебник / А. С. Орлов [и др.]. - М.: Проспект, 2010. - 672с. </w:t>
      </w:r>
    </w:p>
    <w:p w:rsidR="003F2A78" w:rsidRDefault="003F2A78" w:rsidP="003F2A7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Карамзин Н.М. История государства Российского. - М., 1989., с. 21-25.</w:t>
      </w:r>
    </w:p>
    <w:p w:rsidR="003F2A78" w:rsidRDefault="003F2A78" w:rsidP="003F2A78">
      <w:pPr>
        <w:spacing w:after="0"/>
        <w:jc w:val="both"/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</w:pPr>
    </w:p>
    <w:p w:rsidR="003F2A78" w:rsidRPr="0058173E" w:rsidRDefault="003F2A78" w:rsidP="003F2A78">
      <w:pPr>
        <w:spacing w:after="0"/>
        <w:jc w:val="both"/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</w:pPr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Базы данных, информационно-справочные и поисковые системы:</w:t>
      </w:r>
    </w:p>
    <w:p w:rsidR="003F2A78" w:rsidRPr="0058173E" w:rsidRDefault="003F2A78" w:rsidP="003F2A7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</w:pPr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Издательство «Троицкий мост» [Электрон</w:t>
      </w:r>
      <w:proofErr w:type="gramStart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.</w:t>
      </w:r>
      <w:proofErr w:type="gramEnd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 </w:t>
      </w:r>
      <w:proofErr w:type="gramStart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р</w:t>
      </w:r>
      <w:proofErr w:type="gramEnd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есурс]. Режим доступа: http://www.trmost.ru/lib-main.shtml?all_books=</w:t>
      </w:r>
    </w:p>
    <w:p w:rsidR="003F2A78" w:rsidRPr="0058173E" w:rsidRDefault="003F2A78" w:rsidP="003F2A7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</w:pPr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Студенческая электронная библиотека «Консультант студента» [Электрон</w:t>
      </w:r>
      <w:proofErr w:type="gramStart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.</w:t>
      </w:r>
      <w:proofErr w:type="gramEnd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 </w:t>
      </w:r>
      <w:proofErr w:type="gramStart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р</w:t>
      </w:r>
      <w:proofErr w:type="gramEnd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есурс]. Режим доступа: </w:t>
      </w:r>
      <w:hyperlink r:id="rId5" w:history="1">
        <w:r w:rsidRPr="0058173E">
          <w:rPr>
            <w:rStyle w:val="a4"/>
            <w:rFonts w:ascii="Times New Roman" w:hAnsi="Times New Roman" w:cs="Times New Roman"/>
            <w:color w:val="0D0D0D" w:themeColor="text1" w:themeTint="F2"/>
            <w:spacing w:val="-6"/>
            <w:sz w:val="28"/>
            <w:szCs w:val="28"/>
          </w:rPr>
          <w:t>http://www.studentlibrary.ru/</w:t>
        </w:r>
      </w:hyperlink>
    </w:p>
    <w:p w:rsidR="003F2A78" w:rsidRPr="0058173E" w:rsidRDefault="003F2A78" w:rsidP="003F2A7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</w:pPr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lastRenderedPageBreak/>
        <w:t>Электронная библиотека «</w:t>
      </w:r>
      <w:proofErr w:type="spellStart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Юрайт</w:t>
      </w:r>
      <w:proofErr w:type="spellEnd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» [Электрон</w:t>
      </w:r>
      <w:proofErr w:type="gramStart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.</w:t>
      </w:r>
      <w:proofErr w:type="gramEnd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 </w:t>
      </w:r>
      <w:proofErr w:type="gramStart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р</w:t>
      </w:r>
      <w:proofErr w:type="gramEnd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есурс]. Режим доступа: </w:t>
      </w:r>
      <w:r w:rsidRPr="0058173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https://biblio-online.ru/</w:t>
      </w:r>
    </w:p>
    <w:p w:rsidR="003F2A78" w:rsidRPr="0058173E" w:rsidRDefault="003F2A78" w:rsidP="003F2A7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Электронно-библиотечная система «Лань» [Электрон</w:t>
      </w:r>
      <w:proofErr w:type="gramStart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.</w:t>
      </w:r>
      <w:proofErr w:type="gramEnd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 </w:t>
      </w:r>
      <w:proofErr w:type="gramStart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р</w:t>
      </w:r>
      <w:proofErr w:type="gramEnd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есурс]. Режим доступа: </w:t>
      </w:r>
      <w:r w:rsidRPr="0058173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https://e.lanbook.com/</w:t>
      </w:r>
    </w:p>
    <w:p w:rsidR="003F2A78" w:rsidRDefault="003F2A78" w:rsidP="003F2A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2A78" w:rsidRPr="006208E1" w:rsidRDefault="003F2A78" w:rsidP="003F2A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08E1">
        <w:rPr>
          <w:rFonts w:ascii="Times New Roman" w:hAnsi="Times New Roman" w:cs="Times New Roman"/>
          <w:b/>
          <w:sz w:val="28"/>
          <w:szCs w:val="28"/>
        </w:rPr>
        <w:t>Лекция будет проводиться в программе S</w:t>
      </w:r>
      <w:r w:rsidRPr="006208E1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proofErr w:type="spellStart"/>
      <w:r w:rsidRPr="006208E1">
        <w:rPr>
          <w:rFonts w:ascii="Times New Roman" w:hAnsi="Times New Roman" w:cs="Times New Roman"/>
          <w:b/>
          <w:sz w:val="28"/>
          <w:szCs w:val="28"/>
        </w:rPr>
        <w:t>ype</w:t>
      </w:r>
      <w:proofErr w:type="spellEnd"/>
      <w:r w:rsidRPr="006208E1">
        <w:rPr>
          <w:rFonts w:ascii="Times New Roman" w:hAnsi="Times New Roman" w:cs="Times New Roman"/>
          <w:b/>
          <w:sz w:val="28"/>
          <w:szCs w:val="28"/>
        </w:rPr>
        <w:t xml:space="preserve"> в соответствии с расписанием. Ссылки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подключения</w:t>
      </w:r>
      <w:r w:rsidRPr="006208E1">
        <w:rPr>
          <w:rFonts w:ascii="Times New Roman" w:hAnsi="Times New Roman" w:cs="Times New Roman"/>
          <w:b/>
          <w:sz w:val="28"/>
          <w:szCs w:val="28"/>
        </w:rPr>
        <w:t xml:space="preserve"> будут разосланы старостам групп.</w:t>
      </w:r>
    </w:p>
    <w:p w:rsidR="00275DE8" w:rsidRPr="003F2A78" w:rsidRDefault="00275DE8" w:rsidP="003F2A78">
      <w:pPr>
        <w:rPr>
          <w:szCs w:val="28"/>
        </w:rPr>
      </w:pPr>
    </w:p>
    <w:sectPr w:rsidR="00275DE8" w:rsidRPr="003F2A78" w:rsidSect="00187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7200D"/>
    <w:multiLevelType w:val="hybridMultilevel"/>
    <w:tmpl w:val="A49A1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7050C"/>
    <w:multiLevelType w:val="hybridMultilevel"/>
    <w:tmpl w:val="7BDC1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887C1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7A556CE6"/>
    <w:multiLevelType w:val="multilevel"/>
    <w:tmpl w:val="7BDC13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0BBC"/>
    <w:rsid w:val="000610DF"/>
    <w:rsid w:val="00074A69"/>
    <w:rsid w:val="00250BBC"/>
    <w:rsid w:val="00275DE8"/>
    <w:rsid w:val="003F2A78"/>
    <w:rsid w:val="00A13F4E"/>
    <w:rsid w:val="00F67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A7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F2A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udentlibrar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1495</Characters>
  <Application>Microsoft Office Word</Application>
  <DocSecurity>0</DocSecurity>
  <Lines>12</Lines>
  <Paragraphs>3</Paragraphs>
  <ScaleCrop>false</ScaleCrop>
  <Company>Microsoft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</dc:creator>
  <cp:lastModifiedBy>кеанеа</cp:lastModifiedBy>
  <cp:revision>2</cp:revision>
  <dcterms:created xsi:type="dcterms:W3CDTF">2020-11-12T01:05:00Z</dcterms:created>
  <dcterms:modified xsi:type="dcterms:W3CDTF">2020-11-12T01:05:00Z</dcterms:modified>
</cp:coreProperties>
</file>