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DD" w:rsidRDefault="005E69DD" w:rsidP="005E69DD">
      <w:pPr>
        <w:jc w:val="center"/>
        <w:rPr>
          <w:b/>
          <w:sz w:val="28"/>
          <w:szCs w:val="28"/>
        </w:rPr>
      </w:pPr>
      <w:r w:rsidRPr="008D36A9">
        <w:rPr>
          <w:b/>
          <w:sz w:val="28"/>
          <w:szCs w:val="28"/>
        </w:rPr>
        <w:t xml:space="preserve">Перечень вопросов к </w:t>
      </w:r>
      <w:r>
        <w:rPr>
          <w:b/>
          <w:sz w:val="28"/>
          <w:szCs w:val="28"/>
        </w:rPr>
        <w:t>экзамену</w:t>
      </w:r>
      <w:r>
        <w:rPr>
          <w:b/>
          <w:sz w:val="28"/>
          <w:szCs w:val="28"/>
        </w:rPr>
        <w:t xml:space="preserve"> по дисциплине</w:t>
      </w:r>
    </w:p>
    <w:p w:rsidR="005E69DD" w:rsidRDefault="005E69DD" w:rsidP="005E69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«Физические основы электроники»</w:t>
      </w:r>
    </w:p>
    <w:p w:rsidR="00006289" w:rsidRPr="00734893" w:rsidRDefault="00006289" w:rsidP="00006289">
      <w:pPr>
        <w:pStyle w:val="a9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Классификация твердых тел (металлы, полупроводники, диэлектрики). Кристаллическая решетка полупроводников. Кристаллическая решетка полупроводников. Собственный полупроводник. Энергетическая (зонная) диаграмма собственного полупроводника.</w:t>
      </w:r>
    </w:p>
    <w:p w:rsidR="00006289" w:rsidRPr="00734893" w:rsidRDefault="00006289" w:rsidP="00006289">
      <w:pPr>
        <w:pStyle w:val="a9"/>
        <w:numPr>
          <w:ilvl w:val="0"/>
          <w:numId w:val="21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 xml:space="preserve">Примесные полупроводники. Доноры и акцепторы. Проводимости </w:t>
      </w:r>
      <w:r w:rsidRPr="00734893">
        <w:rPr>
          <w:rFonts w:ascii="Times New Roman" w:hAnsi="Times New Roman"/>
          <w:sz w:val="28"/>
          <w:szCs w:val="28"/>
          <w:lang w:val="en-US"/>
        </w:rPr>
        <w:t>n</w:t>
      </w:r>
      <w:r w:rsidRPr="00734893">
        <w:rPr>
          <w:rFonts w:ascii="Times New Roman" w:hAnsi="Times New Roman"/>
          <w:sz w:val="28"/>
          <w:szCs w:val="28"/>
        </w:rPr>
        <w:t xml:space="preserve">-и </w:t>
      </w:r>
      <w:r w:rsidRPr="00734893">
        <w:rPr>
          <w:rFonts w:ascii="Times New Roman" w:hAnsi="Times New Roman"/>
          <w:sz w:val="28"/>
          <w:szCs w:val="28"/>
          <w:lang w:val="en-US"/>
        </w:rPr>
        <w:t>p</w:t>
      </w:r>
      <w:r w:rsidRPr="00734893">
        <w:rPr>
          <w:rFonts w:ascii="Times New Roman" w:hAnsi="Times New Roman"/>
          <w:sz w:val="28"/>
          <w:szCs w:val="28"/>
        </w:rPr>
        <w:t>-типа. Зонные диаграммы, уровни доноров и акцепторов. Компенсированные полупроводники.</w:t>
      </w:r>
    </w:p>
    <w:p w:rsidR="00006289" w:rsidRDefault="00006289" w:rsidP="00006289">
      <w:pPr>
        <w:pStyle w:val="a9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Генерация и рекомбинация носителей. Равенство скоростей генерации и рекомбинации – условие термодинамического равновесия. Связь равновесных концентраций электронов и дырок в состоянии термодинамического равновесия. Условие электрической нейтральности.</w:t>
      </w:r>
    </w:p>
    <w:p w:rsidR="00006289" w:rsidRPr="00006289" w:rsidRDefault="00006289" w:rsidP="00006289">
      <w:pPr>
        <w:pStyle w:val="a9"/>
        <w:numPr>
          <w:ilvl w:val="0"/>
          <w:numId w:val="22"/>
        </w:numPr>
        <w:rPr>
          <w:rFonts w:ascii="Times New Roman" w:hAnsi="Times New Roman"/>
          <w:sz w:val="28"/>
          <w:szCs w:val="28"/>
        </w:rPr>
      </w:pPr>
      <w:r w:rsidRPr="00006289">
        <w:rPr>
          <w:rFonts w:ascii="Times New Roman" w:hAnsi="Times New Roman"/>
          <w:sz w:val="28"/>
          <w:szCs w:val="28"/>
        </w:rPr>
        <w:t>Температурная зависимость электропроводности полупроводников.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6289">
        <w:rPr>
          <w:rFonts w:ascii="Times New Roman" w:hAnsi="Times New Roman"/>
          <w:sz w:val="28"/>
          <w:szCs w:val="28"/>
        </w:rPr>
        <w:t>Температурная зависимость подвижности носителей заряда в полупроводниках.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Плотность электрических уровней в зонах. Функция распределения Ферм</w:t>
      </w:r>
      <w:proofErr w:type="gramStart"/>
      <w:r w:rsidRPr="00734893">
        <w:rPr>
          <w:rFonts w:ascii="Times New Roman" w:hAnsi="Times New Roman"/>
          <w:sz w:val="28"/>
          <w:szCs w:val="28"/>
        </w:rPr>
        <w:t>и-</w:t>
      </w:r>
      <w:proofErr w:type="gramEnd"/>
      <w:r w:rsidRPr="00734893">
        <w:rPr>
          <w:rFonts w:ascii="Times New Roman" w:hAnsi="Times New Roman"/>
          <w:sz w:val="28"/>
          <w:szCs w:val="28"/>
        </w:rPr>
        <w:t xml:space="preserve"> Дирака. Уровень Ферми. Положение уровня Ферми на зонных диаграммах собственного полупроводника и полупроводников с проводимостью </w:t>
      </w:r>
      <w:r w:rsidRPr="00734893">
        <w:rPr>
          <w:rFonts w:ascii="Times New Roman" w:hAnsi="Times New Roman"/>
          <w:sz w:val="28"/>
          <w:szCs w:val="28"/>
          <w:lang w:val="en-US"/>
        </w:rPr>
        <w:t>n</w:t>
      </w:r>
      <w:r w:rsidRPr="00734893">
        <w:rPr>
          <w:rFonts w:ascii="Times New Roman" w:hAnsi="Times New Roman"/>
          <w:sz w:val="28"/>
          <w:szCs w:val="28"/>
        </w:rPr>
        <w:t xml:space="preserve">- и </w:t>
      </w:r>
      <w:r w:rsidRPr="00734893">
        <w:rPr>
          <w:rFonts w:ascii="Times New Roman" w:hAnsi="Times New Roman"/>
          <w:sz w:val="28"/>
          <w:szCs w:val="28"/>
          <w:lang w:val="en-US"/>
        </w:rPr>
        <w:t>p</w:t>
      </w:r>
      <w:r w:rsidRPr="00734893">
        <w:rPr>
          <w:rFonts w:ascii="Times New Roman" w:hAnsi="Times New Roman"/>
          <w:sz w:val="28"/>
          <w:szCs w:val="28"/>
        </w:rPr>
        <w:t>-типа. Зависимость положения уровня Ферми от концентрации примесей и температуры.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Распределение носителей в зонах по энергетическим уровням. Вырожденные полупроводники. Неравновесные носители заряда. Рекомбинация носителей.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Время жизни неравновесных носителей. Механизмы рекомбинации, межзонная и ступенчатая рекомбинация через центры рекомбинации (ловушки). Поверхностная рекомбинация. Эффективное время жизни.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Движение носителей в электрическом поле. Дрейфовая скорость, подвижность, плотность, дрейфового тока. Эффективная масса.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 xml:space="preserve">Удельная проводимость. Насыщение дрейфовой скорости в сильных полях. Диффузионное движение носителей. Плотность диффузионного тока. Коэффициент диффузии. Зависимость подвижности и коэффициента диффузии от типа носителей заряда и материала. Связь подвижности и коэффициента диффузии. 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Разновидности контактов в полупроводниковой электронике. Зонные диаграммы металла и полупроводника до контакта и структуры после контакта в состоянии равновесия.</w:t>
      </w:r>
    </w:p>
    <w:p w:rsidR="00006289" w:rsidRPr="00734893" w:rsidRDefault="00006289" w:rsidP="00006289">
      <w:pPr>
        <w:pStyle w:val="31"/>
        <w:numPr>
          <w:ilvl w:val="0"/>
          <w:numId w:val="22"/>
        </w:numPr>
        <w:tabs>
          <w:tab w:val="clear" w:pos="709"/>
        </w:tabs>
        <w:spacing w:line="240" w:lineRule="auto"/>
        <w:ind w:left="426" w:hanging="426"/>
        <w:rPr>
          <w:sz w:val="28"/>
          <w:szCs w:val="28"/>
        </w:rPr>
      </w:pPr>
      <w:r w:rsidRPr="00734893">
        <w:rPr>
          <w:sz w:val="28"/>
          <w:szCs w:val="28"/>
        </w:rPr>
        <w:t>Работа выхода электронов и контактная разность потенциалов, распределение носителей заряда и поля. ВАХ. Условие получения омического контакта.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Электронно-дырочный переход в состоянии равновесия. Контактная разность потенциалов, ее зависимость от ширины запрещенной зоны, концентрации примесей и температуры. Ширина обедненной области.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lastRenderedPageBreak/>
        <w:t xml:space="preserve">Неравновесное состояние </w:t>
      </w:r>
      <w:r w:rsidRPr="00734893">
        <w:rPr>
          <w:rFonts w:ascii="Times New Roman" w:hAnsi="Times New Roman"/>
          <w:sz w:val="28"/>
          <w:szCs w:val="28"/>
          <w:lang w:val="en-US"/>
        </w:rPr>
        <w:t>p</w:t>
      </w:r>
      <w:r w:rsidRPr="00734893">
        <w:rPr>
          <w:rFonts w:ascii="Times New Roman" w:hAnsi="Times New Roman"/>
          <w:sz w:val="28"/>
          <w:szCs w:val="28"/>
        </w:rPr>
        <w:t>-</w:t>
      </w:r>
      <w:r w:rsidRPr="00734893">
        <w:rPr>
          <w:rFonts w:ascii="Times New Roman" w:hAnsi="Times New Roman"/>
          <w:sz w:val="28"/>
          <w:szCs w:val="28"/>
          <w:lang w:val="en-US"/>
        </w:rPr>
        <w:t>n</w:t>
      </w:r>
      <w:r w:rsidRPr="00734893">
        <w:rPr>
          <w:rFonts w:ascii="Times New Roman" w:hAnsi="Times New Roman"/>
          <w:sz w:val="28"/>
          <w:szCs w:val="28"/>
        </w:rPr>
        <w:t xml:space="preserve">-перехода. Прямое и обратное включение. Вольт – амперная характеристика (ВАХ) идеализированного перехода и ее уравнение. Зависимость ВАХ от концентрации примесей и температуры. 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 xml:space="preserve">Параметры </w:t>
      </w:r>
      <w:r w:rsidRPr="00734893">
        <w:rPr>
          <w:rFonts w:ascii="Times New Roman" w:hAnsi="Times New Roman"/>
          <w:sz w:val="28"/>
          <w:szCs w:val="28"/>
          <w:lang w:val="en-US"/>
        </w:rPr>
        <w:t>p</w:t>
      </w:r>
      <w:r w:rsidRPr="00734893">
        <w:rPr>
          <w:rFonts w:ascii="Times New Roman" w:hAnsi="Times New Roman"/>
          <w:sz w:val="28"/>
          <w:szCs w:val="28"/>
        </w:rPr>
        <w:t>-</w:t>
      </w:r>
      <w:r w:rsidRPr="00734893">
        <w:rPr>
          <w:rFonts w:ascii="Times New Roman" w:hAnsi="Times New Roman"/>
          <w:sz w:val="28"/>
          <w:szCs w:val="28"/>
          <w:lang w:val="en-US"/>
        </w:rPr>
        <w:t>n</w:t>
      </w:r>
      <w:r w:rsidRPr="00734893">
        <w:rPr>
          <w:rFonts w:ascii="Times New Roman" w:hAnsi="Times New Roman"/>
          <w:sz w:val="28"/>
          <w:szCs w:val="28"/>
        </w:rPr>
        <w:t xml:space="preserve">-перехода и его электрическая модель. Дифференциальное сопротивление. Барьерная и диффузионная емкости. Зависимость параметров от величины и  знака напряжения (смещения). Причины, вызывающие инерционность процессов в </w:t>
      </w:r>
      <w:r w:rsidRPr="00734893">
        <w:rPr>
          <w:rFonts w:ascii="Times New Roman" w:hAnsi="Times New Roman"/>
          <w:sz w:val="28"/>
          <w:szCs w:val="28"/>
          <w:lang w:val="en-US"/>
        </w:rPr>
        <w:t>p</w:t>
      </w:r>
      <w:r w:rsidRPr="00734893">
        <w:rPr>
          <w:rFonts w:ascii="Times New Roman" w:hAnsi="Times New Roman"/>
          <w:sz w:val="28"/>
          <w:szCs w:val="28"/>
        </w:rPr>
        <w:t>-</w:t>
      </w:r>
      <w:r w:rsidRPr="00734893">
        <w:rPr>
          <w:rFonts w:ascii="Times New Roman" w:hAnsi="Times New Roman"/>
          <w:sz w:val="28"/>
          <w:szCs w:val="28"/>
          <w:lang w:val="en-US"/>
        </w:rPr>
        <w:t>n</w:t>
      </w:r>
      <w:r w:rsidRPr="00734893">
        <w:rPr>
          <w:rFonts w:ascii="Times New Roman" w:hAnsi="Times New Roman"/>
          <w:sz w:val="28"/>
          <w:szCs w:val="28"/>
        </w:rPr>
        <w:t>-переходе.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 xml:space="preserve">Учет генерации и рекомбинации носителей заряда в обедненной области перехода, учет омических сопротивлений </w:t>
      </w:r>
      <w:r w:rsidRPr="00734893">
        <w:rPr>
          <w:rFonts w:ascii="Times New Roman" w:hAnsi="Times New Roman"/>
          <w:sz w:val="28"/>
          <w:szCs w:val="28"/>
          <w:lang w:val="en-US"/>
        </w:rPr>
        <w:t>p</w:t>
      </w:r>
      <w:r w:rsidRPr="00734893">
        <w:rPr>
          <w:rFonts w:ascii="Times New Roman" w:hAnsi="Times New Roman"/>
          <w:sz w:val="28"/>
          <w:szCs w:val="28"/>
        </w:rPr>
        <w:t xml:space="preserve">- и </w:t>
      </w:r>
      <w:r w:rsidRPr="00734893">
        <w:rPr>
          <w:rFonts w:ascii="Times New Roman" w:hAnsi="Times New Roman"/>
          <w:sz w:val="28"/>
          <w:szCs w:val="28"/>
          <w:lang w:val="en-US"/>
        </w:rPr>
        <w:t>n</w:t>
      </w:r>
      <w:r w:rsidRPr="00734893">
        <w:rPr>
          <w:rFonts w:ascii="Times New Roman" w:hAnsi="Times New Roman"/>
          <w:sz w:val="28"/>
          <w:szCs w:val="28"/>
        </w:rPr>
        <w:t>-областей. Учет электрического (лавинного, туннельного) и теплового пробоев при обратном включении перехода и коррекция математического описания ВАХ.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Зонная диаграмма гетероперехода, образование скачков и разрывов в диаграмме и их влияние на движение носителей через переход.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 xml:space="preserve">Фотопроводимость (внутренний фотоэффект). Взаимодействие света с носителями заряда в </w:t>
      </w:r>
      <w:r w:rsidRPr="00734893">
        <w:rPr>
          <w:rFonts w:ascii="Times New Roman" w:hAnsi="Times New Roman"/>
          <w:sz w:val="28"/>
          <w:szCs w:val="28"/>
          <w:lang w:val="en-US"/>
        </w:rPr>
        <w:t>p</w:t>
      </w:r>
      <w:r w:rsidRPr="00734893">
        <w:rPr>
          <w:rFonts w:ascii="Times New Roman" w:hAnsi="Times New Roman"/>
          <w:sz w:val="28"/>
          <w:szCs w:val="28"/>
        </w:rPr>
        <w:t>-</w:t>
      </w:r>
      <w:r w:rsidRPr="00734893">
        <w:rPr>
          <w:rFonts w:ascii="Times New Roman" w:hAnsi="Times New Roman"/>
          <w:sz w:val="28"/>
          <w:szCs w:val="28"/>
          <w:lang w:val="en-US"/>
        </w:rPr>
        <w:t>n</w:t>
      </w:r>
      <w:r w:rsidRPr="00734893">
        <w:rPr>
          <w:rFonts w:ascii="Times New Roman" w:hAnsi="Times New Roman"/>
          <w:sz w:val="28"/>
          <w:szCs w:val="28"/>
        </w:rPr>
        <w:t xml:space="preserve">-переходе, </w:t>
      </w:r>
      <w:proofErr w:type="spellStart"/>
      <w:r w:rsidRPr="00734893">
        <w:rPr>
          <w:rFonts w:ascii="Times New Roman" w:hAnsi="Times New Roman"/>
          <w:sz w:val="28"/>
          <w:szCs w:val="28"/>
        </w:rPr>
        <w:t>фотодетекторный</w:t>
      </w:r>
      <w:proofErr w:type="spellEnd"/>
      <w:r w:rsidRPr="00734893">
        <w:rPr>
          <w:rFonts w:ascii="Times New Roman" w:hAnsi="Times New Roman"/>
          <w:sz w:val="28"/>
          <w:szCs w:val="28"/>
        </w:rPr>
        <w:t xml:space="preserve"> режим, </w:t>
      </w:r>
      <w:proofErr w:type="spellStart"/>
      <w:r w:rsidRPr="00734893">
        <w:rPr>
          <w:rFonts w:ascii="Times New Roman" w:hAnsi="Times New Roman"/>
          <w:sz w:val="28"/>
          <w:szCs w:val="28"/>
        </w:rPr>
        <w:t>фотоэдс</w:t>
      </w:r>
      <w:proofErr w:type="spellEnd"/>
      <w:r w:rsidRPr="00734893">
        <w:rPr>
          <w:rFonts w:ascii="Times New Roman" w:hAnsi="Times New Roman"/>
          <w:sz w:val="28"/>
          <w:szCs w:val="28"/>
        </w:rPr>
        <w:t>. Вольт- амперная характеристика и параметры.</w:t>
      </w:r>
    </w:p>
    <w:p w:rsidR="00006289" w:rsidRPr="00734893" w:rsidRDefault="00006289" w:rsidP="00006289">
      <w:pPr>
        <w:pStyle w:val="a9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734893">
        <w:rPr>
          <w:rFonts w:ascii="Times New Roman" w:hAnsi="Times New Roman"/>
          <w:sz w:val="28"/>
          <w:szCs w:val="28"/>
        </w:rPr>
        <w:t>Понятие о прямом и обратном пьезоэлектрическом эффекте в полупроводниках.</w:t>
      </w:r>
    </w:p>
    <w:p w:rsidR="00006289" w:rsidRPr="00734893" w:rsidRDefault="00006289" w:rsidP="00006289">
      <w:pPr>
        <w:pStyle w:val="210"/>
        <w:numPr>
          <w:ilvl w:val="0"/>
          <w:numId w:val="22"/>
        </w:numPr>
        <w:ind w:left="426" w:hanging="426"/>
        <w:rPr>
          <w:szCs w:val="28"/>
        </w:rPr>
      </w:pPr>
      <w:r w:rsidRPr="00734893">
        <w:rPr>
          <w:szCs w:val="28"/>
        </w:rPr>
        <w:t>Принцип электростатического управления плотностью электронного потока в электронных лампах. Управление током электронного луча и положением луча в электронно-лучевых приборах.</w:t>
      </w:r>
    </w:p>
    <w:p w:rsidR="00006289" w:rsidRDefault="00006289" w:rsidP="00006289">
      <w:pPr>
        <w:pStyle w:val="210"/>
        <w:numPr>
          <w:ilvl w:val="0"/>
          <w:numId w:val="22"/>
        </w:numPr>
        <w:ind w:left="426" w:hanging="426"/>
        <w:rPr>
          <w:szCs w:val="28"/>
        </w:rPr>
      </w:pPr>
      <w:r w:rsidRPr="00734893">
        <w:rPr>
          <w:szCs w:val="28"/>
        </w:rPr>
        <w:t xml:space="preserve">Характеристика термоэлектрических явлений (эффекты </w:t>
      </w:r>
      <w:proofErr w:type="spellStart"/>
      <w:r w:rsidRPr="00734893">
        <w:rPr>
          <w:szCs w:val="28"/>
        </w:rPr>
        <w:t>Зеебека</w:t>
      </w:r>
      <w:proofErr w:type="spellEnd"/>
      <w:r w:rsidRPr="00734893">
        <w:rPr>
          <w:szCs w:val="28"/>
        </w:rPr>
        <w:t xml:space="preserve">, </w:t>
      </w:r>
      <w:proofErr w:type="spellStart"/>
      <w:r w:rsidRPr="00734893">
        <w:rPr>
          <w:szCs w:val="28"/>
        </w:rPr>
        <w:t>Пельтье</w:t>
      </w:r>
      <w:proofErr w:type="spellEnd"/>
      <w:r w:rsidRPr="00734893">
        <w:rPr>
          <w:szCs w:val="28"/>
        </w:rPr>
        <w:t xml:space="preserve">, Томсона) </w:t>
      </w:r>
    </w:p>
    <w:p w:rsidR="00006289" w:rsidRDefault="00006289" w:rsidP="000062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</w:t>
      </w:r>
      <w:r w:rsidRPr="00006289">
        <w:rPr>
          <w:rFonts w:ascii="Times New Roman" w:hAnsi="Times New Roman"/>
          <w:sz w:val="28"/>
          <w:szCs w:val="28"/>
        </w:rPr>
        <w:t>Эффект Холла. Использование эффекта Холла для определения концентрации свободных носителей заряда.</w:t>
      </w:r>
    </w:p>
    <w:p w:rsidR="00006289" w:rsidRDefault="00006289" w:rsidP="00006289">
      <w:pPr>
        <w:rPr>
          <w:rFonts w:ascii="Times New Roman" w:hAnsi="Times New Roman"/>
          <w:sz w:val="28"/>
          <w:szCs w:val="28"/>
        </w:rPr>
      </w:pPr>
      <w:r w:rsidRPr="00006289">
        <w:rPr>
          <w:rFonts w:ascii="Times New Roman" w:hAnsi="Times New Roman"/>
          <w:sz w:val="28"/>
          <w:szCs w:val="28"/>
        </w:rPr>
        <w:t xml:space="preserve">22. </w:t>
      </w:r>
      <w:r>
        <w:rPr>
          <w:rFonts w:ascii="Times New Roman" w:hAnsi="Times New Roman"/>
          <w:sz w:val="28"/>
          <w:szCs w:val="28"/>
        </w:rPr>
        <w:t xml:space="preserve">Плазма свободных носителей заряда. </w:t>
      </w:r>
      <w:r w:rsidRPr="00006289">
        <w:rPr>
          <w:rFonts w:ascii="Times New Roman" w:hAnsi="Times New Roman"/>
          <w:sz w:val="28"/>
          <w:szCs w:val="28"/>
        </w:rPr>
        <w:t>Определение толщины слоя экранирования  - слоя Дебая.</w:t>
      </w:r>
    </w:p>
    <w:p w:rsidR="00006289" w:rsidRPr="00006289" w:rsidRDefault="00006289" w:rsidP="00006289">
      <w:pPr>
        <w:rPr>
          <w:rFonts w:ascii="Times New Roman" w:hAnsi="Times New Roman"/>
          <w:sz w:val="28"/>
          <w:szCs w:val="28"/>
        </w:rPr>
      </w:pPr>
      <w:r w:rsidRPr="00006289">
        <w:rPr>
          <w:rFonts w:ascii="Times New Roman" w:hAnsi="Times New Roman"/>
          <w:sz w:val="28"/>
          <w:szCs w:val="28"/>
        </w:rPr>
        <w:t xml:space="preserve">23. </w:t>
      </w:r>
      <w:r w:rsidRPr="00006289">
        <w:rPr>
          <w:rFonts w:ascii="Times New Roman" w:hAnsi="Times New Roman"/>
          <w:sz w:val="28"/>
          <w:szCs w:val="28"/>
        </w:rPr>
        <w:t>Горячие электроны и дырки. Их роль в компенсации переноса электрического заряда неосновными носителями.</w:t>
      </w:r>
    </w:p>
    <w:p w:rsidR="00006289" w:rsidRPr="00006289" w:rsidRDefault="00006289" w:rsidP="0000628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06289" w:rsidRPr="00734893" w:rsidRDefault="00006289" w:rsidP="00006289">
      <w:pPr>
        <w:pStyle w:val="210"/>
        <w:ind w:left="426"/>
        <w:rPr>
          <w:szCs w:val="28"/>
        </w:rPr>
      </w:pPr>
    </w:p>
    <w:sectPr w:rsidR="00006289" w:rsidRPr="00734893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B21"/>
    <w:multiLevelType w:val="hybridMultilevel"/>
    <w:tmpl w:val="77825A9C"/>
    <w:lvl w:ilvl="0" w:tplc="1414ACEC">
      <w:start w:val="15"/>
      <w:numFmt w:val="decimal"/>
      <w:lvlText w:val="%1."/>
      <w:lvlJc w:val="left"/>
      <w:pPr>
        <w:ind w:left="1302" w:hanging="37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255FD"/>
    <w:multiLevelType w:val="hybridMultilevel"/>
    <w:tmpl w:val="6C42B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4E139D"/>
    <w:multiLevelType w:val="hybridMultilevel"/>
    <w:tmpl w:val="3D600FC8"/>
    <w:lvl w:ilvl="0" w:tplc="CAC68BC0">
      <w:start w:val="1"/>
      <w:numFmt w:val="decimal"/>
      <w:lvlText w:val="%1."/>
      <w:lvlJc w:val="left"/>
      <w:pPr>
        <w:tabs>
          <w:tab w:val="num" w:pos="700"/>
        </w:tabs>
        <w:ind w:left="3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A41E4"/>
    <w:multiLevelType w:val="hybridMultilevel"/>
    <w:tmpl w:val="265C0468"/>
    <w:lvl w:ilvl="0" w:tplc="AE9628BE">
      <w:start w:val="1"/>
      <w:numFmt w:val="decimal"/>
      <w:lvlText w:val="[%1]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5FB28CE"/>
    <w:multiLevelType w:val="hybridMultilevel"/>
    <w:tmpl w:val="EFB4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40274D"/>
    <w:multiLevelType w:val="hybridMultilevel"/>
    <w:tmpl w:val="1F5EC9B0"/>
    <w:lvl w:ilvl="0" w:tplc="DA9E6B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E319A"/>
    <w:multiLevelType w:val="hybridMultilevel"/>
    <w:tmpl w:val="550ABCE4"/>
    <w:lvl w:ilvl="0" w:tplc="73E6B4F8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FB38E5"/>
    <w:multiLevelType w:val="multilevel"/>
    <w:tmpl w:val="AF783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C33177"/>
    <w:multiLevelType w:val="hybridMultilevel"/>
    <w:tmpl w:val="C7803776"/>
    <w:lvl w:ilvl="0" w:tplc="749279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2F0484"/>
    <w:multiLevelType w:val="hybridMultilevel"/>
    <w:tmpl w:val="22E40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3"/>
  </w:num>
  <w:num w:numId="7">
    <w:abstractNumId w:val="21"/>
  </w:num>
  <w:num w:numId="8">
    <w:abstractNumId w:val="16"/>
  </w:num>
  <w:num w:numId="9">
    <w:abstractNumId w:val="12"/>
  </w:num>
  <w:num w:numId="10">
    <w:abstractNumId w:val="11"/>
  </w:num>
  <w:num w:numId="11">
    <w:abstractNumId w:val="19"/>
  </w:num>
  <w:num w:numId="12">
    <w:abstractNumId w:val="2"/>
  </w:num>
  <w:num w:numId="13">
    <w:abstractNumId w:val="15"/>
  </w:num>
  <w:num w:numId="14">
    <w:abstractNumId w:val="8"/>
  </w:num>
  <w:num w:numId="15">
    <w:abstractNumId w:val="18"/>
  </w:num>
  <w:num w:numId="16">
    <w:abstractNumId w:val="7"/>
  </w:num>
  <w:num w:numId="17">
    <w:abstractNumId w:val="17"/>
  </w:num>
  <w:num w:numId="18">
    <w:abstractNumId w:val="0"/>
  </w:num>
  <w:num w:numId="19">
    <w:abstractNumId w:val="9"/>
  </w:num>
  <w:num w:numId="20">
    <w:abstractNumId w:val="4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62"/>
    <w:rsid w:val="00004DBD"/>
    <w:rsid w:val="00006289"/>
    <w:rsid w:val="00022272"/>
    <w:rsid w:val="0002476B"/>
    <w:rsid w:val="000340A8"/>
    <w:rsid w:val="00037C16"/>
    <w:rsid w:val="00057AA0"/>
    <w:rsid w:val="00063C71"/>
    <w:rsid w:val="00076259"/>
    <w:rsid w:val="0007753F"/>
    <w:rsid w:val="00083995"/>
    <w:rsid w:val="00091CE9"/>
    <w:rsid w:val="00094659"/>
    <w:rsid w:val="000A6011"/>
    <w:rsid w:val="000B06A7"/>
    <w:rsid w:val="000B28FE"/>
    <w:rsid w:val="000C4FF5"/>
    <w:rsid w:val="000E3204"/>
    <w:rsid w:val="000E4432"/>
    <w:rsid w:val="000E53B6"/>
    <w:rsid w:val="000F0C35"/>
    <w:rsid w:val="00113BD2"/>
    <w:rsid w:val="00113C69"/>
    <w:rsid w:val="001364B4"/>
    <w:rsid w:val="0016053C"/>
    <w:rsid w:val="00167800"/>
    <w:rsid w:val="0019707F"/>
    <w:rsid w:val="001A05F0"/>
    <w:rsid w:val="001A2F38"/>
    <w:rsid w:val="001A3FDD"/>
    <w:rsid w:val="001B54DE"/>
    <w:rsid w:val="001C7D03"/>
    <w:rsid w:val="001D04CE"/>
    <w:rsid w:val="001D170B"/>
    <w:rsid w:val="001E24DB"/>
    <w:rsid w:val="001E2541"/>
    <w:rsid w:val="00203D69"/>
    <w:rsid w:val="00204BB7"/>
    <w:rsid w:val="00216134"/>
    <w:rsid w:val="002672F4"/>
    <w:rsid w:val="002764C3"/>
    <w:rsid w:val="00287C94"/>
    <w:rsid w:val="002A5F66"/>
    <w:rsid w:val="002B0B0B"/>
    <w:rsid w:val="002B0FD6"/>
    <w:rsid w:val="002E27DA"/>
    <w:rsid w:val="002E6602"/>
    <w:rsid w:val="002E6648"/>
    <w:rsid w:val="003078A2"/>
    <w:rsid w:val="00321758"/>
    <w:rsid w:val="00322149"/>
    <w:rsid w:val="00331337"/>
    <w:rsid w:val="00332A4C"/>
    <w:rsid w:val="00336403"/>
    <w:rsid w:val="00347CAD"/>
    <w:rsid w:val="00351F71"/>
    <w:rsid w:val="003601B5"/>
    <w:rsid w:val="003627C2"/>
    <w:rsid w:val="00362E98"/>
    <w:rsid w:val="0036486B"/>
    <w:rsid w:val="003904B0"/>
    <w:rsid w:val="003D3CC4"/>
    <w:rsid w:val="003D64EF"/>
    <w:rsid w:val="003F258B"/>
    <w:rsid w:val="00413F78"/>
    <w:rsid w:val="00424E8C"/>
    <w:rsid w:val="00431967"/>
    <w:rsid w:val="004340D8"/>
    <w:rsid w:val="0043693D"/>
    <w:rsid w:val="004551EB"/>
    <w:rsid w:val="00465A59"/>
    <w:rsid w:val="0047141A"/>
    <w:rsid w:val="0048057F"/>
    <w:rsid w:val="0049242E"/>
    <w:rsid w:val="0049418A"/>
    <w:rsid w:val="004B0B22"/>
    <w:rsid w:val="004B296C"/>
    <w:rsid w:val="004C04AF"/>
    <w:rsid w:val="004D179A"/>
    <w:rsid w:val="004D1FF9"/>
    <w:rsid w:val="004D20AF"/>
    <w:rsid w:val="004D72B7"/>
    <w:rsid w:val="005060E6"/>
    <w:rsid w:val="0051688A"/>
    <w:rsid w:val="005257DF"/>
    <w:rsid w:val="0052624F"/>
    <w:rsid w:val="00526D68"/>
    <w:rsid w:val="0052716E"/>
    <w:rsid w:val="00532E71"/>
    <w:rsid w:val="0055267C"/>
    <w:rsid w:val="00553D5F"/>
    <w:rsid w:val="005628C6"/>
    <w:rsid w:val="00562C8F"/>
    <w:rsid w:val="00563F55"/>
    <w:rsid w:val="005969CB"/>
    <w:rsid w:val="005A4CAB"/>
    <w:rsid w:val="005A5C8D"/>
    <w:rsid w:val="005A6DAE"/>
    <w:rsid w:val="005C061D"/>
    <w:rsid w:val="005C2B4F"/>
    <w:rsid w:val="005C5BA7"/>
    <w:rsid w:val="005D01F2"/>
    <w:rsid w:val="005D46B4"/>
    <w:rsid w:val="005D74DD"/>
    <w:rsid w:val="005E423C"/>
    <w:rsid w:val="005E69DD"/>
    <w:rsid w:val="005F120A"/>
    <w:rsid w:val="005F5F99"/>
    <w:rsid w:val="006203FE"/>
    <w:rsid w:val="0062225D"/>
    <w:rsid w:val="00626538"/>
    <w:rsid w:val="006308EC"/>
    <w:rsid w:val="0063133D"/>
    <w:rsid w:val="00642C24"/>
    <w:rsid w:val="006549B2"/>
    <w:rsid w:val="00660107"/>
    <w:rsid w:val="00671477"/>
    <w:rsid w:val="00680A61"/>
    <w:rsid w:val="006A79D5"/>
    <w:rsid w:val="006B7933"/>
    <w:rsid w:val="006C3E5F"/>
    <w:rsid w:val="006D04F8"/>
    <w:rsid w:val="006D4650"/>
    <w:rsid w:val="006E2BE5"/>
    <w:rsid w:val="006F5577"/>
    <w:rsid w:val="00704148"/>
    <w:rsid w:val="007054F0"/>
    <w:rsid w:val="007515D4"/>
    <w:rsid w:val="0077088C"/>
    <w:rsid w:val="0077274F"/>
    <w:rsid w:val="00790607"/>
    <w:rsid w:val="00791CFF"/>
    <w:rsid w:val="00793BB6"/>
    <w:rsid w:val="007A2301"/>
    <w:rsid w:val="007A41C4"/>
    <w:rsid w:val="007C1EC1"/>
    <w:rsid w:val="007C28F9"/>
    <w:rsid w:val="007C424A"/>
    <w:rsid w:val="007D296F"/>
    <w:rsid w:val="007D3D4B"/>
    <w:rsid w:val="007E4785"/>
    <w:rsid w:val="007F2BC2"/>
    <w:rsid w:val="00822C9F"/>
    <w:rsid w:val="00850925"/>
    <w:rsid w:val="00852901"/>
    <w:rsid w:val="00853D8A"/>
    <w:rsid w:val="00874493"/>
    <w:rsid w:val="00894A66"/>
    <w:rsid w:val="008A799B"/>
    <w:rsid w:val="008B41AD"/>
    <w:rsid w:val="008C70DA"/>
    <w:rsid w:val="008D3CA8"/>
    <w:rsid w:val="008E05F8"/>
    <w:rsid w:val="008F4512"/>
    <w:rsid w:val="00902F58"/>
    <w:rsid w:val="00905577"/>
    <w:rsid w:val="00913C9F"/>
    <w:rsid w:val="00914C82"/>
    <w:rsid w:val="0092018E"/>
    <w:rsid w:val="00925910"/>
    <w:rsid w:val="00926142"/>
    <w:rsid w:val="00933310"/>
    <w:rsid w:val="00937720"/>
    <w:rsid w:val="009478B4"/>
    <w:rsid w:val="00960385"/>
    <w:rsid w:val="00982D4C"/>
    <w:rsid w:val="00986C32"/>
    <w:rsid w:val="0099588A"/>
    <w:rsid w:val="009A06D3"/>
    <w:rsid w:val="009C0662"/>
    <w:rsid w:val="009C0A93"/>
    <w:rsid w:val="009C5598"/>
    <w:rsid w:val="009C792F"/>
    <w:rsid w:val="009F1361"/>
    <w:rsid w:val="009F7762"/>
    <w:rsid w:val="00A038B9"/>
    <w:rsid w:val="00A10D03"/>
    <w:rsid w:val="00A12134"/>
    <w:rsid w:val="00A13969"/>
    <w:rsid w:val="00A16468"/>
    <w:rsid w:val="00A25D55"/>
    <w:rsid w:val="00A276F2"/>
    <w:rsid w:val="00A359A3"/>
    <w:rsid w:val="00A41AC4"/>
    <w:rsid w:val="00A52D11"/>
    <w:rsid w:val="00A56609"/>
    <w:rsid w:val="00A61AD2"/>
    <w:rsid w:val="00A63D12"/>
    <w:rsid w:val="00A95319"/>
    <w:rsid w:val="00A97C31"/>
    <w:rsid w:val="00AC3427"/>
    <w:rsid w:val="00AD08FC"/>
    <w:rsid w:val="00AD5F95"/>
    <w:rsid w:val="00AD660D"/>
    <w:rsid w:val="00AE0FF6"/>
    <w:rsid w:val="00AE69CE"/>
    <w:rsid w:val="00B06A79"/>
    <w:rsid w:val="00B219A5"/>
    <w:rsid w:val="00B224B1"/>
    <w:rsid w:val="00B23F8A"/>
    <w:rsid w:val="00B26A3E"/>
    <w:rsid w:val="00B30A95"/>
    <w:rsid w:val="00B330D3"/>
    <w:rsid w:val="00B40B58"/>
    <w:rsid w:val="00B6798A"/>
    <w:rsid w:val="00B8362F"/>
    <w:rsid w:val="00B93949"/>
    <w:rsid w:val="00BA1E99"/>
    <w:rsid w:val="00BA4B0A"/>
    <w:rsid w:val="00BB25AE"/>
    <w:rsid w:val="00BC09F8"/>
    <w:rsid w:val="00BC28EA"/>
    <w:rsid w:val="00BD151A"/>
    <w:rsid w:val="00BD5F54"/>
    <w:rsid w:val="00BE3ED3"/>
    <w:rsid w:val="00BE79D7"/>
    <w:rsid w:val="00BF27A9"/>
    <w:rsid w:val="00C024AB"/>
    <w:rsid w:val="00C03708"/>
    <w:rsid w:val="00C06C4F"/>
    <w:rsid w:val="00C07693"/>
    <w:rsid w:val="00C1232D"/>
    <w:rsid w:val="00C1534D"/>
    <w:rsid w:val="00C273D2"/>
    <w:rsid w:val="00C36019"/>
    <w:rsid w:val="00C92D2B"/>
    <w:rsid w:val="00C958AD"/>
    <w:rsid w:val="00C961CD"/>
    <w:rsid w:val="00CB3BC5"/>
    <w:rsid w:val="00CB73E0"/>
    <w:rsid w:val="00CD3E14"/>
    <w:rsid w:val="00CF0DC4"/>
    <w:rsid w:val="00D04919"/>
    <w:rsid w:val="00D11935"/>
    <w:rsid w:val="00DA43A1"/>
    <w:rsid w:val="00DA669B"/>
    <w:rsid w:val="00DA6774"/>
    <w:rsid w:val="00DB30C4"/>
    <w:rsid w:val="00DB3390"/>
    <w:rsid w:val="00DC62DD"/>
    <w:rsid w:val="00DF3CEF"/>
    <w:rsid w:val="00E019A4"/>
    <w:rsid w:val="00E019CB"/>
    <w:rsid w:val="00E032BA"/>
    <w:rsid w:val="00E52408"/>
    <w:rsid w:val="00E6041F"/>
    <w:rsid w:val="00E636FD"/>
    <w:rsid w:val="00E65F71"/>
    <w:rsid w:val="00E843B6"/>
    <w:rsid w:val="00E96CC2"/>
    <w:rsid w:val="00EB5E8A"/>
    <w:rsid w:val="00ED3276"/>
    <w:rsid w:val="00F066A8"/>
    <w:rsid w:val="00F10EAA"/>
    <w:rsid w:val="00F17B60"/>
    <w:rsid w:val="00F55F87"/>
    <w:rsid w:val="00F642C0"/>
    <w:rsid w:val="00F66047"/>
    <w:rsid w:val="00F73662"/>
    <w:rsid w:val="00F87C90"/>
    <w:rsid w:val="00FB44FB"/>
    <w:rsid w:val="00FC3284"/>
    <w:rsid w:val="00FD3BFF"/>
    <w:rsid w:val="00FE2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customStyle="1" w:styleId="Default">
    <w:name w:val="Default"/>
    <w:rsid w:val="00434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1">
    <w:name w:val="Body Text 2"/>
    <w:basedOn w:val="a"/>
    <w:link w:val="22"/>
    <w:rsid w:val="004D72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D72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E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06C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06C4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rsid w:val="00C06C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C06C4F"/>
    <w:rPr>
      <w:rFonts w:ascii="Courier New" w:eastAsia="Times New Roman" w:hAnsi="Courier New" w:cs="Courier New"/>
      <w:sz w:val="20"/>
      <w:szCs w:val="20"/>
    </w:rPr>
  </w:style>
  <w:style w:type="paragraph" w:customStyle="1" w:styleId="31">
    <w:name w:val="Основной текст 31"/>
    <w:basedOn w:val="a"/>
    <w:rsid w:val="00006289"/>
    <w:pPr>
      <w:tabs>
        <w:tab w:val="left" w:pos="426"/>
        <w:tab w:val="left" w:pos="70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0062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customStyle="1" w:styleId="Default">
    <w:name w:val="Default"/>
    <w:rsid w:val="004340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1">
    <w:name w:val="Body Text 2"/>
    <w:basedOn w:val="a"/>
    <w:link w:val="22"/>
    <w:rsid w:val="004D72B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D72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E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C06C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C06C4F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Plain Text"/>
    <w:basedOn w:val="a"/>
    <w:link w:val="ae"/>
    <w:rsid w:val="00C06C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C06C4F"/>
    <w:rPr>
      <w:rFonts w:ascii="Courier New" w:eastAsia="Times New Roman" w:hAnsi="Courier New" w:cs="Courier New"/>
      <w:sz w:val="20"/>
      <w:szCs w:val="20"/>
    </w:rPr>
  </w:style>
  <w:style w:type="paragraph" w:customStyle="1" w:styleId="31">
    <w:name w:val="Основной текст 31"/>
    <w:basedOn w:val="a"/>
    <w:rsid w:val="00006289"/>
    <w:pPr>
      <w:tabs>
        <w:tab w:val="left" w:pos="426"/>
        <w:tab w:val="left" w:pos="70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0062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2020-04-07T00:51:00Z</cp:lastPrinted>
  <dcterms:created xsi:type="dcterms:W3CDTF">2020-11-23T06:17:00Z</dcterms:created>
  <dcterms:modified xsi:type="dcterms:W3CDTF">2020-11-23T06:17:00Z</dcterms:modified>
</cp:coreProperties>
</file>