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04" w:rsidRP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Текущие задание для дистанционного обучения</w:t>
      </w:r>
    </w:p>
    <w:p w:rsidR="00BF6904" w:rsidRP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 xml:space="preserve">По дисциплине: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Проектирование, строительство и эксплуатация ВОЛС</w:t>
      </w:r>
    </w:p>
    <w:p w:rsid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Группа: ТК</w:t>
      </w: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-1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AB09A4" w:rsidRDefault="00AB09A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Подготовиться к ответам на вопросы.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 xml:space="preserve">Функции гибкого мультиплексора. Структурная схема связи с применением мультиплексора. 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 xml:space="preserve">Принципы синхронизации в цифровых системах передачи. Структурная схема тактовой синхронизации линейного тракта, диаграмма. </w:t>
      </w:r>
    </w:p>
    <w:p w:rsidR="00AB09A4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Структурная схема ИКМ – 30. Какое оборудование относится к индивидуальному, групповому и линейному ЦСП. </w:t>
      </w:r>
    </w:p>
    <w:p w:rsidR="00AB09A4" w:rsidRPr="0088139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Общая структурная схема генераторного оборудования ЦСП. Структурная схема ГО передачи. </w:t>
      </w:r>
    </w:p>
    <w:p w:rsidR="00AB09A4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Структурная схема регенератора ЦСП. </w:t>
      </w:r>
    </w:p>
    <w:p w:rsidR="00AB09A4" w:rsidRPr="0088139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Плезиохронная цифровая иерархия. Схема организации связи. 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 xml:space="preserve">ЦСП по металлическим кабелям. Тип оборудования. Электрические характеристики оборудования. 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 xml:space="preserve">Особенности реконструкций магистралей на действующих сетях АСП. </w:t>
      </w:r>
    </w:p>
    <w:p w:rsidR="00AB09A4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Дистанционный технический контроль линейного тракта ЦСП. Структурная схема ТУ – ТК цифрового линейного тракта. </w:t>
      </w:r>
    </w:p>
    <w:p w:rsidR="00AB09A4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Принципы объединения и разделения цифровых потоков. Схема синфазно-синхронного объединения и разделения цифровых потоков. </w:t>
      </w:r>
    </w:p>
    <w:p w:rsidR="00AB09A4" w:rsidRPr="0088139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>Линейный тракт ЦСП, работающий на абонентских линиях (ЦСП-АЛ). Схема включения ЦСП-АЛ. Схема распределения сигналов и помех.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Структурная схема ОП высокоскоростных ЦСП. Структурная блок-схема стандартных групповых сигналов.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Нормирование параметров ЦСП. Схема организации международной связи. Структурная схема ГЭЦТ первичной сети ВСС РФ.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Принципы построения ВОСП. Схема организации ВОСП. Схема построения двухволоконной однополосной однокабельной ВОСП.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Схема построения одно волоконной двухполосной однокабельной ВОСП. Диаграммы переходного затухания.</w:t>
      </w:r>
    </w:p>
    <w:p w:rsidR="00AB09A4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Схема ВОСП-СР. </w:t>
      </w:r>
    </w:p>
    <w:p w:rsidR="00AB09A4" w:rsidRPr="0088139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881392">
        <w:rPr>
          <w:sz w:val="28"/>
          <w:szCs w:val="28"/>
        </w:rPr>
        <w:t xml:space="preserve">Общие характеристики цифровых каналов, трактов и секций ЦСП, </w:t>
      </w:r>
      <w:r w:rsidRPr="00881392">
        <w:rPr>
          <w:sz w:val="28"/>
          <w:szCs w:val="28"/>
          <w:lang w:val="en-US"/>
        </w:rPr>
        <w:t>PDH</w:t>
      </w:r>
      <w:r w:rsidRPr="00881392">
        <w:rPr>
          <w:sz w:val="28"/>
          <w:szCs w:val="28"/>
        </w:rPr>
        <w:t xml:space="preserve">, </w:t>
      </w:r>
      <w:r w:rsidRPr="00881392">
        <w:rPr>
          <w:sz w:val="28"/>
          <w:szCs w:val="28"/>
          <w:lang w:val="en-US"/>
        </w:rPr>
        <w:t>SDH</w:t>
      </w:r>
      <w:r w:rsidRPr="00881392">
        <w:rPr>
          <w:sz w:val="28"/>
          <w:szCs w:val="28"/>
        </w:rPr>
        <w:t xml:space="preserve">. Общая структурная схема контролируемых объектов в ЦСП, </w:t>
      </w:r>
      <w:r w:rsidRPr="00881392">
        <w:rPr>
          <w:sz w:val="28"/>
          <w:szCs w:val="28"/>
          <w:lang w:val="en-US"/>
        </w:rPr>
        <w:t>PDH</w:t>
      </w:r>
      <w:r w:rsidRPr="00881392">
        <w:rPr>
          <w:sz w:val="28"/>
          <w:szCs w:val="28"/>
        </w:rPr>
        <w:t xml:space="preserve">, </w:t>
      </w:r>
      <w:r w:rsidRPr="00881392">
        <w:rPr>
          <w:sz w:val="28"/>
          <w:szCs w:val="28"/>
          <w:lang w:val="en-US"/>
        </w:rPr>
        <w:t>SDH</w:t>
      </w:r>
      <w:r w:rsidRPr="00881392">
        <w:rPr>
          <w:sz w:val="28"/>
          <w:szCs w:val="28"/>
        </w:rPr>
        <w:t>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Стандарты синхронной иерархии. Общая структурная схема мультиплексирования. Диаграммы матричной структуры.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Структурная схема конфигурации сети 4х волоконной шины с защитой. Структурная схема конфигурации сети 2х волоконной двунаправленная кольцевая сеть с защитой сегментов.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Структурная схема конфигурации сети 2-х волоконной двунаправленной кольцевой сети с защитой сегментов ВОСП.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lastRenderedPageBreak/>
        <w:t>Охрана труда и техника безопасности при обслуживании ЦСП.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 xml:space="preserve">Структура синхронных транспортных модулей </w:t>
      </w:r>
      <w:r w:rsidRPr="00206532">
        <w:rPr>
          <w:sz w:val="28"/>
          <w:szCs w:val="28"/>
          <w:lang w:val="en-US"/>
        </w:rPr>
        <w:t>STM</w:t>
      </w:r>
      <w:r w:rsidRPr="00206532">
        <w:rPr>
          <w:sz w:val="28"/>
          <w:szCs w:val="28"/>
        </w:rPr>
        <w:t>-</w:t>
      </w:r>
      <w:r w:rsidRPr="00206532">
        <w:rPr>
          <w:sz w:val="28"/>
          <w:szCs w:val="28"/>
          <w:lang w:val="en-US"/>
        </w:rPr>
        <w:t>N</w:t>
      </w:r>
      <w:r w:rsidRPr="00206532">
        <w:rPr>
          <w:sz w:val="28"/>
          <w:szCs w:val="28"/>
        </w:rPr>
        <w:t>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Методы уплотнения ВОЛС. Передающие и приемные оптические модули, нормы и стандарты.</w:t>
      </w:r>
    </w:p>
    <w:p w:rsidR="00AB09A4" w:rsidRPr="00206532" w:rsidRDefault="00AB09A4" w:rsidP="00AB09A4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206532">
        <w:rPr>
          <w:sz w:val="28"/>
          <w:szCs w:val="28"/>
        </w:rPr>
        <w:t>Принцип формирования группового оптического сигнала при частотном уплотнении.</w:t>
      </w:r>
    </w:p>
    <w:p w:rsidR="00BF6904" w:rsidRDefault="00BF6904" w:rsidP="00681C9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sectPr w:rsidR="00BF6904" w:rsidSect="00AB09A4">
      <w:pgSz w:w="11900" w:h="16840"/>
      <w:pgMar w:top="771" w:right="780" w:bottom="459" w:left="800" w:header="720" w:footer="720" w:gutter="0"/>
      <w:cols w:space="720" w:equalWidth="0">
        <w:col w:w="103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B5" w:rsidRDefault="008B41B5" w:rsidP="00F35C26">
      <w:pPr>
        <w:spacing w:after="0" w:line="240" w:lineRule="auto"/>
      </w:pPr>
      <w:r>
        <w:separator/>
      </w:r>
    </w:p>
  </w:endnote>
  <w:endnote w:type="continuationSeparator" w:id="0">
    <w:p w:rsidR="008B41B5" w:rsidRDefault="008B41B5" w:rsidP="00F3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B5" w:rsidRDefault="008B41B5" w:rsidP="00F35C26">
      <w:pPr>
        <w:spacing w:after="0" w:line="240" w:lineRule="auto"/>
      </w:pPr>
      <w:r>
        <w:separator/>
      </w:r>
    </w:p>
  </w:footnote>
  <w:footnote w:type="continuationSeparator" w:id="0">
    <w:p w:rsidR="008B41B5" w:rsidRDefault="008B41B5" w:rsidP="00F3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00006DF1"/>
    <w:lvl w:ilvl="0" w:tplc="00005AF1">
      <w:start w:val="17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3D6C"/>
    <w:multiLevelType w:val="hybridMultilevel"/>
    <w:tmpl w:val="00002CD6"/>
    <w:lvl w:ilvl="0" w:tplc="000072A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BB3">
      <w:start w:val="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144771"/>
    <w:multiLevelType w:val="hybridMultilevel"/>
    <w:tmpl w:val="02B8C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C25151"/>
    <w:multiLevelType w:val="hybridMultilevel"/>
    <w:tmpl w:val="D3AC166C"/>
    <w:lvl w:ilvl="0" w:tplc="7F5C61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C4ACC"/>
    <w:rsid w:val="000471BC"/>
    <w:rsid w:val="00065ADE"/>
    <w:rsid w:val="000C4ACC"/>
    <w:rsid w:val="000E7F7D"/>
    <w:rsid w:val="000F407D"/>
    <w:rsid w:val="00111AE8"/>
    <w:rsid w:val="0013595B"/>
    <w:rsid w:val="001A1944"/>
    <w:rsid w:val="001A72DD"/>
    <w:rsid w:val="001E3509"/>
    <w:rsid w:val="001E5FF6"/>
    <w:rsid w:val="00227FA5"/>
    <w:rsid w:val="002315F2"/>
    <w:rsid w:val="002346D8"/>
    <w:rsid w:val="00240B27"/>
    <w:rsid w:val="00256A8F"/>
    <w:rsid w:val="00275887"/>
    <w:rsid w:val="002D443C"/>
    <w:rsid w:val="002F5296"/>
    <w:rsid w:val="00300E35"/>
    <w:rsid w:val="003035C4"/>
    <w:rsid w:val="0032190C"/>
    <w:rsid w:val="003C2812"/>
    <w:rsid w:val="003F1ED1"/>
    <w:rsid w:val="003F49F6"/>
    <w:rsid w:val="00412906"/>
    <w:rsid w:val="0045480B"/>
    <w:rsid w:val="00455CDD"/>
    <w:rsid w:val="0046642A"/>
    <w:rsid w:val="004A59BF"/>
    <w:rsid w:val="004D4BE1"/>
    <w:rsid w:val="004E71FB"/>
    <w:rsid w:val="0050013D"/>
    <w:rsid w:val="0051197B"/>
    <w:rsid w:val="00521CE0"/>
    <w:rsid w:val="00542B13"/>
    <w:rsid w:val="00546396"/>
    <w:rsid w:val="0055050E"/>
    <w:rsid w:val="0057486C"/>
    <w:rsid w:val="005A5D4F"/>
    <w:rsid w:val="005B4E3B"/>
    <w:rsid w:val="005C2657"/>
    <w:rsid w:val="0060229F"/>
    <w:rsid w:val="00625FB8"/>
    <w:rsid w:val="00636092"/>
    <w:rsid w:val="00681C90"/>
    <w:rsid w:val="006967D2"/>
    <w:rsid w:val="006A3C08"/>
    <w:rsid w:val="007053C7"/>
    <w:rsid w:val="007163B2"/>
    <w:rsid w:val="0074749E"/>
    <w:rsid w:val="007744B6"/>
    <w:rsid w:val="007A2C73"/>
    <w:rsid w:val="007A2D43"/>
    <w:rsid w:val="007A4525"/>
    <w:rsid w:val="007C74DE"/>
    <w:rsid w:val="008060C2"/>
    <w:rsid w:val="008843E3"/>
    <w:rsid w:val="008B41B5"/>
    <w:rsid w:val="008C02ED"/>
    <w:rsid w:val="008E1938"/>
    <w:rsid w:val="008F2887"/>
    <w:rsid w:val="008F311E"/>
    <w:rsid w:val="008F41E6"/>
    <w:rsid w:val="00933FC8"/>
    <w:rsid w:val="00973F57"/>
    <w:rsid w:val="00974E44"/>
    <w:rsid w:val="009815F4"/>
    <w:rsid w:val="009B0EEA"/>
    <w:rsid w:val="009B1402"/>
    <w:rsid w:val="009B41A0"/>
    <w:rsid w:val="009F5E75"/>
    <w:rsid w:val="00A17553"/>
    <w:rsid w:val="00A361FC"/>
    <w:rsid w:val="00A66C61"/>
    <w:rsid w:val="00AA412E"/>
    <w:rsid w:val="00AB09A4"/>
    <w:rsid w:val="00AE2574"/>
    <w:rsid w:val="00B11B3D"/>
    <w:rsid w:val="00B1297D"/>
    <w:rsid w:val="00B219EC"/>
    <w:rsid w:val="00B2483E"/>
    <w:rsid w:val="00B44BA2"/>
    <w:rsid w:val="00B54A61"/>
    <w:rsid w:val="00B737A9"/>
    <w:rsid w:val="00B77807"/>
    <w:rsid w:val="00BC0AE1"/>
    <w:rsid w:val="00BF06D4"/>
    <w:rsid w:val="00BF5426"/>
    <w:rsid w:val="00BF6904"/>
    <w:rsid w:val="00C13BA5"/>
    <w:rsid w:val="00C2404D"/>
    <w:rsid w:val="00C44064"/>
    <w:rsid w:val="00C82D17"/>
    <w:rsid w:val="00CB31B0"/>
    <w:rsid w:val="00CE570C"/>
    <w:rsid w:val="00D03432"/>
    <w:rsid w:val="00D06AC8"/>
    <w:rsid w:val="00D40F25"/>
    <w:rsid w:val="00D63A04"/>
    <w:rsid w:val="00D77FB4"/>
    <w:rsid w:val="00D9603E"/>
    <w:rsid w:val="00DA16BC"/>
    <w:rsid w:val="00DE6CB6"/>
    <w:rsid w:val="00DF61AF"/>
    <w:rsid w:val="00E27AAB"/>
    <w:rsid w:val="00E74CCE"/>
    <w:rsid w:val="00EA4379"/>
    <w:rsid w:val="00EA63AB"/>
    <w:rsid w:val="00EB6C1C"/>
    <w:rsid w:val="00F35C26"/>
    <w:rsid w:val="00F62966"/>
    <w:rsid w:val="00F74D9E"/>
    <w:rsid w:val="00F9105E"/>
    <w:rsid w:val="00FD20B2"/>
    <w:rsid w:val="00FF3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22B73F-C905-4768-9247-03C883DD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11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5C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5C26"/>
  </w:style>
  <w:style w:type="paragraph" w:styleId="a5">
    <w:name w:val="footer"/>
    <w:basedOn w:val="a"/>
    <w:link w:val="a6"/>
    <w:uiPriority w:val="99"/>
    <w:semiHidden/>
    <w:unhideWhenUsed/>
    <w:rsid w:val="00F35C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C26"/>
  </w:style>
  <w:style w:type="paragraph" w:styleId="a7">
    <w:name w:val="Balloon Text"/>
    <w:basedOn w:val="a"/>
    <w:link w:val="a8"/>
    <w:uiPriority w:val="99"/>
    <w:semiHidden/>
    <w:unhideWhenUsed/>
    <w:rsid w:val="0062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FB8"/>
    <w:rPr>
      <w:rFonts w:ascii="Tahoma" w:hAnsi="Tahoma" w:cs="Tahoma"/>
      <w:sz w:val="16"/>
      <w:szCs w:val="16"/>
      <w:lang w:val="en-US" w:eastAsia="en-US"/>
    </w:rPr>
  </w:style>
  <w:style w:type="character" w:styleId="a9">
    <w:name w:val="Placeholder Text"/>
    <w:basedOn w:val="a0"/>
    <w:uiPriority w:val="99"/>
    <w:semiHidden/>
    <w:rsid w:val="00625FB8"/>
    <w:rPr>
      <w:color w:val="808080"/>
    </w:rPr>
  </w:style>
  <w:style w:type="paragraph" w:styleId="aa">
    <w:name w:val="List Paragraph"/>
    <w:basedOn w:val="a"/>
    <w:uiPriority w:val="34"/>
    <w:qFormat/>
    <w:rsid w:val="000F407D"/>
    <w:pPr>
      <w:ind w:left="720"/>
      <w:contextualSpacing/>
    </w:pPr>
  </w:style>
  <w:style w:type="paragraph" w:customStyle="1" w:styleId="1">
    <w:name w:val="Абзац списка1"/>
    <w:basedOn w:val="a"/>
    <w:rsid w:val="00AB09A4"/>
    <w:pPr>
      <w:spacing w:after="0" w:line="240" w:lineRule="auto"/>
      <w:ind w:left="720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F7172-9974-45D5-93FD-D20274EE3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us</cp:lastModifiedBy>
  <cp:revision>42</cp:revision>
  <dcterms:created xsi:type="dcterms:W3CDTF">2013-01-24T12:11:00Z</dcterms:created>
  <dcterms:modified xsi:type="dcterms:W3CDTF">2020-03-30T03:04:00Z</dcterms:modified>
</cp:coreProperties>
</file>