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44" w:rsidRDefault="00085344" w:rsidP="000853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 для группы ТК-16 по дисциплине </w:t>
      </w:r>
    </w:p>
    <w:p w:rsidR="00085344" w:rsidRDefault="00085344" w:rsidP="0008534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«Многоканальные системы передачи информации»</w:t>
      </w:r>
    </w:p>
    <w:p w:rsidR="008E3FBD" w:rsidRDefault="008E3FBD" w:rsidP="008E3FB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E3FBD" w:rsidRPr="00584C26" w:rsidRDefault="008E3FBD" w:rsidP="008E3F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4C2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6476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21ED6">
        <w:rPr>
          <w:rFonts w:ascii="Times New Roman" w:hAnsi="Times New Roman" w:cs="Times New Roman"/>
          <w:b/>
          <w:sz w:val="28"/>
          <w:szCs w:val="28"/>
          <w:u w:val="single"/>
        </w:rPr>
        <w:t>.03.20.</w:t>
      </w:r>
      <w:r w:rsidRPr="00584C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6476D">
        <w:rPr>
          <w:rFonts w:ascii="Times New Roman" w:hAnsi="Times New Roman" w:cs="Times New Roman"/>
          <w:b/>
          <w:sz w:val="28"/>
          <w:szCs w:val="28"/>
          <w:u w:val="single"/>
        </w:rPr>
        <w:t>Суббота</w:t>
      </w:r>
    </w:p>
    <w:p w:rsidR="008E3FBD" w:rsidRPr="00413887" w:rsidRDefault="008E3FBD" w:rsidP="008E3F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3FBD" w:rsidRDefault="008E3FBD" w:rsidP="008E3F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2B1C22" w:rsidRDefault="002B1C22" w:rsidP="008E3F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4</w:t>
      </w:r>
    </w:p>
    <w:p w:rsidR="002B1C22" w:rsidRDefault="002B1C22" w:rsidP="002B1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Получение допуска к работе. Цель работы. Задачи. Краткая теория. Пошаговые действия.</w:t>
      </w:r>
    </w:p>
    <w:p w:rsidR="002B1C22" w:rsidRPr="002B1C22" w:rsidRDefault="002B1C22" w:rsidP="002B1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FBD" w:rsidRDefault="008E3FBD" w:rsidP="008E3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ED6" w:rsidRPr="00584C26" w:rsidRDefault="00E332C4" w:rsidP="00921E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21ED6">
        <w:rPr>
          <w:rFonts w:ascii="Times New Roman" w:hAnsi="Times New Roman" w:cs="Times New Roman"/>
          <w:b/>
          <w:sz w:val="28"/>
          <w:szCs w:val="28"/>
          <w:u w:val="single"/>
        </w:rPr>
        <w:t>.04.20. Пятница</w:t>
      </w:r>
    </w:p>
    <w:p w:rsidR="00921ED6" w:rsidRPr="00413887" w:rsidRDefault="00921ED6" w:rsidP="00921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ED6" w:rsidRDefault="00921ED6" w:rsidP="00921E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921ED6" w:rsidRDefault="00921ED6" w:rsidP="00921E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ED6" w:rsidRDefault="00921ED6" w:rsidP="00921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Амплитудно-импульсная модуляция.</w:t>
      </w:r>
    </w:p>
    <w:p w:rsidR="00921ED6" w:rsidRDefault="00921ED6" w:rsidP="00921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 w:cs="Times New Roman"/>
          <w:sz w:val="28"/>
          <w:szCs w:val="28"/>
        </w:rPr>
        <w:t>. Особенности амплитудно-импульсной модуляции. Графическое представление. Соотношения для определения мощности. КПД.</w:t>
      </w:r>
    </w:p>
    <w:p w:rsidR="00921ED6" w:rsidRPr="000C478D" w:rsidRDefault="00921ED6" w:rsidP="00921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. Составить простейшую блок схему каскада для генерации амплитудно-импульсной модуляции.</w:t>
      </w:r>
    </w:p>
    <w:p w:rsidR="00921ED6" w:rsidRDefault="00921ED6" w:rsidP="008E3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Pr="00584C26" w:rsidRDefault="00E332C4" w:rsidP="00546C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546C2C">
        <w:rPr>
          <w:rFonts w:ascii="Times New Roman" w:hAnsi="Times New Roman" w:cs="Times New Roman"/>
          <w:b/>
          <w:sz w:val="28"/>
          <w:szCs w:val="28"/>
          <w:u w:val="single"/>
        </w:rPr>
        <w:t>.04</w:t>
      </w:r>
      <w:r w:rsidR="00546C2C" w:rsidRPr="00584C26">
        <w:rPr>
          <w:rFonts w:ascii="Times New Roman" w:hAnsi="Times New Roman" w:cs="Times New Roman"/>
          <w:b/>
          <w:sz w:val="28"/>
          <w:szCs w:val="28"/>
          <w:u w:val="single"/>
        </w:rPr>
        <w:t xml:space="preserve">.20, </w:t>
      </w:r>
      <w:r w:rsidR="00546C2C">
        <w:rPr>
          <w:rFonts w:ascii="Times New Roman" w:hAnsi="Times New Roman" w:cs="Times New Roman"/>
          <w:b/>
          <w:sz w:val="28"/>
          <w:szCs w:val="28"/>
          <w:u w:val="single"/>
        </w:rPr>
        <w:t>Суббота</w:t>
      </w:r>
    </w:p>
    <w:p w:rsidR="00546C2C" w:rsidRPr="00413887" w:rsidRDefault="00546C2C" w:rsidP="00546C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3647" w:rsidRDefault="00A63647" w:rsidP="00A636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2B1C22" w:rsidRDefault="002B1C22" w:rsidP="002B1C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№ 4</w:t>
      </w:r>
    </w:p>
    <w:p w:rsidR="002B1C22" w:rsidRDefault="002B1C22" w:rsidP="002B1C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Подготовка отчета.</w:t>
      </w:r>
    </w:p>
    <w:p w:rsidR="00546C2C" w:rsidRDefault="00546C2C" w:rsidP="00546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29" w:rsidRDefault="005F2529" w:rsidP="00546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29" w:rsidRDefault="005F2529" w:rsidP="00546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29" w:rsidRDefault="005F2529" w:rsidP="005F25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2529" w:rsidRPr="00DD7C10" w:rsidRDefault="005F2529" w:rsidP="005F25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Многоканальные системы передачи. Под ред. Н.Н. Баевой, В.И. Гордиенко. М.: Радио и связь, 1997. 559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F2529" w:rsidRPr="00DD7C10" w:rsidRDefault="005F2529" w:rsidP="005F25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Цифровые и аналоговые системы передачи. М.: Радио и связь, 1995. 231 с.</w:t>
      </w:r>
    </w:p>
    <w:p w:rsidR="005F2529" w:rsidRPr="00DD7C10" w:rsidRDefault="005F2529" w:rsidP="005F25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Методические указания к лаб. работам «Многоканальные системы передачи.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</w:t>
      </w:r>
    </w:p>
    <w:p w:rsidR="005F2529" w:rsidRPr="00546C2C" w:rsidRDefault="005F2529" w:rsidP="00546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2C" w:rsidRPr="008E3FBD" w:rsidRDefault="00546C2C" w:rsidP="008E3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6C2C" w:rsidRPr="008E3FBD" w:rsidSect="004E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85344"/>
    <w:rsid w:val="00085344"/>
    <w:rsid w:val="001C32B3"/>
    <w:rsid w:val="002B1C22"/>
    <w:rsid w:val="00441F1F"/>
    <w:rsid w:val="004E062D"/>
    <w:rsid w:val="00546C2C"/>
    <w:rsid w:val="005866CD"/>
    <w:rsid w:val="005F2529"/>
    <w:rsid w:val="0066476D"/>
    <w:rsid w:val="006C0F54"/>
    <w:rsid w:val="008E3FBD"/>
    <w:rsid w:val="00921ED6"/>
    <w:rsid w:val="00A63647"/>
    <w:rsid w:val="00B670FA"/>
    <w:rsid w:val="00E3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A6A5-38F3-4C8A-AF81-8AD1A8BF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fits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SidorkinVV</cp:lastModifiedBy>
  <cp:revision>12</cp:revision>
  <dcterms:created xsi:type="dcterms:W3CDTF">2020-03-26T04:29:00Z</dcterms:created>
  <dcterms:modified xsi:type="dcterms:W3CDTF">2020-04-08T02:19:00Z</dcterms:modified>
</cp:coreProperties>
</file>