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E5" w:rsidRPr="00791DE5" w:rsidRDefault="00791DE5" w:rsidP="00791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DE5">
        <w:rPr>
          <w:rFonts w:ascii="Times New Roman" w:hAnsi="Times New Roman" w:cs="Times New Roman"/>
          <w:color w:val="000000"/>
          <w:sz w:val="28"/>
          <w:szCs w:val="28"/>
        </w:rPr>
        <w:t xml:space="preserve">Литература: </w:t>
      </w:r>
      <w:r w:rsidRPr="00791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ОПТИЧЕСКИЕ СИСТЕМЫ СВЯЗИ В ТЕЛЕКОММУНИКАЦИЯХ</w:t>
      </w:r>
    </w:p>
    <w:p w:rsidR="00791DE5" w:rsidRPr="00791DE5" w:rsidRDefault="00791DE5" w:rsidP="00791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Сборник задач</w:t>
      </w:r>
    </w:p>
    <w:p w:rsidR="00791DE5" w:rsidRPr="00791DE5" w:rsidRDefault="00791DE5" w:rsidP="00791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студентов специальности 5В071900 – Радиотехника, электроника и телекоммуникации</w:t>
      </w:r>
    </w:p>
    <w:p w:rsidR="00791DE5" w:rsidRPr="00791DE5" w:rsidRDefault="00791DE5" w:rsidP="00791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91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</w:t>
      </w:r>
      <w:proofErr w:type="spellEnd"/>
      <w:r w:rsidRPr="00791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2012</w:t>
      </w:r>
    </w:p>
    <w:p w:rsidR="00791DE5" w:rsidRPr="00791DE5" w:rsidRDefault="00791DE5" w:rsidP="00791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DE5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СОСТАВИТЕЛИ</w:t>
      </w:r>
      <w:r w:rsidRPr="00791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 Е.Ю. Елизарова. Б.Б. </w:t>
      </w:r>
      <w:proofErr w:type="spellStart"/>
      <w:r w:rsidRPr="00791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Агатаева</w:t>
      </w:r>
      <w:proofErr w:type="spellEnd"/>
      <w:r w:rsidRPr="00791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Оптические системы связи в телекоммуникациях. Сборник задач (для студентов специальности 5В071900 – Радиотехника, электроника и телекоммуникации). – </w:t>
      </w:r>
      <w:proofErr w:type="spellStart"/>
      <w:r w:rsidRPr="00791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</w:t>
      </w:r>
      <w:proofErr w:type="spellEnd"/>
      <w:r w:rsidRPr="00791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 </w:t>
      </w:r>
      <w:proofErr w:type="gramStart"/>
      <w:r w:rsidRPr="00791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АУЭС, 2012. -     29  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End"/>
      <w:r w:rsidRPr="00791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ресурс</w:t>
      </w:r>
      <w:r w:rsidRPr="00791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1DE5" w:rsidRDefault="00791DE5" w:rsidP="00746569">
      <w:pPr>
        <w:pStyle w:val="1"/>
        <w:ind w:firstLine="709"/>
        <w:rPr>
          <w:color w:val="000000"/>
          <w:sz w:val="27"/>
          <w:szCs w:val="27"/>
        </w:rPr>
      </w:pPr>
    </w:p>
    <w:p w:rsidR="00746569" w:rsidRDefault="00746569" w:rsidP="00746569">
      <w:pPr>
        <w:pStyle w:val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Определить число мод, распространяющихся в оптическом волокне оптического кабеля типа ОК-50-2-5-4, при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en-US"/>
        </w:rPr>
        <w:t>n</w:t>
      </w:r>
      <w:r>
        <w:rPr>
          <w:color w:val="000000"/>
          <w:sz w:val="27"/>
          <w:szCs w:val="27"/>
          <w:vertAlign w:val="subscript"/>
        </w:rPr>
        <w:t>2</w:t>
      </w:r>
      <w:r>
        <w:rPr>
          <w:color w:val="000000"/>
          <w:sz w:val="27"/>
          <w:szCs w:val="27"/>
        </w:rPr>
        <w:t xml:space="preserve">=1.5, Δ=0.012. </w:t>
      </w:r>
      <w:proofErr w:type="gramStart"/>
      <w:r>
        <w:rPr>
          <w:color w:val="000000"/>
          <w:sz w:val="27"/>
          <w:szCs w:val="27"/>
        </w:rPr>
        <w:t>На сколько</w:t>
      </w:r>
      <w:proofErr w:type="gramEnd"/>
      <w:r>
        <w:rPr>
          <w:color w:val="000000"/>
          <w:sz w:val="27"/>
          <w:szCs w:val="27"/>
        </w:rPr>
        <w:t xml:space="preserve"> изменится число мод при увеличении диаметра сердцевины ОВ в пределах нормы?</w:t>
      </w:r>
    </w:p>
    <w:p w:rsidR="00746569" w:rsidRDefault="00746569" w:rsidP="00746569">
      <w:pPr>
        <w:pStyle w:val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Определить, во сколько раз отличается величина нормированной частоты в оптическом волокне оптического кабеля типа ОКК-50-01 от нормированной частоты в оптическом волокне оптического кабеля типа ОКЛБ-01-0,3  при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en-US"/>
        </w:rPr>
        <w:t>n</w:t>
      </w:r>
      <w:r>
        <w:rPr>
          <w:color w:val="000000"/>
          <w:sz w:val="27"/>
          <w:szCs w:val="27"/>
          <w:vertAlign w:val="subscript"/>
        </w:rPr>
        <w:t>1</w:t>
      </w:r>
      <w:r>
        <w:rPr>
          <w:color w:val="000000"/>
          <w:sz w:val="27"/>
          <w:szCs w:val="27"/>
        </w:rPr>
        <w:t>=1.5, Δ=0.011.</w:t>
      </w:r>
    </w:p>
    <w:p w:rsidR="00746569" w:rsidRDefault="00746569" w:rsidP="00746569">
      <w:pPr>
        <w:pStyle w:val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Определить, </w:t>
      </w:r>
      <w:proofErr w:type="gramStart"/>
      <w:r>
        <w:rPr>
          <w:color w:val="000000"/>
          <w:sz w:val="27"/>
          <w:szCs w:val="27"/>
        </w:rPr>
        <w:t>на сколько</w:t>
      </w:r>
      <w:proofErr w:type="gramEnd"/>
      <w:r>
        <w:rPr>
          <w:color w:val="000000"/>
          <w:sz w:val="27"/>
          <w:szCs w:val="27"/>
        </w:rPr>
        <w:t xml:space="preserve"> отличается величина числовой апертуры в оптическом волокне оптического кабеля типа ОКК-50-01, от числовой апертуры в оптическом волокне оптического кабеля типа ОКЛБ-01-0,3. В обоих типах оптических волокон Δ=0.011; для ОВ в кабеле ОКК-50-01</w:t>
      </w:r>
      <w:r>
        <w:rPr>
          <w:color w:val="000000"/>
          <w:sz w:val="27"/>
          <w:szCs w:val="27"/>
          <w:lang w:val="en-US"/>
        </w:rPr>
        <w:t>n</w:t>
      </w:r>
      <w:r>
        <w:rPr>
          <w:color w:val="000000"/>
          <w:sz w:val="27"/>
          <w:szCs w:val="27"/>
          <w:vertAlign w:val="subscript"/>
        </w:rPr>
        <w:t>1</w:t>
      </w:r>
      <w:r>
        <w:rPr>
          <w:color w:val="000000"/>
          <w:sz w:val="27"/>
          <w:szCs w:val="27"/>
        </w:rPr>
        <w:t>=1.503, для ОВ в кабеле ОКЛБ-01-0,3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en-US"/>
        </w:rPr>
        <w:t>n</w:t>
      </w:r>
      <w:r>
        <w:rPr>
          <w:color w:val="000000"/>
          <w:sz w:val="27"/>
          <w:szCs w:val="27"/>
          <w:vertAlign w:val="subscript"/>
        </w:rPr>
        <w:t>1</w:t>
      </w:r>
      <w:r>
        <w:rPr>
          <w:color w:val="000000"/>
          <w:sz w:val="27"/>
          <w:szCs w:val="27"/>
        </w:rPr>
        <w:t>=1.508.</w:t>
      </w:r>
    </w:p>
    <w:p w:rsidR="00746569" w:rsidRDefault="00746569" w:rsidP="00746569">
      <w:pPr>
        <w:pStyle w:val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Рассчитать числовую апертуру волокна и построить график зависимости числовой апертуры от показателя преломления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en-US"/>
        </w:rPr>
        <w:t>n</w:t>
      </w:r>
      <w:r>
        <w:rPr>
          <w:color w:val="000000"/>
          <w:sz w:val="27"/>
          <w:szCs w:val="27"/>
          <w:vertAlign w:val="subscript"/>
        </w:rPr>
        <w:t>2</w:t>
      </w:r>
      <w:r>
        <w:rPr>
          <w:color w:val="000000"/>
          <w:sz w:val="27"/>
          <w:szCs w:val="27"/>
        </w:rPr>
        <w:t>. Если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en-US"/>
        </w:rPr>
        <w:t>n</w:t>
      </w:r>
      <w:r>
        <w:rPr>
          <w:color w:val="000000"/>
          <w:sz w:val="27"/>
          <w:szCs w:val="27"/>
          <w:vertAlign w:val="subscript"/>
        </w:rPr>
        <w:t>1</w:t>
      </w:r>
      <w:r>
        <w:rPr>
          <w:color w:val="000000"/>
          <w:sz w:val="27"/>
          <w:szCs w:val="27"/>
        </w:rPr>
        <w:t>=1.5,</w:t>
      </w:r>
      <w:r>
        <w:rPr>
          <w:color w:val="000000"/>
          <w:sz w:val="27"/>
          <w:szCs w:val="27"/>
          <w:lang w:val="en-US"/>
        </w:rPr>
        <w:t>n</w:t>
      </w:r>
      <w:r>
        <w:rPr>
          <w:color w:val="000000"/>
          <w:sz w:val="27"/>
          <w:szCs w:val="27"/>
          <w:vertAlign w:val="subscript"/>
        </w:rPr>
        <w:t>2</w:t>
      </w:r>
      <w:r>
        <w:rPr>
          <w:color w:val="000000"/>
          <w:sz w:val="27"/>
          <w:szCs w:val="27"/>
        </w:rPr>
        <w:t>= 1,46÷1,3.</w:t>
      </w:r>
    </w:p>
    <w:p w:rsidR="00746569" w:rsidRDefault="00746569" w:rsidP="00746569">
      <w:pPr>
        <w:pStyle w:val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</w:t>
      </w:r>
      <w:proofErr w:type="gramStart"/>
      <w:r>
        <w:rPr>
          <w:color w:val="000000"/>
          <w:sz w:val="27"/>
          <w:szCs w:val="27"/>
        </w:rPr>
        <w:t>На сколько</w:t>
      </w:r>
      <w:proofErr w:type="gramEnd"/>
      <w:r>
        <w:rPr>
          <w:color w:val="000000"/>
          <w:sz w:val="27"/>
          <w:szCs w:val="27"/>
        </w:rPr>
        <w:t xml:space="preserve"> изменится критическая частота в оптических волокнах оптического кабеля типа ОКЛС-01 при увеличении диаметра сердцевины ОВ в пределах нормы?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en-US"/>
        </w:rPr>
        <w:t>n</w:t>
      </w:r>
      <w:r>
        <w:rPr>
          <w:color w:val="000000"/>
          <w:sz w:val="27"/>
          <w:szCs w:val="27"/>
          <w:vertAlign w:val="subscript"/>
        </w:rPr>
        <w:t>2</w:t>
      </w:r>
      <w:r>
        <w:rPr>
          <w:color w:val="000000"/>
          <w:sz w:val="27"/>
          <w:szCs w:val="27"/>
        </w:rPr>
        <w:t>=1.48, Δ=0.01, тип волны НЕ</w:t>
      </w:r>
      <w:r>
        <w:rPr>
          <w:color w:val="000000"/>
          <w:sz w:val="27"/>
          <w:szCs w:val="27"/>
          <w:vertAlign w:val="subscript"/>
        </w:rPr>
        <w:t>21</w:t>
      </w:r>
      <w:r>
        <w:rPr>
          <w:color w:val="000000"/>
          <w:sz w:val="27"/>
          <w:szCs w:val="27"/>
        </w:rPr>
        <w:t>.</w:t>
      </w:r>
    </w:p>
    <w:p w:rsidR="00746569" w:rsidRDefault="00746569" w:rsidP="00746569">
      <w:pPr>
        <w:pStyle w:val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</w:t>
      </w:r>
      <w:proofErr w:type="gramStart"/>
      <w:r>
        <w:rPr>
          <w:color w:val="000000"/>
          <w:sz w:val="27"/>
          <w:szCs w:val="27"/>
        </w:rPr>
        <w:t>На сколько</w:t>
      </w:r>
      <w:proofErr w:type="gramEnd"/>
      <w:r>
        <w:rPr>
          <w:color w:val="000000"/>
          <w:sz w:val="27"/>
          <w:szCs w:val="27"/>
        </w:rPr>
        <w:t xml:space="preserve"> изменится критическая частота волны в оптических волокнах оптического кабеля типа ОКЛС-01, если изменился передаваемый тип волны и вместо Е01 передается ЕН11?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en-US"/>
        </w:rPr>
        <w:t>n</w:t>
      </w:r>
      <w:r>
        <w:rPr>
          <w:color w:val="000000"/>
          <w:sz w:val="27"/>
          <w:szCs w:val="27"/>
          <w:vertAlign w:val="subscript"/>
        </w:rPr>
        <w:t>1</w:t>
      </w:r>
      <w:r>
        <w:rPr>
          <w:color w:val="000000"/>
          <w:sz w:val="27"/>
          <w:szCs w:val="27"/>
        </w:rPr>
        <w:t>=1.5, Δ=0.011.</w:t>
      </w:r>
    </w:p>
    <w:p w:rsidR="00746569" w:rsidRDefault="00746569" w:rsidP="00746569">
      <w:pPr>
        <w:pStyle w:val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Определить, </w:t>
      </w:r>
      <w:proofErr w:type="gramStart"/>
      <w:r>
        <w:rPr>
          <w:color w:val="000000"/>
          <w:sz w:val="27"/>
          <w:szCs w:val="27"/>
        </w:rPr>
        <w:t>на сколько</w:t>
      </w:r>
      <w:proofErr w:type="gramEnd"/>
      <w:r>
        <w:rPr>
          <w:color w:val="000000"/>
          <w:sz w:val="27"/>
          <w:szCs w:val="27"/>
        </w:rPr>
        <w:t xml:space="preserve"> изменятся собственные потери в оптическом волокне, если передача сигналов будет осуществляться не в третьем, а во втором окне прозрачности. Параметры оптического волокна: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en-US"/>
        </w:rPr>
        <w:t>n</w:t>
      </w:r>
      <w:r>
        <w:rPr>
          <w:color w:val="000000"/>
          <w:sz w:val="27"/>
          <w:szCs w:val="27"/>
          <w:vertAlign w:val="subscript"/>
        </w:rPr>
        <w:t>2</w:t>
      </w:r>
      <w:r>
        <w:rPr>
          <w:color w:val="000000"/>
          <w:sz w:val="27"/>
          <w:szCs w:val="27"/>
        </w:rPr>
        <w:t>=1.495, Δ=0.011,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  <w:lang w:val="en-US"/>
        </w:rPr>
        <w:t>tgδ</w:t>
      </w:r>
      <w:proofErr w:type="spellEnd"/>
      <w:r>
        <w:rPr>
          <w:color w:val="000000"/>
          <w:sz w:val="27"/>
          <w:szCs w:val="27"/>
        </w:rPr>
        <w:t>=10</w:t>
      </w:r>
      <w:r>
        <w:rPr>
          <w:color w:val="000000"/>
          <w:sz w:val="27"/>
          <w:szCs w:val="27"/>
          <w:vertAlign w:val="superscript"/>
        </w:rPr>
        <w:t>-11</w:t>
      </w:r>
      <w:r>
        <w:rPr>
          <w:color w:val="000000"/>
          <w:sz w:val="27"/>
          <w:szCs w:val="27"/>
        </w:rPr>
        <w:t>.</w:t>
      </w:r>
    </w:p>
    <w:p w:rsidR="00746569" w:rsidRDefault="00746569" w:rsidP="00746569">
      <w:pPr>
        <w:pStyle w:val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8. Определить, какое дополнительное затухание следует ожидать в оптических волокнах оптического кабеля типа ОКЛС-01, если по нему хотят передать сигналы с длинами волн 1,8 мкм, 2,3 мкм и 2,9 мкм.</w:t>
      </w:r>
    </w:p>
    <w:p w:rsidR="00746569" w:rsidRDefault="00746569" w:rsidP="00746569">
      <w:pPr>
        <w:pStyle w:val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Определить потери на поглощение, потери на рассеивание, коэффициент затухания оптического волокна. Построить график зависимости коэффициента затухания от длины волны. Кабель ОКК-50-01,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en-US"/>
        </w:rPr>
        <w:t>n</w:t>
      </w:r>
      <w:r>
        <w:rPr>
          <w:color w:val="000000"/>
          <w:sz w:val="27"/>
          <w:szCs w:val="27"/>
          <w:vertAlign w:val="subscript"/>
        </w:rPr>
        <w:t>1</w:t>
      </w:r>
      <w:r>
        <w:rPr>
          <w:color w:val="000000"/>
          <w:sz w:val="27"/>
          <w:szCs w:val="27"/>
        </w:rPr>
        <w:t>=1.48, λ=0,85÷1,62мкм.</w:t>
      </w:r>
    </w:p>
    <w:p w:rsidR="00746569" w:rsidRDefault="00746569" w:rsidP="00746569">
      <w:pPr>
        <w:pStyle w:val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 Определить, какое дополнительное затухание следует ожидать в кварцевом оптическом волокне, если при изготовлении кабеля ОК-50-2-3-8 возникли </w:t>
      </w:r>
      <w:proofErr w:type="gramStart"/>
      <w:r>
        <w:rPr>
          <w:color w:val="000000"/>
          <w:sz w:val="27"/>
          <w:szCs w:val="27"/>
        </w:rPr>
        <w:t>дополнительные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микроизгибы</w:t>
      </w:r>
      <w:proofErr w:type="spellEnd"/>
      <w:r>
        <w:rPr>
          <w:color w:val="000000"/>
          <w:sz w:val="27"/>
          <w:szCs w:val="27"/>
        </w:rPr>
        <w:t xml:space="preserve">. Параметры оптического волокна и </w:t>
      </w:r>
      <w:proofErr w:type="spellStart"/>
      <w:r>
        <w:rPr>
          <w:color w:val="000000"/>
          <w:sz w:val="27"/>
          <w:szCs w:val="27"/>
        </w:rPr>
        <w:t>микроизгибов</w:t>
      </w:r>
      <w:proofErr w:type="spellEnd"/>
      <w:r>
        <w:rPr>
          <w:color w:val="000000"/>
          <w:sz w:val="27"/>
          <w:szCs w:val="27"/>
        </w:rPr>
        <w:t>: Δ =0,005, N</w:t>
      </w:r>
      <w:r>
        <w:rPr>
          <w:color w:val="000000"/>
          <w:sz w:val="27"/>
          <w:szCs w:val="27"/>
          <w:vertAlign w:val="subscript"/>
        </w:rPr>
        <w:t>H</w:t>
      </w:r>
      <w:r>
        <w:rPr>
          <w:color w:val="000000"/>
          <w:sz w:val="27"/>
          <w:szCs w:val="27"/>
        </w:rPr>
        <w:t xml:space="preserve">=200, </w:t>
      </w:r>
      <w:proofErr w:type="spellStart"/>
      <w:r>
        <w:rPr>
          <w:color w:val="000000"/>
          <w:sz w:val="27"/>
          <w:szCs w:val="27"/>
        </w:rPr>
        <w:t>у</w:t>
      </w:r>
      <w:r>
        <w:rPr>
          <w:color w:val="000000"/>
          <w:sz w:val="27"/>
          <w:szCs w:val="27"/>
          <w:vertAlign w:val="subscript"/>
        </w:rPr>
        <w:t>H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=0,0025мм, Ео=6,9-10</w:t>
      </w:r>
      <w:r>
        <w:rPr>
          <w:color w:val="000000"/>
          <w:sz w:val="27"/>
          <w:szCs w:val="27"/>
          <w:vertAlign w:val="superscript"/>
        </w:rPr>
        <w:t>8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en-US"/>
        </w:rPr>
        <w:t>H</w:t>
      </w:r>
      <w:r>
        <w:rPr>
          <w:color w:val="000000"/>
          <w:sz w:val="27"/>
          <w:szCs w:val="27"/>
        </w:rPr>
        <w:t>/м</w:t>
      </w:r>
      <w:proofErr w:type="gramStart"/>
      <w:r>
        <w:rPr>
          <w:color w:val="000000"/>
          <w:sz w:val="27"/>
          <w:szCs w:val="27"/>
          <w:vertAlign w:val="subscript"/>
        </w:rPr>
        <w:t>2</w:t>
      </w:r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Ес</w:t>
      </w:r>
      <w:proofErr w:type="spellEnd"/>
      <w:r>
        <w:rPr>
          <w:color w:val="000000"/>
          <w:sz w:val="27"/>
          <w:szCs w:val="27"/>
        </w:rPr>
        <w:t xml:space="preserve"> =6,2-10</w:t>
      </w:r>
      <w:r>
        <w:rPr>
          <w:color w:val="000000"/>
          <w:sz w:val="27"/>
          <w:szCs w:val="27"/>
          <w:vertAlign w:val="superscript"/>
        </w:rPr>
        <w:t>10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en-US"/>
        </w:rPr>
        <w:t>H</w:t>
      </w:r>
      <w:r>
        <w:rPr>
          <w:color w:val="000000"/>
          <w:sz w:val="27"/>
          <w:szCs w:val="27"/>
        </w:rPr>
        <w:t>/м</w:t>
      </w:r>
      <w:r>
        <w:rPr>
          <w:color w:val="000000"/>
          <w:sz w:val="27"/>
          <w:szCs w:val="27"/>
          <w:vertAlign w:val="subscript"/>
        </w:rPr>
        <w:t>2</w:t>
      </w:r>
      <w:r>
        <w:rPr>
          <w:color w:val="000000"/>
          <w:sz w:val="27"/>
          <w:szCs w:val="27"/>
        </w:rPr>
        <w:t>.</w:t>
      </w:r>
    </w:p>
    <w:p w:rsidR="00C5624B" w:rsidRDefault="00791DE5"/>
    <w:sectPr w:rsidR="00C5624B" w:rsidSect="00BF4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6569"/>
    <w:rsid w:val="00031874"/>
    <w:rsid w:val="00746569"/>
    <w:rsid w:val="00791DE5"/>
    <w:rsid w:val="00BF42C5"/>
    <w:rsid w:val="00EA3925"/>
    <w:rsid w:val="00FC0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74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6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2230</Characters>
  <Application>Microsoft Office Word</Application>
  <DocSecurity>0</DocSecurity>
  <Lines>18</Lines>
  <Paragraphs>5</Paragraphs>
  <ScaleCrop>false</ScaleCrop>
  <Company>CRTO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3</cp:revision>
  <dcterms:created xsi:type="dcterms:W3CDTF">2020-11-13T06:39:00Z</dcterms:created>
  <dcterms:modified xsi:type="dcterms:W3CDTF">2020-11-13T06:44:00Z</dcterms:modified>
</cp:coreProperties>
</file>