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895" w:rsidRPr="00F12895" w:rsidRDefault="00F12895" w:rsidP="00F1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895">
        <w:rPr>
          <w:rFonts w:ascii="Times New Roman" w:hAnsi="Times New Roman" w:cs="Times New Roman"/>
          <w:color w:val="000000"/>
          <w:sz w:val="28"/>
          <w:szCs w:val="28"/>
        </w:rPr>
        <w:t xml:space="preserve">Литература: </w:t>
      </w:r>
      <w:r w:rsidRPr="00F12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ОПТИЧЕСКИЕ СИСТЕМЫ СВЯЗИ В ТЕЛЕКОММУНИКАЦИЯХ</w:t>
      </w:r>
    </w:p>
    <w:p w:rsidR="00F12895" w:rsidRPr="00F12895" w:rsidRDefault="00F12895" w:rsidP="00F1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Сборник задач</w:t>
      </w:r>
    </w:p>
    <w:p w:rsidR="00F12895" w:rsidRDefault="00F12895" w:rsidP="00F1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студентов специальности 5В071900 – Радиотехника, электроника и </w:t>
      </w:r>
      <w:proofErr w:type="spellStart"/>
      <w:r w:rsidRPr="00F1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телекоммуникации</w:t>
      </w:r>
      <w:proofErr w:type="spellEnd"/>
    </w:p>
    <w:p w:rsidR="00F12895" w:rsidRPr="00F12895" w:rsidRDefault="00F12895" w:rsidP="00F1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1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</w:t>
      </w:r>
      <w:proofErr w:type="spellEnd"/>
      <w:r w:rsidRPr="00F1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2012</w:t>
      </w:r>
    </w:p>
    <w:p w:rsidR="00F12895" w:rsidRPr="00F12895" w:rsidRDefault="00F12895" w:rsidP="00F1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895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СОСТАВИТЕЛИ</w:t>
      </w:r>
      <w:r w:rsidRPr="00F1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  Е.Ю. Елизарова. Б.Б. </w:t>
      </w:r>
      <w:proofErr w:type="spellStart"/>
      <w:r w:rsidRPr="00F1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Агатаева</w:t>
      </w:r>
      <w:proofErr w:type="spellEnd"/>
      <w:r w:rsidRPr="00F1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Оптические системы связи в телекоммуникациях. Сборник задач (для студентов специальности 5В071900 – Радиотехника, электроника и телекоммуникации). – </w:t>
      </w:r>
      <w:proofErr w:type="spellStart"/>
      <w:r w:rsidRPr="00F1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</w:t>
      </w:r>
      <w:proofErr w:type="spellEnd"/>
      <w:r w:rsidRPr="00F1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 АУЭС, 2012. -     29   с</w:t>
      </w:r>
    </w:p>
    <w:p w:rsidR="00F12895" w:rsidRDefault="00F12895" w:rsidP="00F12895">
      <w:pPr>
        <w:pStyle w:val="1"/>
        <w:ind w:firstLine="709"/>
        <w:rPr>
          <w:color w:val="000000"/>
          <w:sz w:val="27"/>
          <w:szCs w:val="27"/>
        </w:rPr>
      </w:pPr>
    </w:p>
    <w:p w:rsidR="00F12895" w:rsidRDefault="00F12895" w:rsidP="00F12895">
      <w:pPr>
        <w:pStyle w:val="1"/>
        <w:ind w:firstLine="709"/>
        <w:rPr>
          <w:color w:val="000000"/>
          <w:sz w:val="27"/>
          <w:szCs w:val="27"/>
        </w:rPr>
      </w:pPr>
    </w:p>
    <w:p w:rsidR="00F12895" w:rsidRDefault="00F12895" w:rsidP="00F12895">
      <w:pPr>
        <w:pStyle w:val="1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При сращивании строительных длин оптического кабеля ОК-50-2-3-8 в одном из волокон произошло радиальное смещение торцов на 5 мкм. Определить возникшие при этом дополнительные потери.</w:t>
      </w:r>
    </w:p>
    <w:p w:rsidR="00F12895" w:rsidRDefault="00F12895" w:rsidP="00F12895">
      <w:pPr>
        <w:pStyle w:val="1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12895" w:rsidRDefault="00F12895" w:rsidP="00F12895">
      <w:pPr>
        <w:pStyle w:val="1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12. При соединении </w:t>
      </w:r>
      <w:proofErr w:type="spellStart"/>
      <w:r>
        <w:rPr>
          <w:color w:val="000000"/>
          <w:sz w:val="27"/>
          <w:szCs w:val="27"/>
        </w:rPr>
        <w:t>световодного</w:t>
      </w:r>
      <w:proofErr w:type="spellEnd"/>
      <w:r>
        <w:rPr>
          <w:color w:val="000000"/>
          <w:sz w:val="27"/>
          <w:szCs w:val="27"/>
        </w:rPr>
        <w:t xml:space="preserve"> соединительного шнура в кроссовом оптическом шкафу к линейному оптическому кабелю ОК-50-2-3-8, произошло угловое смещение торцов волокна на 8°. Определить возникшие при этом дополнительные потери. Параметры оптического волокна: Δ=0.009;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en-US"/>
        </w:rPr>
        <w:t>n</w:t>
      </w:r>
      <w:r>
        <w:rPr>
          <w:color w:val="000000"/>
          <w:sz w:val="27"/>
          <w:szCs w:val="27"/>
          <w:vertAlign w:val="subscript"/>
        </w:rPr>
        <w:t>1</w:t>
      </w:r>
      <w:r>
        <w:rPr>
          <w:color w:val="000000"/>
          <w:sz w:val="27"/>
          <w:szCs w:val="27"/>
        </w:rPr>
        <w:t>=1.5.</w:t>
      </w:r>
    </w:p>
    <w:p w:rsidR="00F12895" w:rsidRDefault="00F12895" w:rsidP="00F12895">
      <w:pPr>
        <w:pStyle w:val="1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12895" w:rsidRDefault="00F12895" w:rsidP="00F12895">
      <w:pPr>
        <w:pStyle w:val="1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С течением времени в разъемном соединителе станционного оптического кабеля ОКС-50-01 произошло осевое смещение торцов одного оптического волокна на 15 мкм и угловое смещение торцов волокна на 11°. Определить возникшие при этом дополнительные потери. Параметры оптического волокна: Δ=0.009;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en-US"/>
        </w:rPr>
        <w:t>n</w:t>
      </w:r>
      <w:r>
        <w:rPr>
          <w:color w:val="000000"/>
          <w:sz w:val="27"/>
          <w:szCs w:val="27"/>
          <w:vertAlign w:val="subscript"/>
        </w:rPr>
        <w:t>2</w:t>
      </w:r>
      <w:r>
        <w:rPr>
          <w:color w:val="000000"/>
          <w:sz w:val="27"/>
          <w:szCs w:val="27"/>
        </w:rPr>
        <w:t>=1.49.</w:t>
      </w:r>
    </w:p>
    <w:p w:rsidR="00F12895" w:rsidRDefault="00F12895" w:rsidP="00F12895">
      <w:pPr>
        <w:pStyle w:val="1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14. На </w:t>
      </w:r>
      <w:proofErr w:type="gramStart"/>
      <w:r>
        <w:rPr>
          <w:color w:val="000000"/>
          <w:sz w:val="27"/>
          <w:szCs w:val="27"/>
        </w:rPr>
        <w:t>межстанционной</w:t>
      </w:r>
      <w:proofErr w:type="gramEnd"/>
      <w:r>
        <w:rPr>
          <w:color w:val="000000"/>
          <w:sz w:val="27"/>
          <w:szCs w:val="27"/>
        </w:rPr>
        <w:t xml:space="preserve"> ВОЛС проложены два типа кабелей ОК-50-1 и ОКК-50-02. Определить, во сколько раз отличается уширение импульсов в этих кабелях. Длина ВОЛС равна 11 км;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en-US"/>
        </w:rPr>
        <w:t>n</w:t>
      </w:r>
      <w:r>
        <w:rPr>
          <w:color w:val="000000"/>
          <w:sz w:val="27"/>
          <w:szCs w:val="27"/>
          <w:vertAlign w:val="subscript"/>
        </w:rPr>
        <w:t>2</w:t>
      </w:r>
      <w:r>
        <w:rPr>
          <w:color w:val="000000"/>
          <w:sz w:val="27"/>
          <w:szCs w:val="27"/>
        </w:rPr>
        <w:t>=1.492, Δ</w:t>
      </w:r>
      <w:r>
        <w:rPr>
          <w:color w:val="000000"/>
          <w:sz w:val="27"/>
          <w:szCs w:val="27"/>
          <w:lang w:val="en-US"/>
        </w:rPr>
        <w:t>n</w:t>
      </w:r>
      <w:r>
        <w:rPr>
          <w:color w:val="000000"/>
          <w:sz w:val="27"/>
          <w:szCs w:val="27"/>
        </w:rPr>
        <w:t>=0,01.</w:t>
      </w:r>
    </w:p>
    <w:p w:rsidR="00F12895" w:rsidRDefault="00F12895" w:rsidP="00F12895">
      <w:pPr>
        <w:pStyle w:val="1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12895" w:rsidRDefault="00F12895" w:rsidP="00F12895">
      <w:pPr>
        <w:pStyle w:val="1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15. </w:t>
      </w:r>
      <w:proofErr w:type="gramStart"/>
      <w:r>
        <w:rPr>
          <w:color w:val="000000"/>
          <w:sz w:val="27"/>
          <w:szCs w:val="27"/>
        </w:rPr>
        <w:t>Определить, во сколько раз изменится величина дисперсии сигнала в ВОЛС, построенной на основе кабеля ОМЗКГ, если заменить источник излучения с лазерного на светодиодный (с λ.=0,87 мкм).</w:t>
      </w:r>
      <w:proofErr w:type="gramEnd"/>
      <w:r>
        <w:rPr>
          <w:color w:val="000000"/>
          <w:sz w:val="27"/>
          <w:szCs w:val="27"/>
        </w:rPr>
        <w:t xml:space="preserve"> Длина ВОЛС равна 48 км.</w:t>
      </w:r>
    </w:p>
    <w:p w:rsidR="00F12895" w:rsidRDefault="00F12895" w:rsidP="00F12895">
      <w:pPr>
        <w:pStyle w:val="fr1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16. Рассчитать уширение импульсов в </w:t>
      </w:r>
      <w:proofErr w:type="spellStart"/>
      <w:r>
        <w:rPr>
          <w:color w:val="000000"/>
          <w:sz w:val="27"/>
          <w:szCs w:val="27"/>
        </w:rPr>
        <w:t>многомодовом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ступенчатом</w:t>
      </w:r>
      <w:proofErr w:type="gramEnd"/>
      <w:r>
        <w:rPr>
          <w:color w:val="000000"/>
          <w:sz w:val="27"/>
          <w:szCs w:val="27"/>
        </w:rPr>
        <w:t xml:space="preserve"> ОВ и построить график зависимости дисперсии от длины линии. Кабель ОК-50-1,</w:t>
      </w:r>
      <w:r>
        <w:rPr>
          <w:color w:val="000000"/>
          <w:sz w:val="27"/>
          <w:szCs w:val="27"/>
          <w:lang w:val="en-US"/>
        </w:rPr>
        <w:t>n</w:t>
      </w:r>
      <w:r>
        <w:rPr>
          <w:color w:val="000000"/>
          <w:sz w:val="27"/>
          <w:szCs w:val="27"/>
          <w:vertAlign w:val="subscript"/>
        </w:rPr>
        <w:t>1</w:t>
      </w:r>
      <w:r>
        <w:rPr>
          <w:color w:val="000000"/>
          <w:sz w:val="27"/>
          <w:szCs w:val="27"/>
        </w:rPr>
        <w:t>=1.5,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en-US"/>
        </w:rPr>
        <w:t>n</w:t>
      </w:r>
      <w:r>
        <w:rPr>
          <w:color w:val="000000"/>
          <w:sz w:val="27"/>
          <w:szCs w:val="27"/>
          <w:vertAlign w:val="subscript"/>
        </w:rPr>
        <w:t>2</w:t>
      </w:r>
      <w:r>
        <w:rPr>
          <w:color w:val="000000"/>
          <w:sz w:val="27"/>
          <w:szCs w:val="27"/>
        </w:rPr>
        <w:t>=1.492, длина линии 50 км.</w:t>
      </w:r>
    </w:p>
    <w:p w:rsidR="00F12895" w:rsidRDefault="00F12895" w:rsidP="00F12895">
      <w:pPr>
        <w:pStyle w:val="fr1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17. Рассчитать удельное уширение импульсов в </w:t>
      </w:r>
      <w:proofErr w:type="spellStart"/>
      <w:r>
        <w:rPr>
          <w:color w:val="000000"/>
          <w:sz w:val="27"/>
          <w:szCs w:val="27"/>
        </w:rPr>
        <w:t>одномодовом</w:t>
      </w:r>
      <w:proofErr w:type="spellEnd"/>
      <w:r>
        <w:rPr>
          <w:color w:val="000000"/>
          <w:sz w:val="27"/>
          <w:szCs w:val="27"/>
        </w:rPr>
        <w:t xml:space="preserve"> ОВ. Кабель ОКЛС-01,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Fonts w:ascii="Symbol" w:hAnsi="Symbol"/>
          <w:color w:val="000000"/>
          <w:sz w:val="27"/>
          <w:szCs w:val="27"/>
        </w:rPr>
        <w:t></w:t>
      </w:r>
      <w:r>
        <w:rPr>
          <w:color w:val="000000"/>
          <w:sz w:val="27"/>
          <w:szCs w:val="27"/>
        </w:rPr>
        <w:t>λ=1 нм, λ=1,3 мкм,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en-US"/>
        </w:rPr>
        <w:t>L</w:t>
      </w:r>
      <w:r>
        <w:rPr>
          <w:color w:val="000000"/>
          <w:sz w:val="27"/>
          <w:szCs w:val="27"/>
        </w:rPr>
        <w:t>=100 км. Для расчета воспользоваться таблицей 4 и 5.</w:t>
      </w:r>
    </w:p>
    <w:p w:rsidR="00F12895" w:rsidRDefault="00F12895" w:rsidP="00F12895">
      <w:pPr>
        <w:pStyle w:val="1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разделу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"Расчет длины регенерационного участка"</w:t>
      </w:r>
    </w:p>
    <w:p w:rsidR="00F12895" w:rsidRDefault="00F12895" w:rsidP="00F12895">
      <w:pPr>
        <w:pStyle w:val="1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18. Определить длину регенерационного участка ВОЛС, лимитированную затуханием. ВОЛС </w:t>
      </w:r>
      <w:proofErr w:type="gramStart"/>
      <w:r>
        <w:rPr>
          <w:color w:val="000000"/>
          <w:sz w:val="27"/>
          <w:szCs w:val="27"/>
        </w:rPr>
        <w:t>построена</w:t>
      </w:r>
      <w:proofErr w:type="gramEnd"/>
      <w:r>
        <w:rPr>
          <w:color w:val="000000"/>
          <w:sz w:val="27"/>
          <w:szCs w:val="27"/>
        </w:rPr>
        <w:t xml:space="preserve"> на основе кабеля типа ОМЗКГ-10, работающего в 3-м "окне прозрачности", с использованием аппаратуры "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en-US"/>
        </w:rPr>
        <w:t>STM</w:t>
      </w:r>
      <w:r>
        <w:rPr>
          <w:color w:val="000000"/>
          <w:sz w:val="27"/>
          <w:szCs w:val="27"/>
        </w:rPr>
        <w:t>-16". Оценить зависимость длины усилительного участка от изменения потерь на неразъемных соединителях. Потери в разъемных соединителях - 1,5 дБ, в неразъемных соединителях - 0.2; 0.4; 0.6 дБ. Потери на вводе (выводе) - 1,5 дБ. Энергетический запас системы - 5 дБ.</w:t>
      </w:r>
    </w:p>
    <w:p w:rsidR="00F12895" w:rsidRDefault="00F12895" w:rsidP="00F12895">
      <w:pPr>
        <w:pStyle w:val="1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19. Определить длину регенерационного участка ВОЛС, ограниченную дисперсией. ВОЛС </w:t>
      </w:r>
      <w:proofErr w:type="gramStart"/>
      <w:r>
        <w:rPr>
          <w:color w:val="000000"/>
          <w:sz w:val="27"/>
          <w:szCs w:val="27"/>
        </w:rPr>
        <w:t>построена</w:t>
      </w:r>
      <w:proofErr w:type="gramEnd"/>
      <w:r>
        <w:rPr>
          <w:color w:val="000000"/>
          <w:sz w:val="27"/>
          <w:szCs w:val="27"/>
        </w:rPr>
        <w:t xml:space="preserve"> на основе кабеля типа ОМЗКГ-10, с использованием  аппаратуры  "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en-US"/>
        </w:rPr>
        <w:t>STM</w:t>
      </w:r>
      <w:r>
        <w:rPr>
          <w:color w:val="000000"/>
          <w:sz w:val="27"/>
          <w:szCs w:val="27"/>
        </w:rPr>
        <w:t>-1".   Оценить   зависимость  длины усилительного участка от изменения ширины полосы пропускания оптического волокна. Ширина полосы пропускания оптического волокна, используемого в кабеле: 700 МГц-км и 400 МГц-км.</w:t>
      </w:r>
    </w:p>
    <w:p w:rsidR="00F12895" w:rsidRDefault="00F12895" w:rsidP="00F12895">
      <w:pPr>
        <w:pStyle w:val="1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20. Рассчитать коэффициент </w:t>
      </w:r>
      <w:proofErr w:type="spellStart"/>
      <w:r>
        <w:rPr>
          <w:color w:val="000000"/>
          <w:sz w:val="27"/>
          <w:szCs w:val="27"/>
        </w:rPr>
        <w:t>широкополосности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многомодового</w:t>
      </w:r>
      <w:proofErr w:type="spellEnd"/>
      <w:r>
        <w:rPr>
          <w:color w:val="000000"/>
          <w:sz w:val="27"/>
          <w:szCs w:val="27"/>
        </w:rPr>
        <w:t xml:space="preserve"> ступенчатого оптического волокна. Построить амплитудно-частотную модуляционную характеристику ОК для заданной длины регенерационного участка. Длина регенерационного участка равна 30÷40 км, длина трассы  - 100 км, дисперсия - 23,5 нс</w:t>
      </w:r>
    </w:p>
    <w:p w:rsidR="00C5624B" w:rsidRDefault="00F12895"/>
    <w:sectPr w:rsidR="00C5624B" w:rsidSect="00684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2895"/>
    <w:rsid w:val="00031874"/>
    <w:rsid w:val="006840FA"/>
    <w:rsid w:val="00EA3925"/>
    <w:rsid w:val="00F1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F12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2895"/>
  </w:style>
  <w:style w:type="paragraph" w:customStyle="1" w:styleId="fr1">
    <w:name w:val="fr1"/>
    <w:basedOn w:val="a"/>
    <w:rsid w:val="00F12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9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Company>CRTO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SidorkinVV</dc:creator>
  <cp:keywords/>
  <dc:description/>
  <cp:lastModifiedBy>SidorkinVV</cp:lastModifiedBy>
  <cp:revision>2</cp:revision>
  <dcterms:created xsi:type="dcterms:W3CDTF">2020-11-13T06:44:00Z</dcterms:created>
  <dcterms:modified xsi:type="dcterms:W3CDTF">2020-11-13T06:45:00Z</dcterms:modified>
</cp:coreProperties>
</file>