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5" w:rsidRDefault="008E60D4" w:rsidP="00AD4A86">
      <w:r>
        <w:t xml:space="preserve">Вычислительная </w:t>
      </w:r>
      <w:r w:rsidR="001F1535">
        <w:t>техника и информационные технологии</w:t>
      </w:r>
    </w:p>
    <w:p w:rsidR="008E60D4" w:rsidRDefault="001F1535" w:rsidP="00AD4A86">
      <w:r>
        <w:t>Группа ТК 18</w:t>
      </w:r>
    </w:p>
    <w:p w:rsidR="008E60D4" w:rsidRDefault="008E60D4" w:rsidP="00AD4A86">
      <w:r>
        <w:t xml:space="preserve">Задание на </w:t>
      </w:r>
      <w:r w:rsidR="00F046B8">
        <w:t>14</w:t>
      </w:r>
      <w:r>
        <w:t>.1</w:t>
      </w:r>
      <w:r w:rsidR="00BD5A93">
        <w:t>1</w:t>
      </w:r>
      <w:r>
        <w:t>.2020 г.</w:t>
      </w:r>
    </w:p>
    <w:p w:rsidR="00CE3995" w:rsidRDefault="00CE3995" w:rsidP="00CE39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Рассмотреть а</w:t>
      </w:r>
      <w:r>
        <w:rPr>
          <w:rFonts w:ascii="ArialMT" w:hAnsi="ArialMT" w:cs="ArialMT"/>
        </w:rPr>
        <w:t>рхитектур</w:t>
      </w:r>
      <w:r>
        <w:rPr>
          <w:rFonts w:ascii="ArialMT" w:hAnsi="ArialMT" w:cs="ArialMT"/>
        </w:rPr>
        <w:t>у</w:t>
      </w:r>
      <w:r>
        <w:rPr>
          <w:rFonts w:ascii="ArialMT" w:hAnsi="ArialMT" w:cs="ArialMT"/>
        </w:rPr>
        <w:t xml:space="preserve"> ЭВМ и</w:t>
      </w:r>
    </w:p>
    <w:p w:rsidR="00CE3995" w:rsidRDefault="00CE3995" w:rsidP="00CE39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отдельных узлов, интерфейсов; моделей вычислений и преобразования</w:t>
      </w:r>
    </w:p>
    <w:p w:rsidR="00CE3995" w:rsidRDefault="00CE3995" w:rsidP="00CE3995">
      <w:r>
        <w:rPr>
          <w:rFonts w:ascii="ArialMT" w:hAnsi="ArialMT" w:cs="ArialMT"/>
        </w:rPr>
        <w:t>информации.</w:t>
      </w:r>
    </w:p>
    <w:p w:rsidR="008E60D4" w:rsidRDefault="00CE3995" w:rsidP="008E60D4">
      <w:pPr>
        <w:pStyle w:val="a9"/>
        <w:numPr>
          <w:ilvl w:val="0"/>
          <w:numId w:val="14"/>
        </w:numPr>
      </w:pPr>
      <w:r>
        <w:t>Рассмотреть механизмы взаимодействия электромагнитных волн и вещества, кото</w:t>
      </w:r>
      <w:bookmarkStart w:id="0" w:name="_GoBack"/>
      <w:bookmarkEnd w:id="0"/>
      <w:r>
        <w:t>рые могут быть использованы для создания квантовых компьютеров</w:t>
      </w:r>
      <w:r w:rsidR="00BD5A93">
        <w:t>.</w:t>
      </w:r>
    </w:p>
    <w:p w:rsidR="00CE3995" w:rsidRDefault="00CE3995" w:rsidP="00CE3995"/>
    <w:p w:rsidR="008E60D4" w:rsidRDefault="00CE3995" w:rsidP="0056053E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 w:rsidRPr="00CE3995">
        <w:rPr>
          <w:rFonts w:ascii="ArialMT" w:hAnsi="ArialMT" w:cs="ArialMT"/>
        </w:rPr>
        <w:t>И</w:t>
      </w:r>
      <w:r w:rsidRPr="00CE3995">
        <w:rPr>
          <w:rFonts w:ascii="ArialMT" w:hAnsi="ArialMT" w:cs="ArialMT"/>
        </w:rPr>
        <w:t>спользование универсальных</w:t>
      </w:r>
      <w:r w:rsidRPr="00CE3995">
        <w:rPr>
          <w:rFonts w:ascii="ArialMT" w:hAnsi="ArialMT" w:cs="ArialMT"/>
        </w:rPr>
        <w:t xml:space="preserve"> </w:t>
      </w:r>
      <w:r w:rsidRPr="00CE3995">
        <w:rPr>
          <w:rFonts w:ascii="ArialMT" w:hAnsi="ArialMT" w:cs="ArialMT"/>
        </w:rPr>
        <w:t>пакетов прикладных компьютерных программ</w:t>
      </w:r>
      <w:r>
        <w:rPr>
          <w:rFonts w:ascii="ArialMT" w:hAnsi="ArialMT" w:cs="ArialMT"/>
        </w:rPr>
        <w:t xml:space="preserve"> в научных исследованиях</w:t>
      </w:r>
      <w:r w:rsidR="008E60D4">
        <w:t>.</w:t>
      </w:r>
    </w:p>
    <w:p w:rsidR="008679C5" w:rsidRDefault="008679C5" w:rsidP="00BD5A93">
      <w:pPr>
        <w:ind w:left="360"/>
      </w:pP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Гаврилов М. В. Информатика и информационные технологии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бакалавров / М. В. Гаврилов, В. А. Климов. - 3-е изд., </w:t>
      </w:r>
      <w:proofErr w:type="spellStart"/>
      <w:r>
        <w:rPr>
          <w:rFonts w:ascii="ArialMT" w:hAnsi="ArialMT" w:cs="ArialMT"/>
        </w:rPr>
        <w:t>перераб</w:t>
      </w:r>
      <w:proofErr w:type="spellEnd"/>
      <w:r>
        <w:rPr>
          <w:rFonts w:ascii="ArialMT" w:hAnsi="ArialMT" w:cs="ArialMT"/>
        </w:rPr>
        <w:t xml:space="preserve">. и доп.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2013. - 378 с. - (Бакалавр. Базовый курс). - ISBN 978-5-9916-2576-</w:t>
      </w:r>
      <w:proofErr w:type="gramStart"/>
      <w:r>
        <w:rPr>
          <w:rFonts w:ascii="ArialMT" w:hAnsi="ArialMT" w:cs="ArialMT"/>
        </w:rPr>
        <w:t>0 :</w:t>
      </w:r>
      <w:proofErr w:type="gramEnd"/>
      <w:r>
        <w:rPr>
          <w:rFonts w:ascii="ArialMT" w:hAnsi="ArialMT" w:cs="ArialMT"/>
        </w:rPr>
        <w:t xml:space="preserve"> 239,00.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Введение в анализ информационных технологий: учебник для ВУЗов / В.А.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Сухомлин</w:t>
      </w:r>
      <w:proofErr w:type="spellEnd"/>
      <w:r>
        <w:rPr>
          <w:rFonts w:ascii="ArialMT" w:hAnsi="ArialMT" w:cs="ArialMT"/>
        </w:rPr>
        <w:t>– М.: Горячая линия – Телеком, 2008. – 432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Советов Б. </w:t>
      </w:r>
      <w:proofErr w:type="spellStart"/>
      <w:r>
        <w:rPr>
          <w:rFonts w:ascii="ArialMT" w:hAnsi="ArialMT" w:cs="ArialMT"/>
        </w:rPr>
        <w:t>Я.Информационные</w:t>
      </w:r>
      <w:proofErr w:type="spellEnd"/>
      <w:r>
        <w:rPr>
          <w:rFonts w:ascii="ArialMT" w:hAnsi="ArialMT" w:cs="ArialMT"/>
        </w:rPr>
        <w:t xml:space="preserve"> технологии [Книга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 бакалавров / Б. Я.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Советов, В. В. </w:t>
      </w:r>
      <w:proofErr w:type="spellStart"/>
      <w:r>
        <w:rPr>
          <w:rFonts w:ascii="ArialMT" w:hAnsi="ArialMT" w:cs="ArialMT"/>
        </w:rPr>
        <w:t>Цехановский</w:t>
      </w:r>
      <w:proofErr w:type="spellEnd"/>
      <w:r>
        <w:rPr>
          <w:rFonts w:ascii="ArialMT" w:hAnsi="ArialMT" w:cs="ArialMT"/>
        </w:rPr>
        <w:t xml:space="preserve">. - 6-е изд.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ЮРАЙТ, 2012. - 263 с. - (Бакалавр.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Базовый курс). - аб.уч.л.-25. - ISBN 978-5-9916201-6-</w:t>
      </w:r>
      <w:proofErr w:type="gramStart"/>
      <w:r>
        <w:rPr>
          <w:rFonts w:ascii="ArialMT" w:hAnsi="ArialMT" w:cs="ArialMT"/>
        </w:rPr>
        <w:t>1 :</w:t>
      </w:r>
      <w:proofErr w:type="gramEnd"/>
      <w:r>
        <w:rPr>
          <w:rFonts w:ascii="ArialMT" w:hAnsi="ArialMT" w:cs="ArialMT"/>
        </w:rPr>
        <w:t xml:space="preserve"> 199,00.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spellStart"/>
      <w:r>
        <w:rPr>
          <w:rFonts w:ascii="ArialMT" w:hAnsi="ArialMT" w:cs="ArialMT"/>
        </w:rPr>
        <w:t>Пятибратов</w:t>
      </w:r>
      <w:proofErr w:type="spellEnd"/>
      <w:r>
        <w:rPr>
          <w:rFonts w:ascii="ArialMT" w:hAnsi="ArialMT" w:cs="ArialMT"/>
        </w:rPr>
        <w:t xml:space="preserve"> А.П. под ред., </w:t>
      </w:r>
      <w:proofErr w:type="spellStart"/>
      <w:r>
        <w:rPr>
          <w:rFonts w:ascii="ArialMT" w:hAnsi="ArialMT" w:cs="ArialMT"/>
        </w:rPr>
        <w:t>Гудыно</w:t>
      </w:r>
      <w:proofErr w:type="spellEnd"/>
      <w:r>
        <w:rPr>
          <w:rFonts w:ascii="ArialMT" w:hAnsi="ArialMT" w:cs="ArialMT"/>
        </w:rPr>
        <w:t xml:space="preserve"> Л.П., Кириченко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- 372. - ISBN 978-5-406-01118-8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http://www.book.ru/book/920283.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Шевченко В.П.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- 288. - ISBN 978-5-406-05575-5.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http://www.book.ru/book/920410.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 Е. 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в профессиональной деятельности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пособие / Е. В. Михеева. - 6-е изд., стер.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Академия, 2007. - 384 с. - ISBN 978-5-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7695-3895-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320,00.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Информационные технологии: учебное пособие / Г. Н. Исаев. - 2-е изд., стереотип.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Омега-Л, 2013. - 464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Информационные технологии: учебник / Корнеев Игорь Константинович,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Ксандопуло Г. Н., </w:t>
      </w:r>
      <w:proofErr w:type="spellStart"/>
      <w:r>
        <w:rPr>
          <w:rFonts w:ascii="ArialMT" w:hAnsi="ArialMT" w:cs="ArialMT"/>
        </w:rPr>
        <w:t>Машурцев</w:t>
      </w:r>
      <w:proofErr w:type="spellEnd"/>
      <w:r>
        <w:rPr>
          <w:rFonts w:ascii="ArialMT" w:hAnsi="ArialMT" w:cs="ArialMT"/>
        </w:rPr>
        <w:t xml:space="preserve"> В. А.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Проспект, 2009. - 224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Архитектура ЭВМ и систем: Учебник для вузов / В.Л. </w:t>
      </w:r>
      <w:proofErr w:type="spellStart"/>
      <w:r>
        <w:rPr>
          <w:rFonts w:ascii="ArialMT" w:hAnsi="ArialMT" w:cs="ArialMT"/>
        </w:rPr>
        <w:t>Бройдо</w:t>
      </w:r>
      <w:proofErr w:type="spellEnd"/>
      <w:r>
        <w:rPr>
          <w:rFonts w:ascii="ArialMT" w:hAnsi="ArialMT" w:cs="ArialMT"/>
        </w:rPr>
        <w:t>, О.П. Ильина. – СПб.: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Питер, 2006. – 718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5.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Учебное проектирование устройств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вычислительной </w:t>
      </w:r>
      <w:proofErr w:type="gramStart"/>
      <w:r>
        <w:rPr>
          <w:rFonts w:ascii="ArialMT" w:hAnsi="ArialMT" w:cs="ArialMT"/>
        </w:rPr>
        <w:t>техники :</w:t>
      </w:r>
      <w:proofErr w:type="gramEnd"/>
      <w:r>
        <w:rPr>
          <w:rFonts w:ascii="ArialMT" w:hAnsi="ArialMT" w:cs="ArialMT"/>
        </w:rPr>
        <w:t xml:space="preserve"> учеб. пособие /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- </w:t>
      </w:r>
      <w:proofErr w:type="gramStart"/>
      <w:r>
        <w:rPr>
          <w:rFonts w:ascii="ArialMT" w:hAnsi="ArialMT" w:cs="ArialMT"/>
        </w:rPr>
        <w:t>Чита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ЧитГУ</w:t>
      </w:r>
      <w:proofErr w:type="spellEnd"/>
      <w:r>
        <w:rPr>
          <w:rFonts w:ascii="ArialMT" w:hAnsi="ArialMT" w:cs="ArialMT"/>
        </w:rPr>
        <w:t>, 2010. - 140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Хлебников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2016. - 466. - ISBN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978-5-406-04694-4.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11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http://www.book.ru/book/918103.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Синаторов</w:t>
      </w:r>
      <w:proofErr w:type="spellEnd"/>
      <w:r>
        <w:rPr>
          <w:rFonts w:ascii="ArialMT" w:hAnsi="ArialMT" w:cs="ArialMT"/>
        </w:rPr>
        <w:t xml:space="preserve"> С.В.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технологии. Задачник (для СПО).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- 253. 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ISBN 978-5-406-04886-3.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http://www.book.ru/book/920544.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6.3. Базы данных, информационно-справочные и поисковые системы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Единый образовательный портал. – Режим доступа: http://window.edu.ru.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Библиотека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. – Режим доступа: http://library.zabgu.ru.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ЭБС «Университетская библиотека онлайн». – Режим доступа: http://biblioclub.ru.</w:t>
      </w:r>
    </w:p>
    <w:p w:rsidR="00BD5A93" w:rsidRPr="00AD4A86" w:rsidRDefault="00BD5A93" w:rsidP="00BD5A93">
      <w:pPr>
        <w:ind w:left="360"/>
      </w:pPr>
      <w:r>
        <w:rPr>
          <w:rFonts w:ascii="ArialMT" w:hAnsi="ArialMT" w:cs="ArialMT"/>
        </w:rPr>
        <w:t>4. Электронно-библиотечная система Лань. – Режим доступа: http://e.lanbook.com</w:t>
      </w:r>
      <w:r>
        <w:rPr>
          <w:rFonts w:ascii="Arial-BoldMT" w:hAnsi="Arial-BoldMT" w:cs="Arial-BoldMT"/>
          <w:sz w:val="20"/>
          <w:szCs w:val="20"/>
        </w:rPr>
        <w:t>__</w:t>
      </w:r>
    </w:p>
    <w:sectPr w:rsidR="00BD5A93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303E6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7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1F1535"/>
    <w:rsid w:val="00287C94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50C52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D5A93"/>
    <w:rsid w:val="00BE3ED3"/>
    <w:rsid w:val="00C03708"/>
    <w:rsid w:val="00C958AD"/>
    <w:rsid w:val="00C961CD"/>
    <w:rsid w:val="00CB3BC5"/>
    <w:rsid w:val="00CD66EE"/>
    <w:rsid w:val="00CE3995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046B8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EDC5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2020-10-19T00:53:00Z</cp:lastPrinted>
  <dcterms:created xsi:type="dcterms:W3CDTF">2020-11-09T02:30:00Z</dcterms:created>
  <dcterms:modified xsi:type="dcterms:W3CDTF">2020-11-09T02:35:00Z</dcterms:modified>
</cp:coreProperties>
</file>