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40C" w:rsidRPr="00E211BB" w:rsidRDefault="0084340C" w:rsidP="0084340C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Семинарское занятие</w:t>
      </w:r>
      <w:bookmarkStart w:id="0" w:name="_GoBack"/>
      <w:bookmarkEnd w:id="0"/>
    </w:p>
    <w:p w:rsidR="0084340C" w:rsidRPr="00E211BB" w:rsidRDefault="0084340C" w:rsidP="0084340C">
      <w:pPr>
        <w:rPr>
          <w:b/>
          <w:sz w:val="24"/>
          <w:szCs w:val="24"/>
        </w:rPr>
      </w:pPr>
      <w:r w:rsidRPr="00E211BB">
        <w:rPr>
          <w:b/>
          <w:sz w:val="24"/>
          <w:szCs w:val="24"/>
        </w:rPr>
        <w:t>Тема: Социальная организация</w:t>
      </w:r>
    </w:p>
    <w:p w:rsidR="0084340C" w:rsidRPr="00E211BB" w:rsidRDefault="0084340C" w:rsidP="0084340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E211BB">
        <w:rPr>
          <w:b/>
          <w:sz w:val="24"/>
          <w:szCs w:val="24"/>
        </w:rPr>
        <w:t>Понятие социальной организации</w:t>
      </w:r>
    </w:p>
    <w:p w:rsidR="0084340C" w:rsidRPr="00E211BB" w:rsidRDefault="0084340C" w:rsidP="0084340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E211BB">
        <w:rPr>
          <w:b/>
          <w:sz w:val="24"/>
          <w:szCs w:val="24"/>
        </w:rPr>
        <w:t>Эффект синергии</w:t>
      </w:r>
    </w:p>
    <w:p w:rsidR="0084340C" w:rsidRPr="00E211BB" w:rsidRDefault="0084340C" w:rsidP="0084340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E211BB">
        <w:rPr>
          <w:b/>
          <w:sz w:val="24"/>
          <w:szCs w:val="24"/>
        </w:rPr>
        <w:t>Формальные организации</w:t>
      </w:r>
    </w:p>
    <w:p w:rsidR="0084340C" w:rsidRPr="00E211BB" w:rsidRDefault="0084340C" w:rsidP="0084340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E211BB">
        <w:rPr>
          <w:b/>
          <w:sz w:val="24"/>
          <w:szCs w:val="24"/>
        </w:rPr>
        <w:t>Неформальные организации</w:t>
      </w:r>
    </w:p>
    <w:p w:rsidR="0084340C" w:rsidRPr="00E211BB" w:rsidRDefault="0084340C" w:rsidP="0084340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E211BB">
        <w:rPr>
          <w:b/>
          <w:sz w:val="24"/>
          <w:szCs w:val="24"/>
        </w:rPr>
        <w:t>Управление в организациях</w:t>
      </w:r>
    </w:p>
    <w:p w:rsidR="0084340C" w:rsidRPr="00E211BB" w:rsidRDefault="0084340C" w:rsidP="0084340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E211BB">
        <w:rPr>
          <w:b/>
          <w:sz w:val="24"/>
          <w:szCs w:val="24"/>
        </w:rPr>
        <w:t>Веберовская концепция бюрократии</w:t>
      </w:r>
    </w:p>
    <w:p w:rsidR="0084340C" w:rsidRPr="00E211BB" w:rsidRDefault="0084340C" w:rsidP="0084340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E211BB">
        <w:rPr>
          <w:b/>
          <w:sz w:val="24"/>
          <w:szCs w:val="24"/>
        </w:rPr>
        <w:t>Недостатки и преимущества бюрократии</w:t>
      </w:r>
    </w:p>
    <w:p w:rsidR="0073020A" w:rsidRDefault="0073020A"/>
    <w:sectPr w:rsidR="0073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057537"/>
    <w:multiLevelType w:val="hybridMultilevel"/>
    <w:tmpl w:val="24006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995"/>
    <w:rsid w:val="0073020A"/>
    <w:rsid w:val="0084340C"/>
    <w:rsid w:val="00EE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9D7F8-92A4-4E67-8C2F-5A3228FB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4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2020-12-25T02:24:00Z</dcterms:created>
  <dcterms:modified xsi:type="dcterms:W3CDTF">2020-12-25T02:25:00Z</dcterms:modified>
</cp:coreProperties>
</file>