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2E" w:rsidRPr="0079273B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73B">
        <w:rPr>
          <w:rFonts w:ascii="Times New Roman" w:hAnsi="Times New Roman" w:cs="Times New Roman"/>
          <w:b/>
          <w:sz w:val="28"/>
          <w:szCs w:val="28"/>
        </w:rPr>
        <w:t>Инженерная и компьютерная графика</w:t>
      </w:r>
    </w:p>
    <w:p w:rsidR="00C7022E" w:rsidRDefault="0049196D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на 28</w:t>
      </w:r>
      <w:r w:rsidR="00C7022E" w:rsidRPr="0079273B">
        <w:rPr>
          <w:rFonts w:ascii="Times New Roman" w:hAnsi="Times New Roman" w:cs="Times New Roman"/>
          <w:b/>
          <w:sz w:val="28"/>
          <w:szCs w:val="28"/>
        </w:rPr>
        <w:t>.12.20 г.</w:t>
      </w: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задолженности работ состоится </w:t>
      </w:r>
      <w:proofErr w:type="spellStart"/>
      <w:r w:rsidRPr="00897791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 w:rsidR="00843C9B">
        <w:rPr>
          <w:rFonts w:ascii="Times New Roman" w:hAnsi="Times New Roman" w:cs="Times New Roman"/>
          <w:sz w:val="28"/>
          <w:szCs w:val="28"/>
        </w:rPr>
        <w:t xml:space="preserve"> 30</w:t>
      </w:r>
      <w:r w:rsidR="0049196D">
        <w:rPr>
          <w:rFonts w:ascii="Times New Roman" w:hAnsi="Times New Roman" w:cs="Times New Roman"/>
          <w:sz w:val="28"/>
          <w:szCs w:val="28"/>
        </w:rPr>
        <w:t xml:space="preserve">.12.20 г. с 11.30 часов </w:t>
      </w:r>
      <w:r>
        <w:rPr>
          <w:rFonts w:ascii="Times New Roman" w:hAnsi="Times New Roman" w:cs="Times New Roman"/>
          <w:sz w:val="28"/>
          <w:szCs w:val="28"/>
        </w:rPr>
        <w:t>в ауд. Э306.</w:t>
      </w:r>
    </w:p>
    <w:p w:rsidR="00C7022E" w:rsidRDefault="00C7022E" w:rsidP="00C70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3D">
        <w:rPr>
          <w:rFonts w:ascii="Times New Roman" w:hAnsi="Times New Roman" w:cs="Times New Roman"/>
          <w:sz w:val="28"/>
          <w:szCs w:val="28"/>
        </w:rPr>
        <w:t xml:space="preserve">У каждого студента есть </w:t>
      </w:r>
      <w:r>
        <w:rPr>
          <w:rFonts w:ascii="Times New Roman" w:hAnsi="Times New Roman" w:cs="Times New Roman"/>
          <w:sz w:val="28"/>
          <w:szCs w:val="28"/>
        </w:rPr>
        <w:t>возможность в зачётную неделю получить экзамен автоматом. Оценка определяется по сумме набранных баллов в течении семестра за все виды выполняемых работ, Текущий контроль + Рубежный контроль = Оценка</w:t>
      </w:r>
    </w:p>
    <w:p w:rsidR="00843C9B" w:rsidRDefault="00843C9B" w:rsidP="00843C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данная оценка не устраивает студента, то у него есть возможность прийти на экзамен и пересдать на оценку выше. Но, если студент на экзамене сдаёт на более низкую оценку, то она и проставляется в зачётную книжку.</w:t>
      </w:r>
    </w:p>
    <w:p w:rsidR="00C7022E" w:rsidRPr="0034703D" w:rsidRDefault="00C7022E" w:rsidP="00C70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получить экзамен автоматом необходимо: 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Все РГР 1, 2, 3 должны быть</w:t>
      </w:r>
      <w:r w:rsidRPr="00EF5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полном объёме с оценкой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преподава-теля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каждом чертеже или в личном кабинете студента. 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РГР, которые сдавались через личный кабинет,  необходимо распечатать на формате А4 и подшить в единый альбом. Если чертежи будут не подшиты должным образом, альбом чертежей приниматься не будет. Поле подшивки с левой стороны листа (самое широкое поле), вертикальные листы располагают вертикально, горизонтальные листы - горизонтально,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складыва-ем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последовательности номера модуля и выравниваем по верхнему левому углу. Скрепляем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сшиваете иголкой с ниткой. 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Необходимо написать и сдать все контрольные работы по темам: "Виды", "Разрезы", "Резьба".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Сдать защиты модулей № 1, 2, 3.</w:t>
      </w:r>
    </w:p>
    <w:p w:rsidR="00C7022E" w:rsidRDefault="00C7022E" w:rsidP="00C7022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тех, кто успевает сдать всё выше</w:t>
      </w:r>
      <w:r w:rsidRPr="00921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перечисленное, имеет возможность получить </w:t>
      </w:r>
      <w:r w:rsidRPr="00921DAD">
        <w:rPr>
          <w:rFonts w:ascii="Times New Roman" w:hAnsi="Times New Roman" w:cs="Times New Roman"/>
          <w:b/>
          <w:sz w:val="28"/>
          <w:szCs w:val="28"/>
          <w:u w:val="single"/>
        </w:rPr>
        <w:t>экзамен автоматом</w:t>
      </w:r>
      <w:r>
        <w:rPr>
          <w:rFonts w:ascii="Times New Roman" w:hAnsi="Times New Roman" w:cs="Times New Roman"/>
          <w:sz w:val="28"/>
          <w:szCs w:val="28"/>
        </w:rPr>
        <w:t xml:space="preserve"> в зачётную неделю. </w:t>
      </w: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0CA" w:rsidRDefault="000510CA" w:rsidP="00C70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10CA" w:rsidRDefault="000510CA" w:rsidP="00C70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25F" w:rsidRDefault="0049196D" w:rsidP="004919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53B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Консультация перед экзаменом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 w:rsidR="00AA02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25F" w:rsidRDefault="00AA025F" w:rsidP="004919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ТК-20 -  </w:t>
      </w:r>
      <w:r w:rsidR="0049196D">
        <w:rPr>
          <w:rFonts w:ascii="Times New Roman" w:hAnsi="Times New Roman" w:cs="Times New Roman"/>
          <w:sz w:val="28"/>
          <w:szCs w:val="28"/>
        </w:rPr>
        <w:t>13.01.21 г. с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49196D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="0049196D" w:rsidRPr="00EF53B4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49196D">
        <w:rPr>
          <w:rFonts w:ascii="Times New Roman" w:hAnsi="Times New Roman" w:cs="Times New Roman"/>
          <w:sz w:val="28"/>
          <w:szCs w:val="28"/>
        </w:rPr>
        <w:t xml:space="preserve">в ауд. Э 308. </w:t>
      </w:r>
    </w:p>
    <w:p w:rsidR="00AA025F" w:rsidRDefault="00AA025F" w:rsidP="00AA02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ТКБ-20 - 13.01.21 г. с 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EF53B4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 xml:space="preserve">в ауд. Э 308. </w:t>
      </w:r>
    </w:p>
    <w:p w:rsidR="0049196D" w:rsidRDefault="0049196D" w:rsidP="0049196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Приходить по три человека, староста распределите пожалуйста, по времени с промежутком в 15-20 минут, кто в какое время приедет с учётом проживания каждого. Если вас время не устраивает или назначенный день, то необходимо старосте группы связаться с преподавателем по электронной почте как можно раньше.</w:t>
      </w:r>
    </w:p>
    <w:p w:rsidR="00843C9B" w:rsidRDefault="00843C9B" w:rsidP="00C702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C7022E" w:rsidRDefault="00C7022E" w:rsidP="00C7022E">
      <w:pPr>
        <w:pStyle w:val="a4"/>
        <w:spacing w:after="0" w:line="360" w:lineRule="auto"/>
        <w:ind w:left="0"/>
        <w:jc w:val="center"/>
        <w:rPr>
          <w:b/>
        </w:rPr>
      </w:pPr>
      <w:r>
        <w:rPr>
          <w:b/>
        </w:rPr>
        <w:t>Модуль № 1 «Изображения»</w:t>
      </w:r>
    </w:p>
    <w:p w:rsidR="00C7022E" w:rsidRDefault="00C7022E" w:rsidP="00C7022E">
      <w:pPr>
        <w:pStyle w:val="a4"/>
        <w:spacing w:after="0"/>
        <w:ind w:left="0"/>
        <w:jc w:val="both"/>
        <w:rPr>
          <w:b/>
          <w:bCs/>
          <w:color w:val="000000"/>
          <w:lang w:eastAsia="zh-CN"/>
        </w:rPr>
      </w:pP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Общие сведения о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 Пользование компьютером как средством управления и обработки информационных массивов.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Основные элементы интерфейса Компас-график </w:t>
      </w:r>
      <w:r w:rsidRPr="001F24B5">
        <w:rPr>
          <w:rFonts w:ascii="Times New Roman" w:hAnsi="Times New Roman" w:cs="Times New Roman"/>
          <w:sz w:val="28"/>
          <w:szCs w:val="28"/>
          <w:lang w:val="en-US"/>
        </w:rPr>
        <w:t>LT</w:t>
      </w:r>
      <w:r w:rsidRPr="001F24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Создание чертежа.</w:t>
      </w:r>
    </w:p>
    <w:p w:rsidR="00C7022E" w:rsidRPr="007B1D3B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Инструментальная панель. </w:t>
      </w:r>
      <w:r w:rsidRPr="007B1D3B">
        <w:rPr>
          <w:rFonts w:ascii="Times New Roman" w:hAnsi="Times New Roman" w:cs="Times New Roman"/>
          <w:sz w:val="28"/>
          <w:szCs w:val="28"/>
        </w:rPr>
        <w:t>Панель расширенных команд, панель специального управления, строка параметров.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Глобальные и локальные привязки.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Выделение объектов. Использование вспомогательных построений.</w:t>
      </w:r>
    </w:p>
    <w:p w:rsidR="00C7022E" w:rsidRPr="007B1D3B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Простановка размеров. </w:t>
      </w:r>
      <w:r w:rsidRPr="007B1D3B">
        <w:rPr>
          <w:rFonts w:ascii="Times New Roman" w:hAnsi="Times New Roman" w:cs="Times New Roman"/>
          <w:sz w:val="28"/>
          <w:szCs w:val="28"/>
        </w:rPr>
        <w:t xml:space="preserve">Ввод линейных, диаметральных, угловых размеров.  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Построение плоских изображений.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Штриховка областей.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и редактирование текста.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Заполнение основной надписи.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Ввод технических требований.</w:t>
      </w:r>
    </w:p>
    <w:p w:rsidR="00C7022E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Вывод на печать.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4B5">
        <w:rPr>
          <w:rFonts w:ascii="Times New Roman" w:hAnsi="Times New Roman" w:cs="Times New Roman"/>
          <w:sz w:val="28"/>
          <w:szCs w:val="28"/>
        </w:rPr>
        <w:t>ГОСТы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 xml:space="preserve"> 2.301-68; 2.302-68; 2.303-67; 2.304-81.</w:t>
      </w:r>
    </w:p>
    <w:p w:rsidR="00C7022E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видом?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Основные виды.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14.2. </w:t>
      </w:r>
      <w:r w:rsidRPr="001F24B5">
        <w:rPr>
          <w:rFonts w:ascii="Times New Roman" w:hAnsi="Times New Roman" w:cs="Times New Roman"/>
          <w:sz w:val="28"/>
          <w:szCs w:val="28"/>
        </w:rPr>
        <w:t>Дополнительные и местные виды.</w:t>
      </w:r>
    </w:p>
    <w:p w:rsidR="00C7022E" w:rsidRPr="001F24B5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видов.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Правила нанесения размеров. </w:t>
      </w:r>
    </w:p>
    <w:p w:rsidR="00C7022E" w:rsidRDefault="00C7022E" w:rsidP="00C7022E">
      <w:pPr>
        <w:numPr>
          <w:ilvl w:val="0"/>
          <w:numId w:val="1"/>
        </w:numPr>
        <w:tabs>
          <w:tab w:val="num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 xml:space="preserve">Что называется, разрезом?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разрезов.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16.2.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Простые разрезы.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16.3.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Сложные разрезы. </w:t>
      </w:r>
    </w:p>
    <w:p w:rsidR="00C7022E" w:rsidRDefault="00C7022E" w:rsidP="00C7022E">
      <w:pPr>
        <w:tabs>
          <w:tab w:val="left" w:pos="6675"/>
        </w:tabs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Местные разрезы.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16.5.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Обозначение разрезов.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16.6. </w:t>
      </w:r>
      <w:r w:rsidRPr="001F24B5">
        <w:rPr>
          <w:rFonts w:ascii="Times New Roman" w:hAnsi="Times New Roman" w:cs="Times New Roman"/>
          <w:sz w:val="28"/>
          <w:szCs w:val="28"/>
        </w:rPr>
        <w:t xml:space="preserve">Совмещение части вида и части разреза. </w:t>
      </w:r>
    </w:p>
    <w:p w:rsidR="00C7022E" w:rsidRDefault="00C7022E" w:rsidP="00C7022E">
      <w:pPr>
        <w:spacing w:after="0" w:line="360" w:lineRule="auto"/>
        <w:ind w:left="720"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16.7. </w:t>
      </w:r>
      <w:r w:rsidRPr="001F24B5">
        <w:rPr>
          <w:rFonts w:ascii="Times New Roman" w:hAnsi="Times New Roman" w:cs="Times New Roman"/>
          <w:sz w:val="28"/>
          <w:szCs w:val="28"/>
        </w:rPr>
        <w:t>Чем разрез отличается от сечения?</w:t>
      </w:r>
    </w:p>
    <w:p w:rsidR="00C7022E" w:rsidRPr="00FF71D1" w:rsidRDefault="00C7022E" w:rsidP="00C7022E">
      <w:pPr>
        <w:pStyle w:val="a3"/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92A5B">
        <w:rPr>
          <w:rFonts w:ascii="Times New Roman" w:hAnsi="Times New Roman"/>
          <w:sz w:val="28"/>
          <w:szCs w:val="28"/>
        </w:rPr>
        <w:t xml:space="preserve">ГОСТ 2. 317 - 2011. Аксонометрические проекции: </w:t>
      </w:r>
      <w:r>
        <w:rPr>
          <w:rFonts w:ascii="Times New Roman" w:hAnsi="Times New Roman"/>
          <w:sz w:val="28"/>
          <w:szCs w:val="28"/>
        </w:rPr>
        <w:t>п</w:t>
      </w:r>
      <w:r w:rsidRPr="00192A5B">
        <w:rPr>
          <w:rFonts w:ascii="Times New Roman" w:hAnsi="Times New Roman"/>
          <w:sz w:val="28"/>
          <w:szCs w:val="28"/>
        </w:rPr>
        <w:t>рямоугольная изометрия.</w:t>
      </w:r>
    </w:p>
    <w:p w:rsidR="00C7022E" w:rsidRPr="009E0173" w:rsidRDefault="00C7022E" w:rsidP="00C7022E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№ 2 «Изделия и соединения»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и с</w:t>
      </w:r>
      <w:r w:rsidRPr="001F24B5">
        <w:rPr>
          <w:rFonts w:ascii="Times New Roman" w:hAnsi="Times New Roman" w:cs="Times New Roman"/>
          <w:sz w:val="28"/>
          <w:szCs w:val="28"/>
        </w:rPr>
        <w:t>оединения.</w:t>
      </w:r>
    </w:p>
    <w:p w:rsidR="00C7022E" w:rsidRPr="001F24B5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>
        <w:rPr>
          <w:rFonts w:ascii="Times New Roman" w:hAnsi="Times New Roman" w:cs="Times New Roman"/>
          <w:sz w:val="28"/>
          <w:szCs w:val="28"/>
        </w:rPr>
        <w:t xml:space="preserve">изделий и </w:t>
      </w:r>
      <w:r w:rsidRPr="001F24B5">
        <w:rPr>
          <w:rFonts w:ascii="Times New Roman" w:hAnsi="Times New Roman" w:cs="Times New Roman"/>
          <w:sz w:val="28"/>
          <w:szCs w:val="28"/>
        </w:rPr>
        <w:t>соединений.</w:t>
      </w:r>
    </w:p>
    <w:p w:rsidR="00C7022E" w:rsidRPr="001F24B5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Резьба.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</w:t>
      </w:r>
      <w:r w:rsidRPr="001F24B5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proofErr w:type="spellStart"/>
      <w:r w:rsidRPr="001F24B5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Pr="001F24B5">
        <w:rPr>
          <w:rFonts w:ascii="Times New Roman" w:hAnsi="Times New Roman" w:cs="Times New Roman"/>
          <w:sz w:val="28"/>
          <w:szCs w:val="28"/>
        </w:rPr>
        <w:t>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18.2. </w:t>
      </w:r>
      <w:r w:rsidRPr="001F24B5">
        <w:rPr>
          <w:rFonts w:ascii="Times New Roman" w:hAnsi="Times New Roman" w:cs="Times New Roman"/>
          <w:sz w:val="28"/>
          <w:szCs w:val="28"/>
        </w:rPr>
        <w:t>Основные параметры резьбы.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18.3. </w:t>
      </w:r>
      <w:r w:rsidRPr="001F24B5">
        <w:rPr>
          <w:rFonts w:ascii="Times New Roman" w:hAnsi="Times New Roman" w:cs="Times New Roman"/>
          <w:sz w:val="28"/>
          <w:szCs w:val="28"/>
        </w:rPr>
        <w:t>Изображение резьбы на стержне, в отверстии.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18.4. </w:t>
      </w:r>
      <w:r w:rsidRPr="001F24B5">
        <w:rPr>
          <w:rFonts w:ascii="Times New Roman" w:hAnsi="Times New Roman" w:cs="Times New Roman"/>
          <w:sz w:val="28"/>
          <w:szCs w:val="28"/>
        </w:rPr>
        <w:t>Обозначение резьбы (метрической, трубной, конической).</w:t>
      </w:r>
    </w:p>
    <w:p w:rsidR="00C7022E" w:rsidRPr="001F24B5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18.5. </w:t>
      </w:r>
      <w:r w:rsidRPr="001F24B5">
        <w:rPr>
          <w:rFonts w:ascii="Times New Roman" w:hAnsi="Times New Roman" w:cs="Times New Roman"/>
          <w:sz w:val="28"/>
          <w:szCs w:val="28"/>
        </w:rPr>
        <w:t>Крепёжные изделия: болты, гайки, шпильки.</w:t>
      </w:r>
    </w:p>
    <w:p w:rsidR="00C7022E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Какие чертежи называются сборочными?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19.1. </w:t>
      </w:r>
      <w:r w:rsidRPr="007B1D3B">
        <w:rPr>
          <w:rFonts w:ascii="Times New Roman" w:hAnsi="Times New Roman" w:cs="Times New Roman"/>
          <w:sz w:val="28"/>
          <w:szCs w:val="28"/>
        </w:rPr>
        <w:t>Последовательность выполнения сборочного чертежа.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19.2. </w:t>
      </w:r>
      <w:r w:rsidRPr="001F24B5">
        <w:rPr>
          <w:rFonts w:ascii="Times New Roman" w:hAnsi="Times New Roman" w:cs="Times New Roman"/>
          <w:sz w:val="28"/>
          <w:szCs w:val="28"/>
        </w:rPr>
        <w:t>Условности и упрощения на сборочном чертеже.</w:t>
      </w:r>
    </w:p>
    <w:p w:rsidR="00C7022E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19.3. </w:t>
      </w:r>
      <w:r w:rsidRPr="001F24B5">
        <w:rPr>
          <w:rFonts w:ascii="Times New Roman" w:hAnsi="Times New Roman" w:cs="Times New Roman"/>
          <w:sz w:val="28"/>
          <w:szCs w:val="28"/>
        </w:rPr>
        <w:t>Какие размеры проставляют на сборочном чертеже?</w:t>
      </w:r>
    </w:p>
    <w:p w:rsidR="00C7022E" w:rsidRPr="001F24B5" w:rsidRDefault="00C7022E" w:rsidP="00C7022E">
      <w:pPr>
        <w:spacing w:after="0" w:line="360" w:lineRule="auto"/>
        <w:ind w:left="644"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19.4. </w:t>
      </w:r>
      <w:r w:rsidRPr="001F24B5">
        <w:rPr>
          <w:rFonts w:ascii="Times New Roman" w:hAnsi="Times New Roman" w:cs="Times New Roman"/>
          <w:sz w:val="28"/>
          <w:szCs w:val="28"/>
        </w:rPr>
        <w:t>Правила простановки номеров позиций?</w:t>
      </w:r>
    </w:p>
    <w:p w:rsidR="00C7022E" w:rsidRPr="00FF71D1" w:rsidRDefault="00C7022E" w:rsidP="00C7022E">
      <w:pPr>
        <w:numPr>
          <w:ilvl w:val="0"/>
          <w:numId w:val="1"/>
        </w:numPr>
        <w:tabs>
          <w:tab w:val="clear" w:pos="644"/>
          <w:tab w:val="num" w:pos="426"/>
        </w:tabs>
        <w:spacing w:after="0" w:line="36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1F24B5">
        <w:rPr>
          <w:rFonts w:ascii="Times New Roman" w:hAnsi="Times New Roman" w:cs="Times New Roman"/>
          <w:sz w:val="28"/>
          <w:szCs w:val="28"/>
        </w:rPr>
        <w:t>Спецификация.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D3B">
        <w:rPr>
          <w:rFonts w:ascii="Times New Roman" w:hAnsi="Times New Roman" w:cs="Times New Roman"/>
          <w:sz w:val="28"/>
          <w:szCs w:val="28"/>
        </w:rPr>
        <w:t>Правила заполнения спецификации ГОСТ 2. 108-68.</w:t>
      </w:r>
    </w:p>
    <w:p w:rsidR="00C7022E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332" w:rsidRDefault="00977332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332" w:rsidRPr="009E0173" w:rsidRDefault="00977332" w:rsidP="009773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№ 3 </w:t>
      </w:r>
      <w:r>
        <w:rPr>
          <w:rFonts w:ascii="Times New Roman" w:hAnsi="Times New Roman" w:cs="Times New Roman"/>
          <w:b/>
          <w:sz w:val="28"/>
          <w:szCs w:val="28"/>
        </w:rPr>
        <w:t>«Электрические схемы»</w:t>
      </w:r>
    </w:p>
    <w:p w:rsidR="00977332" w:rsidRPr="009518B5" w:rsidRDefault="00977332" w:rsidP="00977332">
      <w:pPr>
        <w:pStyle w:val="a3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Pr="00C07595">
        <w:rPr>
          <w:rFonts w:ascii="Times New Roman" w:eastAsia="Times New Roman" w:hAnsi="Times New Roman" w:cs="Times New Roman"/>
          <w:sz w:val="28"/>
          <w:szCs w:val="28"/>
        </w:rPr>
        <w:t>Какой конструкторский документ называется схемой?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7332" w:rsidRPr="00F46FD5" w:rsidRDefault="00977332" w:rsidP="00977332">
      <w:pPr>
        <w:spacing w:after="0" w:line="360" w:lineRule="auto"/>
        <w:ind w:left="644" w:hanging="21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22.1. </w:t>
      </w:r>
      <w:r w:rsidRPr="00F46FD5">
        <w:rPr>
          <w:rFonts w:ascii="Times New Roman" w:eastAsia="Calibri" w:hAnsi="Times New Roman" w:cs="Times New Roman"/>
          <w:color w:val="000000"/>
          <w:sz w:val="28"/>
          <w:szCs w:val="28"/>
        </w:rPr>
        <w:t>Виды и типы схем, обозначение проставляемое на чертеже.</w:t>
      </w:r>
    </w:p>
    <w:p w:rsidR="00977332" w:rsidRPr="00F46FD5" w:rsidRDefault="00977332" w:rsidP="00977332">
      <w:pPr>
        <w:spacing w:after="0" w:line="360" w:lineRule="auto"/>
        <w:ind w:left="644" w:hanging="64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>Правила выполнения и оформления структурных схем.</w:t>
      </w:r>
      <w:r w:rsidRPr="00F46FD5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977332" w:rsidRDefault="00977332" w:rsidP="00977332">
      <w:pPr>
        <w:pStyle w:val="a3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 xml:space="preserve">Правила выполнения и оформления </w:t>
      </w:r>
      <w:r>
        <w:rPr>
          <w:rFonts w:ascii="Times New Roman" w:eastAsia="Times New Roman" w:hAnsi="Times New Roman" w:cs="Times New Roman"/>
          <w:sz w:val="28"/>
          <w:szCs w:val="28"/>
        </w:rPr>
        <w:t>принципиаль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>ных схем.</w:t>
      </w:r>
      <w:r w:rsidRPr="00F46FD5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977332" w:rsidRPr="00B36CD2" w:rsidRDefault="00977332" w:rsidP="00977332">
      <w:pPr>
        <w:pStyle w:val="a3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 xml:space="preserve">25. 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 xml:space="preserve">Правила выполнения и оформления </w:t>
      </w:r>
      <w:r>
        <w:rPr>
          <w:rFonts w:ascii="Times New Roman" w:eastAsia="Times New Roman" w:hAnsi="Times New Roman" w:cs="Times New Roman"/>
          <w:sz w:val="28"/>
          <w:szCs w:val="28"/>
        </w:rPr>
        <w:t>перечня элементов</w:t>
      </w:r>
      <w:r w:rsidRPr="00F46F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332" w:rsidRPr="009E0173" w:rsidRDefault="00977332" w:rsidP="009773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22E" w:rsidRPr="009E0173" w:rsidRDefault="00C7022E" w:rsidP="00C70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A7B" w:rsidRDefault="006D7A7B"/>
    <w:sectPr w:rsidR="006D7A7B" w:rsidSect="008F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C60"/>
    <w:multiLevelType w:val="multilevel"/>
    <w:tmpl w:val="AD7AA6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7022E"/>
    <w:rsid w:val="000510CA"/>
    <w:rsid w:val="0049196D"/>
    <w:rsid w:val="006D7A7B"/>
    <w:rsid w:val="00843C9B"/>
    <w:rsid w:val="008F4858"/>
    <w:rsid w:val="00977332"/>
    <w:rsid w:val="00AA025F"/>
    <w:rsid w:val="00C7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22E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7022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C7022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2020-12-25T02:11:00Z</dcterms:created>
  <dcterms:modified xsi:type="dcterms:W3CDTF">2020-12-25T02:33:00Z</dcterms:modified>
</cp:coreProperties>
</file>