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90077E">
        <w:rPr>
          <w:sz w:val="24"/>
          <w:szCs w:val="24"/>
        </w:rPr>
        <w:t>1</w:t>
      </w:r>
      <w:r w:rsidR="004F4579">
        <w:rPr>
          <w:sz w:val="24"/>
          <w:szCs w:val="24"/>
        </w:rPr>
        <w:t>4</w:t>
      </w:r>
      <w:r w:rsidRPr="00EE33C1">
        <w:rPr>
          <w:sz w:val="24"/>
          <w:szCs w:val="24"/>
        </w:rPr>
        <w:t>.1</w:t>
      </w:r>
      <w:r w:rsidR="004F4579">
        <w:rPr>
          <w:sz w:val="24"/>
          <w:szCs w:val="24"/>
        </w:rPr>
        <w:t>2</w:t>
      </w:r>
      <w:r w:rsidRPr="00EE33C1">
        <w:rPr>
          <w:sz w:val="24"/>
          <w:szCs w:val="24"/>
        </w:rPr>
        <w:t>.2020 г.</w:t>
      </w:r>
    </w:p>
    <w:p w:rsidR="00EE33C1" w:rsidRPr="00EE7BEA" w:rsidRDefault="00EE33C1" w:rsidP="00AD4A86">
      <w:pPr>
        <w:rPr>
          <w:b/>
          <w:sz w:val="24"/>
          <w:szCs w:val="24"/>
        </w:rPr>
      </w:pPr>
      <w:r w:rsidRPr="00EE7BEA">
        <w:rPr>
          <w:b/>
          <w:sz w:val="24"/>
          <w:szCs w:val="24"/>
        </w:rPr>
        <w:t>Теоретическая часть</w:t>
      </w:r>
    </w:p>
    <w:p w:rsidR="00E54010" w:rsidRDefault="00E54010" w:rsidP="00EE7BEA">
      <w:pPr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Построить физическую модель, описывающие процессы отклика свободных носителей заряда на</w:t>
      </w:r>
      <w:r w:rsidR="004F4579">
        <w:rPr>
          <w:rFonts w:ascii="ArialMT" w:hAnsi="ArialMT" w:cs="ArialMT"/>
          <w:b/>
        </w:rPr>
        <w:t xml:space="preserve"> постоянное электрическое поле</w:t>
      </w:r>
      <w:r>
        <w:rPr>
          <w:rFonts w:ascii="ArialMT" w:hAnsi="ArialMT" w:cs="ArialMT"/>
          <w:b/>
        </w:rPr>
        <w:t>.</w:t>
      </w:r>
      <w:r w:rsidR="004F4579">
        <w:rPr>
          <w:rFonts w:ascii="ArialMT" w:hAnsi="ArialMT" w:cs="ArialMT"/>
          <w:b/>
        </w:rPr>
        <w:t xml:space="preserve"> </w:t>
      </w:r>
    </w:p>
    <w:p w:rsidR="00EE33C1" w:rsidRPr="00EE7BEA" w:rsidRDefault="00EE33C1" w:rsidP="00EE7BEA">
      <w:pPr>
        <w:rPr>
          <w:rFonts w:ascii="ArialMT" w:hAnsi="ArialMT" w:cs="ArialMT"/>
          <w:b/>
        </w:rPr>
      </w:pPr>
      <w:r w:rsidRPr="00EE7BEA">
        <w:rPr>
          <w:rFonts w:ascii="ArialMT" w:hAnsi="ArialMT" w:cs="ArialMT"/>
          <w:b/>
        </w:rPr>
        <w:t>Практическая часть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Pr="00E54010" w:rsidRDefault="0090077E" w:rsidP="00EE33C1">
      <w:pPr>
        <w:rPr>
          <w:rFonts w:ascii="ArialMT" w:hAnsi="ArialMT" w:cs="ArialMT"/>
          <w:b/>
        </w:rPr>
      </w:pPr>
      <w:r w:rsidRPr="00E54010">
        <w:rPr>
          <w:rFonts w:ascii="ArialMT" w:hAnsi="ArialMT" w:cs="ArialMT"/>
          <w:b/>
        </w:rPr>
        <w:t>Произвести</w:t>
      </w:r>
      <w:r w:rsidR="004F4579">
        <w:rPr>
          <w:rFonts w:ascii="ArialMT" w:hAnsi="ArialMT" w:cs="ArialMT"/>
          <w:b/>
        </w:rPr>
        <w:t xml:space="preserve"> численный расчет величины электропроводности полупроводникового материала по известным характеристикам его электронной системы</w:t>
      </w:r>
      <w:bookmarkStart w:id="0" w:name="_GoBack"/>
      <w:bookmarkEnd w:id="0"/>
      <w:r w:rsidRPr="00E54010">
        <w:rPr>
          <w:rFonts w:ascii="ArialMT" w:hAnsi="ArialMT" w:cs="ArialMT"/>
          <w:b/>
        </w:rPr>
        <w:t>.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их применения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Санкт-Петербург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>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Радиотехника, 2003. - 480с.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телекоммуникации. Моделирование сетей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Михайловна; Замятина О.М.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России).</w:t>
      </w:r>
      <w:proofErr w:type="gramEnd"/>
      <w:r>
        <w:rPr>
          <w:rFonts w:ascii="ArialMT" w:hAnsi="ArialMT" w:cs="ArialMT"/>
        </w:rPr>
        <w:t xml:space="preserve"> - ISBN 978-5-534-00335-2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Теория надежности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В.А.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978-5-534-00475-5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профессиональной деятельности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>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Академия, 2012. - 256 с. - ISBN 978-5-7695-8744-3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>, Виктор Федорович. Вычислительные машины, системы и сети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Академия , 2010. - 560 с. - ISBN 978-5-7695-5840-5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>, Светлана Александровна. Сети и телекоммуникации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Николаевич. - 3-е изд., стер.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5061-Х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Волкова, Виолетта Николаевна. Моделирование систем и процессов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Волкова Виолетта Николаевна; Волкова В.Н. – Отв. ред., Козлов В.Н. – Отв. ред. – М.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534-02422-7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–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978-5-534-01267-5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4F4579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0077E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54010"/>
    <w:rsid w:val="00E6041F"/>
    <w:rsid w:val="00E843B6"/>
    <w:rsid w:val="00EB5E8A"/>
    <w:rsid w:val="00ED3276"/>
    <w:rsid w:val="00EE33C1"/>
    <w:rsid w:val="00EE7BEA"/>
    <w:rsid w:val="00F0275B"/>
    <w:rsid w:val="00F34DA3"/>
    <w:rsid w:val="00F66047"/>
    <w:rsid w:val="00F73662"/>
    <w:rsid w:val="00F87C90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2020-10-19T00:53:00Z</cp:lastPrinted>
  <dcterms:created xsi:type="dcterms:W3CDTF">2020-12-09T01:54:00Z</dcterms:created>
  <dcterms:modified xsi:type="dcterms:W3CDTF">2020-12-09T01:54:00Z</dcterms:modified>
</cp:coreProperties>
</file>