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B03" w:rsidRDefault="000B6784">
      <w:pPr>
        <w:rPr>
          <w:sz w:val="28"/>
          <w:szCs w:val="28"/>
        </w:rPr>
      </w:pPr>
      <w:r>
        <w:rPr>
          <w:sz w:val="28"/>
          <w:szCs w:val="28"/>
        </w:rPr>
        <w:t>Предмет «</w:t>
      </w:r>
      <w:r w:rsidRPr="00085B37">
        <w:rPr>
          <w:b/>
          <w:sz w:val="28"/>
          <w:szCs w:val="28"/>
        </w:rPr>
        <w:t>Ремонт и восстановление машиностроительной продукции</w:t>
      </w:r>
      <w:r>
        <w:rPr>
          <w:sz w:val="28"/>
          <w:szCs w:val="28"/>
        </w:rPr>
        <w:t>»</w:t>
      </w:r>
    </w:p>
    <w:p w:rsidR="000B6784" w:rsidRDefault="00085B3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ТМ - 16</w:t>
      </w:r>
    </w:p>
    <w:p w:rsidR="000B6784" w:rsidRDefault="002E1070">
      <w:pPr>
        <w:rPr>
          <w:sz w:val="28"/>
          <w:szCs w:val="28"/>
        </w:rPr>
      </w:pPr>
      <w:r>
        <w:rPr>
          <w:b/>
          <w:sz w:val="28"/>
          <w:szCs w:val="28"/>
        </w:rPr>
        <w:t>09.04</w:t>
      </w:r>
      <w:r w:rsidR="000B6784" w:rsidRPr="00085B37">
        <w:rPr>
          <w:b/>
          <w:sz w:val="28"/>
          <w:szCs w:val="28"/>
        </w:rPr>
        <w:t>.2020</w:t>
      </w:r>
      <w:r w:rsidR="000B6784">
        <w:rPr>
          <w:sz w:val="28"/>
          <w:szCs w:val="28"/>
        </w:rPr>
        <w:t xml:space="preserve"> г., </w:t>
      </w:r>
      <w:r w:rsidR="000B6784" w:rsidRPr="00085B37">
        <w:rPr>
          <w:sz w:val="28"/>
          <w:szCs w:val="28"/>
        </w:rPr>
        <w:t>четверг</w:t>
      </w:r>
      <w:r w:rsidR="000B6784">
        <w:rPr>
          <w:sz w:val="28"/>
          <w:szCs w:val="28"/>
        </w:rPr>
        <w:t xml:space="preserve">, Лекция </w:t>
      </w:r>
      <w:r w:rsidR="008F3D03">
        <w:rPr>
          <w:sz w:val="28"/>
          <w:szCs w:val="28"/>
        </w:rPr>
        <w:t>«Электролитические и химические покрытия восстанавливаемых деталей»</w:t>
      </w:r>
      <w:r w:rsidR="00085B37">
        <w:rPr>
          <w:sz w:val="28"/>
          <w:szCs w:val="28"/>
        </w:rPr>
        <w:t xml:space="preserve">. </w:t>
      </w:r>
      <w:proofErr w:type="spellStart"/>
      <w:r w:rsidR="00085B37">
        <w:rPr>
          <w:sz w:val="28"/>
          <w:szCs w:val="28"/>
        </w:rPr>
        <w:t>Железнение</w:t>
      </w:r>
      <w:proofErr w:type="spellEnd"/>
      <w:r w:rsidR="00085B37">
        <w:rPr>
          <w:sz w:val="28"/>
          <w:szCs w:val="28"/>
        </w:rPr>
        <w:t xml:space="preserve"> деталей.</w:t>
      </w:r>
    </w:p>
    <w:p w:rsidR="00085B37" w:rsidRDefault="00085B37">
      <w:pPr>
        <w:rPr>
          <w:sz w:val="28"/>
          <w:szCs w:val="28"/>
        </w:rPr>
      </w:pPr>
      <w:r>
        <w:rPr>
          <w:sz w:val="28"/>
          <w:szCs w:val="28"/>
        </w:rPr>
        <w:t xml:space="preserve">    Впервые электролитическое покрытие железом было осуществлено в 1869 г. русским ученым Б.С. Якоби и Е.И. Клейном.</w:t>
      </w:r>
    </w:p>
    <w:p w:rsidR="00085B37" w:rsidRDefault="00085B37" w:rsidP="00085B37">
      <w:pPr>
        <w:rPr>
          <w:sz w:val="28"/>
          <w:szCs w:val="28"/>
        </w:rPr>
      </w:pPr>
      <w:r>
        <w:rPr>
          <w:sz w:val="28"/>
          <w:szCs w:val="28"/>
        </w:rPr>
        <w:t xml:space="preserve">     Применение твердых железных покрытий для восстановления автомобильных деталей было применено в Росси</w:t>
      </w:r>
      <w:r w:rsidR="00EE557B">
        <w:rPr>
          <w:sz w:val="28"/>
          <w:szCs w:val="28"/>
        </w:rPr>
        <w:t xml:space="preserve"> </w:t>
      </w:r>
      <w:r>
        <w:rPr>
          <w:sz w:val="28"/>
          <w:szCs w:val="28"/>
        </w:rPr>
        <w:t>проф. М.П.</w:t>
      </w:r>
      <w:r w:rsidR="00EE557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Мелковым</w:t>
      </w:r>
      <w:proofErr w:type="spellEnd"/>
      <w:r>
        <w:rPr>
          <w:sz w:val="28"/>
          <w:szCs w:val="28"/>
        </w:rPr>
        <w:t xml:space="preserve"> в 1965 году</w:t>
      </w:r>
      <w:r w:rsidR="00EE557B">
        <w:rPr>
          <w:sz w:val="28"/>
          <w:szCs w:val="28"/>
        </w:rPr>
        <w:t xml:space="preserve">. Способ основан на получении покрытия в горячих растворах хлористого железа с применением растворимых стальных анодов при высокой плотности тока. </w:t>
      </w:r>
    </w:p>
    <w:p w:rsidR="00EE557B" w:rsidRDefault="00EE557B" w:rsidP="00085B37">
      <w:pPr>
        <w:rPr>
          <w:sz w:val="28"/>
          <w:szCs w:val="28"/>
        </w:rPr>
      </w:pPr>
      <w:r>
        <w:rPr>
          <w:sz w:val="28"/>
          <w:szCs w:val="28"/>
        </w:rPr>
        <w:t xml:space="preserve">        Среди горячих электролитов различного состава  выделяют три основные группы: хлористые, сернокислые и смешанные, которые определяются видом аниона соли железа. Сернокислые и смешанные электролиты значительно уступают хлористым по некоторым показателям. Поэтому в основном </w:t>
      </w:r>
      <w:r w:rsidR="006C2132">
        <w:rPr>
          <w:sz w:val="28"/>
          <w:szCs w:val="28"/>
        </w:rPr>
        <w:t>в ремонтном производстве используют хлористые электролиты. Они обеспечивают получение плотных мелкозернистых осадков толщиной до 1,5 мм с высокими механическими свойствами и износостойкостью близкой к закаленной стали.</w:t>
      </w:r>
    </w:p>
    <w:p w:rsidR="006C2132" w:rsidRDefault="006C2132" w:rsidP="00085B37">
      <w:pPr>
        <w:rPr>
          <w:sz w:val="28"/>
          <w:szCs w:val="28"/>
        </w:rPr>
      </w:pPr>
      <w:r>
        <w:rPr>
          <w:sz w:val="28"/>
          <w:szCs w:val="28"/>
        </w:rPr>
        <w:t xml:space="preserve">       Эффективны и перспективны в ремонтном производстве использование гальванического холодного </w:t>
      </w:r>
      <w:proofErr w:type="spellStart"/>
      <w:r>
        <w:rPr>
          <w:sz w:val="28"/>
          <w:szCs w:val="28"/>
        </w:rPr>
        <w:t>железнения</w:t>
      </w:r>
      <w:proofErr w:type="spellEnd"/>
      <w:r>
        <w:rPr>
          <w:sz w:val="28"/>
          <w:szCs w:val="28"/>
        </w:rPr>
        <w:t xml:space="preserve"> с применением нестационарных электрических режимов, обладающих рядом преимуществ по сравнению с </w:t>
      </w:r>
      <w:proofErr w:type="spellStart"/>
      <w:r>
        <w:rPr>
          <w:sz w:val="28"/>
          <w:szCs w:val="28"/>
        </w:rPr>
        <w:t>железнением</w:t>
      </w:r>
      <w:proofErr w:type="spellEnd"/>
      <w:r>
        <w:rPr>
          <w:sz w:val="28"/>
          <w:szCs w:val="28"/>
        </w:rPr>
        <w:t xml:space="preserve"> в горячих электролитах на постоянном </w:t>
      </w:r>
      <w:proofErr w:type="gramStart"/>
      <w:r>
        <w:rPr>
          <w:sz w:val="28"/>
          <w:szCs w:val="28"/>
        </w:rPr>
        <w:t>токе</w:t>
      </w:r>
      <w:proofErr w:type="gramEnd"/>
      <w:r w:rsidR="00A920E8">
        <w:rPr>
          <w:sz w:val="28"/>
          <w:szCs w:val="28"/>
        </w:rPr>
        <w:t xml:space="preserve"> то есть: универсальностью, упрощением конструкции ванн из-за отсутствия необходимости подогрева электролита, снижения испарения и т.д.</w:t>
      </w:r>
    </w:p>
    <w:p w:rsidR="001E146B" w:rsidRDefault="00A920E8" w:rsidP="00085B37">
      <w:pPr>
        <w:rPr>
          <w:sz w:val="28"/>
          <w:szCs w:val="28"/>
        </w:rPr>
      </w:pPr>
      <w:r>
        <w:rPr>
          <w:sz w:val="28"/>
          <w:szCs w:val="28"/>
        </w:rPr>
        <w:t xml:space="preserve">         Детали восстановленные электролитическим </w:t>
      </w:r>
      <w:proofErr w:type="spellStart"/>
      <w:r>
        <w:rPr>
          <w:sz w:val="28"/>
          <w:szCs w:val="28"/>
        </w:rPr>
        <w:t>железнением</w:t>
      </w:r>
      <w:proofErr w:type="spellEnd"/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представляют собой </w:t>
      </w:r>
      <w:r w:rsidR="001E146B">
        <w:rPr>
          <w:sz w:val="28"/>
          <w:szCs w:val="28"/>
        </w:rPr>
        <w:t>биметаллы свойства которых существенно отличаются от свойств металлов. Это необходимо учитывать при выборе номенклатуры деталей, подлежащих восс</w:t>
      </w:r>
      <w:r w:rsidR="00E9084D">
        <w:rPr>
          <w:sz w:val="28"/>
          <w:szCs w:val="28"/>
        </w:rPr>
        <w:t>т</w:t>
      </w:r>
      <w:r w:rsidR="001E146B">
        <w:rPr>
          <w:sz w:val="28"/>
          <w:szCs w:val="28"/>
        </w:rPr>
        <w:t>ановлен</w:t>
      </w:r>
      <w:r w:rsidR="00FD3891">
        <w:rPr>
          <w:sz w:val="28"/>
          <w:szCs w:val="28"/>
        </w:rPr>
        <w:t>и</w:t>
      </w:r>
      <w:r w:rsidR="001E146B">
        <w:rPr>
          <w:sz w:val="28"/>
          <w:szCs w:val="28"/>
        </w:rPr>
        <w:t>ю.</w:t>
      </w:r>
    </w:p>
    <w:p w:rsidR="00E9084D" w:rsidRDefault="00E9084D" w:rsidP="00085B37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E9084D" w:rsidRPr="00085B37" w:rsidRDefault="00E9084D" w:rsidP="00085B37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sectPr w:rsidR="00E9084D" w:rsidRPr="00085B37" w:rsidSect="00085B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0B6784"/>
    <w:rsid w:val="00085B37"/>
    <w:rsid w:val="00085B9D"/>
    <w:rsid w:val="000B6784"/>
    <w:rsid w:val="001E146B"/>
    <w:rsid w:val="00241DD0"/>
    <w:rsid w:val="002E1070"/>
    <w:rsid w:val="006C2132"/>
    <w:rsid w:val="008F3D03"/>
    <w:rsid w:val="00A920E8"/>
    <w:rsid w:val="00AA3FAA"/>
    <w:rsid w:val="00C32B03"/>
    <w:rsid w:val="00E24A95"/>
    <w:rsid w:val="00E9084D"/>
    <w:rsid w:val="00ED5CC7"/>
    <w:rsid w:val="00EE557B"/>
    <w:rsid w:val="00FD38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B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Грушев Виталий Викторович</dc:creator>
  <cp:lastModifiedBy>SidorkinVV</cp:lastModifiedBy>
  <cp:revision>4</cp:revision>
  <dcterms:created xsi:type="dcterms:W3CDTF">2020-03-25T23:35:00Z</dcterms:created>
  <dcterms:modified xsi:type="dcterms:W3CDTF">2020-04-08T02:49:00Z</dcterms:modified>
</cp:coreProperties>
</file>