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1B" w:rsidRDefault="00F8621B" w:rsidP="00F8621B">
      <w:pPr>
        <w:spacing w:line="360" w:lineRule="auto"/>
        <w:jc w:val="center"/>
      </w:pPr>
      <w:bookmarkStart w:id="0" w:name="_GoBack"/>
      <w:bookmarkEnd w:id="0"/>
      <w:r>
        <w:rPr>
          <w:b/>
          <w:sz w:val="32"/>
        </w:rPr>
        <w:t>Способы получения литых заготовок</w:t>
      </w:r>
    </w:p>
    <w:p w:rsidR="00F8621B" w:rsidRDefault="00F8621B" w:rsidP="00F8621B">
      <w:pPr>
        <w:spacing w:line="360" w:lineRule="auto"/>
        <w:ind w:firstLine="567"/>
        <w:jc w:val="both"/>
        <w:rPr>
          <w:sz w:val="14"/>
        </w:rPr>
      </w:pPr>
    </w:p>
    <w:p w:rsidR="00F8621B" w:rsidRDefault="00F8621B" w:rsidP="00F8621B">
      <w:pPr>
        <w:spacing w:line="360" w:lineRule="auto"/>
        <w:ind w:firstLine="567"/>
        <w:jc w:val="both"/>
      </w:pPr>
      <w:r>
        <w:t>Современные способы получения заготовок литьем доста</w:t>
      </w:r>
      <w:r>
        <w:softHyphen/>
        <w:t>точно широко обеспечивают заданные точность, параметры ше</w:t>
      </w:r>
      <w:r>
        <w:softHyphen/>
        <w:t>роховатости поверхности, физические и механические свойства заготовок. Поэтому при выборе сп</w:t>
      </w:r>
      <w:r>
        <w:t>о</w:t>
      </w:r>
      <w:r>
        <w:t>соба получения заготовки необходимо оценивать все преимущества и н</w:t>
      </w:r>
      <w:r>
        <w:t>е</w:t>
      </w:r>
      <w:r>
        <w:t>достатки ка</w:t>
      </w:r>
      <w:r>
        <w:t>ж</w:t>
      </w:r>
      <w:r>
        <w:t>дого рассматриваемого, сопоставляемого варианта.</w:t>
      </w:r>
    </w:p>
    <w:p w:rsidR="00F8621B" w:rsidRDefault="00F8621B" w:rsidP="00F8621B">
      <w:pPr>
        <w:spacing w:line="360" w:lineRule="auto"/>
        <w:ind w:firstLine="567"/>
        <w:jc w:val="both"/>
      </w:pPr>
      <w:r>
        <w:rPr>
          <w:b/>
          <w:i/>
        </w:rPr>
        <w:t>Литье в песчано-глинистые формы</w:t>
      </w:r>
      <w:r>
        <w:t>. Этот способ литья экономически целесообразен при любом характере производ</w:t>
      </w:r>
      <w:r>
        <w:softHyphen/>
        <w:t>ства, для деталей любых ма</w:t>
      </w:r>
      <w:r>
        <w:t>с</w:t>
      </w:r>
      <w:r>
        <w:t>сы, конфигурации, габаритов, для получения отливок практически из всех лите</w:t>
      </w:r>
      <w:r>
        <w:t>й</w:t>
      </w:r>
      <w:r>
        <w:t>ных спла</w:t>
      </w:r>
      <w:r>
        <w:softHyphen/>
        <w:t>вов. Изменяя способ формовки, используя различные мате</w:t>
      </w:r>
      <w:r>
        <w:softHyphen/>
        <w:t>риалы м</w:t>
      </w:r>
      <w:r>
        <w:t>о</w:t>
      </w:r>
      <w:r>
        <w:t>делей и составы формовочных смесей, можем получить отливки с достаточно точными размерами, чистой поверхнос</w:t>
      </w:r>
      <w:r>
        <w:softHyphen/>
        <w:t>тью, не требующие п</w:t>
      </w:r>
      <w:r>
        <w:t>о</w:t>
      </w:r>
      <w:r>
        <w:t>следующей механической обработки по отдельным поверхностям. С увел</w:t>
      </w:r>
      <w:r>
        <w:t>и</w:t>
      </w:r>
      <w:r>
        <w:t>чением серийности производства целесообразным явля</w:t>
      </w:r>
      <w:r>
        <w:softHyphen/>
        <w:t>ется использование более точных, но дор</w:t>
      </w:r>
      <w:r>
        <w:t>о</w:t>
      </w:r>
      <w:r>
        <w:t xml:space="preserve">гих металлических </w:t>
      </w:r>
      <w:proofErr w:type="gramStart"/>
      <w:r>
        <w:t>моделей,  фор</w:t>
      </w:r>
      <w:r>
        <w:softHyphen/>
        <w:t>мовочных</w:t>
      </w:r>
      <w:proofErr w:type="gramEnd"/>
      <w:r>
        <w:t xml:space="preserve"> смесей (шамот, магнезит и т.д.) для получения полупостоянных форм, которые в</w:t>
      </w:r>
      <w:r>
        <w:t>ы</w:t>
      </w:r>
      <w:r>
        <w:t>держивают несколько десятков заливок, а также применение машинной формовки. Этим дос</w:t>
      </w:r>
      <w:r>
        <w:softHyphen/>
        <w:t>тигаются уменьшение массы заготовки, повышение к</w:t>
      </w:r>
      <w:r>
        <w:t>о</w:t>
      </w:r>
      <w:r>
        <w:t>эффици</w:t>
      </w:r>
      <w:r>
        <w:softHyphen/>
        <w:t>ента весовой точности на 10 – 12 %, снижение последующей мех</w:t>
      </w:r>
      <w:r>
        <w:t>а</w:t>
      </w:r>
      <w:r>
        <w:t>нической обработки. При единичном и мелкосерийном производствах м</w:t>
      </w:r>
      <w:r>
        <w:t>о</w:t>
      </w:r>
      <w:r>
        <w:t>дельные ко</w:t>
      </w:r>
      <w:r>
        <w:t>м</w:t>
      </w:r>
      <w:r>
        <w:t>плекты изготавливаются деревянными; в крупносерийном и массовом пр</w:t>
      </w:r>
      <w:r>
        <w:t>о</w:t>
      </w:r>
      <w:r>
        <w:t>изводствах используют металлические (или пластмассовые) модели. М</w:t>
      </w:r>
      <w:r>
        <w:t>е</w:t>
      </w:r>
      <w:r>
        <w:t>таллические модели имеют более вы</w:t>
      </w:r>
      <w:r>
        <w:softHyphen/>
        <w:t>сокие точность и чистоту поверхности, что позволяет примерно на 10 % снизить припуски на мех</w:t>
      </w:r>
      <w:r>
        <w:t>а</w:t>
      </w:r>
      <w:r>
        <w:t>ническую обр</w:t>
      </w:r>
      <w:r>
        <w:t>а</w:t>
      </w:r>
      <w:r>
        <w:t>ботку. Литей</w:t>
      </w:r>
      <w:r>
        <w:softHyphen/>
        <w:t>ные уклоны деревянных моделей составляют</w:t>
      </w:r>
      <w:r>
        <w:rPr>
          <w:noProof/>
        </w:rPr>
        <w:t xml:space="preserve"> 1 – 3°,</w:t>
      </w:r>
      <w:r>
        <w:t xml:space="preserve"> металли</w:t>
      </w:r>
      <w:r>
        <w:softHyphen/>
        <w:t>ческих при ручной формовке</w:t>
      </w:r>
      <w:r>
        <w:rPr>
          <w:noProof/>
        </w:rPr>
        <w:t xml:space="preserve"> – 1 – 2°,</w:t>
      </w:r>
      <w:r>
        <w:t xml:space="preserve"> при машинной</w:t>
      </w:r>
      <w:r>
        <w:rPr>
          <w:noProof/>
        </w:rPr>
        <w:t xml:space="preserve"> – 0,5 – 1°</w:t>
      </w:r>
      <w:r>
        <w:t xml:space="preserve">. </w:t>
      </w:r>
    </w:p>
    <w:p w:rsidR="00F8621B" w:rsidRDefault="00F8621B" w:rsidP="00F8621B">
      <w:pPr>
        <w:pStyle w:val="a3"/>
        <w:widowControl/>
        <w:spacing w:before="0" w:line="360" w:lineRule="auto"/>
      </w:pPr>
      <w:r>
        <w:rPr>
          <w:snapToGrid/>
        </w:rPr>
        <w:t xml:space="preserve">На поверхности, в дальнейшем подвергаемые механической обработке, по ГОСТ 26625 - 85 назначаются припуски на механическую обработку и </w:t>
      </w:r>
      <w:r>
        <w:rPr>
          <w:snapToGrid/>
        </w:rPr>
        <w:lastRenderedPageBreak/>
        <w:t>допуски линейных размеров (прил. Б). Для всех размеров отливок, пол</w:t>
      </w:r>
      <w:r>
        <w:rPr>
          <w:snapToGrid/>
        </w:rPr>
        <w:t>у</w:t>
      </w:r>
      <w:r>
        <w:rPr>
          <w:snapToGrid/>
        </w:rPr>
        <w:t>чаемых литьем в песчано-глинистые формы, поля допускаемых отклонений устанавливают си</w:t>
      </w:r>
      <w:r>
        <w:rPr>
          <w:snapToGrid/>
        </w:rPr>
        <w:t>м</w:t>
      </w:r>
      <w:r>
        <w:rPr>
          <w:snapToGrid/>
        </w:rPr>
        <w:t>метричными.</w:t>
      </w:r>
    </w:p>
    <w:p w:rsidR="00F8621B" w:rsidRDefault="00F8621B" w:rsidP="00F8621B">
      <w:pPr>
        <w:pStyle w:val="a3"/>
        <w:widowControl/>
        <w:spacing w:before="0" w:line="360" w:lineRule="auto"/>
        <w:rPr>
          <w:snapToGrid/>
        </w:rPr>
      </w:pPr>
      <w:r>
        <w:rPr>
          <w:snapToGrid/>
        </w:rPr>
        <w:t>При изготовлении модели отливки учитывается усадка сплава, т.е. умен</w:t>
      </w:r>
      <w:r>
        <w:rPr>
          <w:snapToGrid/>
        </w:rPr>
        <w:t>ь</w:t>
      </w:r>
      <w:r>
        <w:rPr>
          <w:snapToGrid/>
        </w:rPr>
        <w:t>шение объема отливки при охлаждении, приводящее к изменению линейных размеров (табл. 12).</w:t>
      </w:r>
    </w:p>
    <w:p w:rsidR="00F8621B" w:rsidRDefault="00F8621B" w:rsidP="00F8621B">
      <w:pPr>
        <w:spacing w:line="360" w:lineRule="auto"/>
        <w:jc w:val="center"/>
        <w:rPr>
          <w:sz w:val="14"/>
        </w:rPr>
      </w:pPr>
    </w:p>
    <w:p w:rsidR="00F8621B" w:rsidRDefault="00F8621B" w:rsidP="00F8621B">
      <w:pPr>
        <w:spacing w:line="360" w:lineRule="auto"/>
        <w:jc w:val="center"/>
        <w:rPr>
          <w:sz w:val="24"/>
        </w:rPr>
      </w:pPr>
      <w:r>
        <w:t>Таблица</w:t>
      </w:r>
      <w:r>
        <w:rPr>
          <w:noProof/>
        </w:rPr>
        <w:t xml:space="preserve"> 12. </w:t>
      </w:r>
      <w:r>
        <w:t>Ориентировочные значения литейной усадки сплава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3"/>
        <w:gridCol w:w="1727"/>
        <w:gridCol w:w="1870"/>
      </w:tblGrid>
      <w:tr w:rsidR="00F8621B" w:rsidTr="0059284C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3773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Сплавы и вид отливки</w:t>
            </w:r>
          </w:p>
        </w:tc>
        <w:tc>
          <w:tcPr>
            <w:tcW w:w="1727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Свободная уса</w:t>
            </w:r>
            <w:r>
              <w:t>д</w:t>
            </w:r>
            <w:r>
              <w:t xml:space="preserve">ка, </w:t>
            </w:r>
            <w:r>
              <w:rPr>
                <w:noProof/>
              </w:rPr>
              <w:t>%</w:t>
            </w:r>
          </w:p>
        </w:tc>
        <w:tc>
          <w:tcPr>
            <w:tcW w:w="1870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Затрудне</w:t>
            </w:r>
            <w:r>
              <w:t>н</w:t>
            </w:r>
            <w:r>
              <w:t>ная</w:t>
            </w:r>
          </w:p>
          <w:p w:rsidR="00F8621B" w:rsidRDefault="00F8621B" w:rsidP="0059284C">
            <w:pPr>
              <w:spacing w:before="40"/>
              <w:jc w:val="center"/>
            </w:pPr>
            <w:r>
              <w:t xml:space="preserve">усадка, </w:t>
            </w:r>
            <w:r>
              <w:rPr>
                <w:noProof/>
              </w:rPr>
              <w:t>%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7370" w:type="dxa"/>
            <w:gridSpan w:val="3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t>Серый чугун: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73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мелкие и средние отливки</w:t>
            </w:r>
          </w:p>
        </w:tc>
        <w:tc>
          <w:tcPr>
            <w:tcW w:w="1727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1,2</w:t>
            </w:r>
          </w:p>
        </w:tc>
        <w:tc>
          <w:tcPr>
            <w:tcW w:w="1870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0,9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3773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средние и крупные отливки</w:t>
            </w:r>
          </w:p>
        </w:tc>
        <w:tc>
          <w:tcPr>
            <w:tcW w:w="1727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0,9</w:t>
            </w:r>
          </w:p>
        </w:tc>
        <w:tc>
          <w:tcPr>
            <w:tcW w:w="1870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0,8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7370" w:type="dxa"/>
            <w:gridSpan w:val="3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t>Сталь: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3773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углеродистая</w:t>
            </w:r>
          </w:p>
        </w:tc>
        <w:tc>
          <w:tcPr>
            <w:tcW w:w="1727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1,6-2,0</w:t>
            </w:r>
          </w:p>
        </w:tc>
        <w:tc>
          <w:tcPr>
            <w:tcW w:w="1870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1,3-1,7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773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высокохромистая</w:t>
            </w:r>
          </w:p>
        </w:tc>
        <w:tc>
          <w:tcPr>
            <w:tcW w:w="1727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1,3-1,7</w:t>
            </w:r>
          </w:p>
        </w:tc>
        <w:tc>
          <w:tcPr>
            <w:tcW w:w="1870" w:type="dxa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1,0-1,4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3773" w:type="dxa"/>
            <w:vAlign w:val="center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t>Алюминиевые сплавы</w:t>
            </w:r>
          </w:p>
        </w:tc>
        <w:tc>
          <w:tcPr>
            <w:tcW w:w="1727" w:type="dxa"/>
            <w:vAlign w:val="center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1,2-1,35</w:t>
            </w:r>
          </w:p>
        </w:tc>
        <w:tc>
          <w:tcPr>
            <w:tcW w:w="1870" w:type="dxa"/>
            <w:vAlign w:val="center"/>
          </w:tcPr>
          <w:p w:rsidR="00F8621B" w:rsidRDefault="00F8621B" w:rsidP="0059284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1,0-1,6</w:t>
            </w:r>
          </w:p>
        </w:tc>
      </w:tr>
    </w:tbl>
    <w:p w:rsidR="00F8621B" w:rsidRDefault="00F8621B" w:rsidP="00F8621B">
      <w:pPr>
        <w:spacing w:line="360" w:lineRule="auto"/>
        <w:ind w:firstLine="567"/>
        <w:jc w:val="both"/>
      </w:pPr>
    </w:p>
    <w:p w:rsidR="00F8621B" w:rsidRDefault="00F8621B" w:rsidP="00F8621B">
      <w:pPr>
        <w:spacing w:line="360" w:lineRule="auto"/>
        <w:ind w:firstLine="567"/>
        <w:jc w:val="both"/>
        <w:rPr>
          <w:i/>
        </w:rPr>
      </w:pPr>
      <w:r>
        <w:t>Несмотря на универсальность и относительную дешевизну, способ св</w:t>
      </w:r>
      <w:r>
        <w:t>я</w:t>
      </w:r>
      <w:r>
        <w:t>зан с большим грузооборотом вспомогательных материалов, повышенной трудоемкостью процесса. Кроме этого требуется значительная механич</w:t>
      </w:r>
      <w:r>
        <w:t>е</w:t>
      </w:r>
      <w:r>
        <w:t>ская обработка: 15 – 25 % массы отливки уходит в стружку (5 – 7 % у спец. м</w:t>
      </w:r>
      <w:r>
        <w:t>е</w:t>
      </w:r>
      <w:r>
        <w:t xml:space="preserve">тодов). </w:t>
      </w:r>
      <w:r>
        <w:rPr>
          <w:i/>
        </w:rPr>
        <w:t xml:space="preserve"> </w:t>
      </w:r>
    </w:p>
    <w:p w:rsidR="00F8621B" w:rsidRDefault="00F8621B" w:rsidP="00F8621B">
      <w:pPr>
        <w:spacing w:line="360" w:lineRule="auto"/>
        <w:ind w:firstLine="567"/>
        <w:jc w:val="both"/>
      </w:pPr>
      <w:r>
        <w:rPr>
          <w:b/>
          <w:i/>
        </w:rPr>
        <w:t>Литье в оболочковые формы</w:t>
      </w:r>
      <w:r>
        <w:rPr>
          <w:b/>
        </w:rPr>
        <w:t>.</w:t>
      </w:r>
      <w:r>
        <w:t xml:space="preserve"> При данном способе литья формы из</w:t>
      </w:r>
      <w:r>
        <w:softHyphen/>
        <w:t>готавливается по горячим металлическим моделям, формовоч</w:t>
      </w:r>
      <w:r>
        <w:softHyphen/>
        <w:t>ная смесь с</w:t>
      </w:r>
      <w:r>
        <w:t>о</w:t>
      </w:r>
      <w:r>
        <w:t>держит огнеупорный материал и органические связующие — термореа</w:t>
      </w:r>
      <w:r>
        <w:t>к</w:t>
      </w:r>
      <w:r>
        <w:t>тивные смо</w:t>
      </w:r>
      <w:r>
        <w:softHyphen/>
        <w:t>лы</w:t>
      </w:r>
      <w:r>
        <w:rPr>
          <w:noProof/>
        </w:rPr>
        <w:t>.</w:t>
      </w:r>
      <w:r>
        <w:t xml:space="preserve"> Оболоч</w:t>
      </w:r>
      <w:r>
        <w:softHyphen/>
        <w:t xml:space="preserve">ковая форма состоит из двух </w:t>
      </w:r>
      <w:proofErr w:type="spellStart"/>
      <w:r>
        <w:t>полуформ</w:t>
      </w:r>
      <w:proofErr w:type="spellEnd"/>
      <w:r>
        <w:t xml:space="preserve"> с горизо</w:t>
      </w:r>
      <w:r>
        <w:t>н</w:t>
      </w:r>
      <w:r>
        <w:t>тальной или вертикальной плоскостью разъема и стержней. После затверде</w:t>
      </w:r>
      <w:r>
        <w:softHyphen/>
        <w:t>вания отливки оболочковая форма легко разрушается. Для из</w:t>
      </w:r>
      <w:r>
        <w:softHyphen/>
        <w:t>готовления оболочковых форм в производстве используются ра</w:t>
      </w:r>
      <w:r>
        <w:t>з</w:t>
      </w:r>
      <w:r>
        <w:t>личные типы машин, основное назначение которых</w:t>
      </w:r>
      <w:r>
        <w:rPr>
          <w:noProof/>
        </w:rPr>
        <w:t xml:space="preserve"> —</w:t>
      </w:r>
      <w:r>
        <w:t xml:space="preserve"> форми</w:t>
      </w:r>
      <w:r>
        <w:softHyphen/>
        <w:t>рование и съем оболочек; процесс легко поддается механиза</w:t>
      </w:r>
      <w:r>
        <w:softHyphen/>
        <w:t>ции и автоматизации. Литьем в оболочковые формы изготавли</w:t>
      </w:r>
      <w:r>
        <w:softHyphen/>
        <w:t xml:space="preserve">вают ответственные детали, </w:t>
      </w:r>
      <w:proofErr w:type="gramStart"/>
      <w:r>
        <w:t>например</w:t>
      </w:r>
      <w:proofErr w:type="gramEnd"/>
      <w:r>
        <w:t xml:space="preserve"> </w:t>
      </w:r>
      <w:r>
        <w:lastRenderedPageBreak/>
        <w:t>ребристые цилин</w:t>
      </w:r>
      <w:r>
        <w:t>д</w:t>
      </w:r>
      <w:r>
        <w:t>ры для мотоциклов, коленчатые валы для автомобилей, гильзы, звез</w:t>
      </w:r>
      <w:r>
        <w:softHyphen/>
        <w:t>дочки, зубчатые колеса, детали компрессоров, тепловозов, су</w:t>
      </w:r>
      <w:r>
        <w:softHyphen/>
        <w:t>довых дв</w:t>
      </w:r>
      <w:r>
        <w:t>и</w:t>
      </w:r>
      <w:r>
        <w:t>гателей и т.п. из чугуна, нелегированных сталей, цветных и специальных сплавов. Не рекомендуется изготавли</w:t>
      </w:r>
      <w:r>
        <w:softHyphen/>
        <w:t>вать отливки из сплавов с низким содержанием у</w:t>
      </w:r>
      <w:r>
        <w:t>г</w:t>
      </w:r>
      <w:r>
        <w:t>лерода, так как поверхность отливки при литье в оболочковые формы нау</w:t>
      </w:r>
      <w:r>
        <w:t>г</w:t>
      </w:r>
      <w:r>
        <w:t>лероживается. Можно получать отливки массой от нескольких сот граммов до ста кил</w:t>
      </w:r>
      <w:r>
        <w:t>о</w:t>
      </w:r>
      <w:r>
        <w:t>граммов; если допускается невысокая размерная точность, то можно получать отливки массой более ста килограммов. Максимально во</w:t>
      </w:r>
      <w:r>
        <w:t>з</w:t>
      </w:r>
      <w:r>
        <w:t xml:space="preserve">можные габариты отливок — </w:t>
      </w:r>
      <w:r>
        <w:rPr>
          <w:noProof/>
        </w:rPr>
        <w:t>500 – 700</w:t>
      </w:r>
      <w:r>
        <w:t xml:space="preserve"> мм. Ограничение по массе и габар</w:t>
      </w:r>
      <w:r>
        <w:t>и</w:t>
      </w:r>
      <w:r>
        <w:t>там связано с тем, что оболочковые формы прогибаются под весом металла. Наиболее рационально применение литья в оболочковые формы при масс</w:t>
      </w:r>
      <w:r>
        <w:t>о</w:t>
      </w:r>
      <w:r>
        <w:t>вом и крупносерийном произво</w:t>
      </w:r>
      <w:r>
        <w:t>д</w:t>
      </w:r>
      <w:r>
        <w:t>ствах.</w:t>
      </w:r>
    </w:p>
    <w:p w:rsidR="00F8621B" w:rsidRDefault="00F8621B" w:rsidP="00F8621B">
      <w:pPr>
        <w:pStyle w:val="a3"/>
        <w:widowControl/>
        <w:spacing w:before="0" w:line="360" w:lineRule="auto"/>
        <w:rPr>
          <w:snapToGrid/>
        </w:rPr>
      </w:pPr>
      <w:r>
        <w:rPr>
          <w:snapToGrid/>
        </w:rPr>
        <w:t xml:space="preserve">Основные </w:t>
      </w:r>
      <w:proofErr w:type="gramStart"/>
      <w:r>
        <w:rPr>
          <w:snapToGrid/>
        </w:rPr>
        <w:t>преимущества  литья</w:t>
      </w:r>
      <w:proofErr w:type="gramEnd"/>
      <w:r>
        <w:rPr>
          <w:snapToGrid/>
        </w:rPr>
        <w:t xml:space="preserve"> в оболочковые формы по сравне</w:t>
      </w:r>
      <w:r>
        <w:rPr>
          <w:snapToGrid/>
        </w:rPr>
        <w:softHyphen/>
        <w:t>нию с лит</w:t>
      </w:r>
      <w:r>
        <w:rPr>
          <w:snapToGrid/>
        </w:rPr>
        <w:t>ь</w:t>
      </w:r>
      <w:r>
        <w:rPr>
          <w:snapToGrid/>
        </w:rPr>
        <w:t>ем в ПГФ:</w:t>
      </w:r>
    </w:p>
    <w:p w:rsidR="00F8621B" w:rsidRDefault="00F8621B" w:rsidP="00F8621B">
      <w:pPr>
        <w:numPr>
          <w:ilvl w:val="0"/>
          <w:numId w:val="1"/>
        </w:numPr>
        <w:spacing w:line="360" w:lineRule="auto"/>
        <w:jc w:val="both"/>
        <w:rPr>
          <w:noProof/>
        </w:rPr>
      </w:pPr>
      <w:r>
        <w:t>экономия металла до</w:t>
      </w:r>
      <w:r>
        <w:rPr>
          <w:noProof/>
        </w:rPr>
        <w:t xml:space="preserve"> 50 %;</w:t>
      </w:r>
    </w:p>
    <w:p w:rsidR="00F8621B" w:rsidRDefault="00F8621B" w:rsidP="00F8621B">
      <w:pPr>
        <w:numPr>
          <w:ilvl w:val="0"/>
          <w:numId w:val="1"/>
        </w:numPr>
        <w:spacing w:line="360" w:lineRule="auto"/>
        <w:jc w:val="both"/>
      </w:pPr>
      <w:r>
        <w:t>меньшая шероховатость и повышенная точность размеров отливок (табл. 4);</w:t>
      </w:r>
    </w:p>
    <w:p w:rsidR="00F8621B" w:rsidRDefault="00F8621B" w:rsidP="00F8621B">
      <w:pPr>
        <w:numPr>
          <w:ilvl w:val="0"/>
          <w:numId w:val="1"/>
        </w:numPr>
        <w:spacing w:line="360" w:lineRule="auto"/>
        <w:jc w:val="both"/>
      </w:pPr>
      <w:r>
        <w:t>расход формовочных материалов уменьшается в</w:t>
      </w:r>
      <w:r>
        <w:rPr>
          <w:noProof/>
        </w:rPr>
        <w:t xml:space="preserve"> 10-20</w:t>
      </w:r>
      <w:r>
        <w:t xml:space="preserve"> раз;</w:t>
      </w:r>
    </w:p>
    <w:p w:rsidR="00F8621B" w:rsidRDefault="00F8621B" w:rsidP="00F8621B">
      <w:pPr>
        <w:numPr>
          <w:ilvl w:val="0"/>
          <w:numId w:val="1"/>
        </w:numPr>
        <w:spacing w:line="360" w:lineRule="auto"/>
        <w:jc w:val="both"/>
      </w:pPr>
      <w:r>
        <w:t>оболочковые формы не гигроскопичны.</w:t>
      </w:r>
    </w:p>
    <w:p w:rsidR="00F8621B" w:rsidRDefault="00F8621B" w:rsidP="00F8621B">
      <w:pPr>
        <w:pStyle w:val="a3"/>
        <w:spacing w:line="360" w:lineRule="auto"/>
      </w:pPr>
      <w:r>
        <w:t>Однако, литье в оболочковые формы имеет и недостатки среди кот</w:t>
      </w:r>
      <w:r>
        <w:t>о</w:t>
      </w:r>
      <w:r>
        <w:t>рых можно выделить следующие: утрата точности формы в разъеме при и</w:t>
      </w:r>
      <w:r>
        <w:t>з</w:t>
      </w:r>
      <w:r>
        <w:t>готовлении тяже</w:t>
      </w:r>
      <w:r>
        <w:softHyphen/>
        <w:t xml:space="preserve">лых </w:t>
      </w:r>
      <w:proofErr w:type="gramStart"/>
      <w:r>
        <w:t>отливок  а</w:t>
      </w:r>
      <w:proofErr w:type="gramEnd"/>
      <w:r>
        <w:t xml:space="preserve"> также высокая стоимость оснастки и мат</w:t>
      </w:r>
      <w:r>
        <w:t>е</w:t>
      </w:r>
      <w:r>
        <w:t>риалов. Это приводит к тому, что стоимость отливок, получен</w:t>
      </w:r>
      <w:r>
        <w:softHyphen/>
        <w:t>ных литьем в оболочковые формы, выше, чем отли</w:t>
      </w:r>
      <w:r>
        <w:softHyphen/>
        <w:t>вок, пол</w:t>
      </w:r>
      <w:r>
        <w:t>у</w:t>
      </w:r>
      <w:r>
        <w:t>ченных литьем в ПГФ.</w:t>
      </w:r>
    </w:p>
    <w:p w:rsidR="00F8621B" w:rsidRDefault="00F8621B" w:rsidP="00F8621B">
      <w:pPr>
        <w:spacing w:line="360" w:lineRule="auto"/>
        <w:ind w:firstLine="567"/>
        <w:jc w:val="both"/>
      </w:pPr>
      <w:r>
        <w:rPr>
          <w:b/>
          <w:i/>
        </w:rPr>
        <w:t>Литье по</w:t>
      </w:r>
      <w:r>
        <w:rPr>
          <w:b/>
        </w:rPr>
        <w:t xml:space="preserve"> </w:t>
      </w:r>
      <w:r>
        <w:rPr>
          <w:b/>
          <w:i/>
        </w:rPr>
        <w:t>выплавляемым моделям</w:t>
      </w:r>
      <w:r>
        <w:t>. Данный способ применяется для получения точных и сложных по форме отливок из любых литейных спл</w:t>
      </w:r>
      <w:r>
        <w:t>а</w:t>
      </w:r>
      <w:r>
        <w:t>вов. Литейная форма для этого способа литья представляет собой неразъе</w:t>
      </w:r>
      <w:r>
        <w:t>м</w:t>
      </w:r>
      <w:r>
        <w:t xml:space="preserve">ную тонкостенную, прочную, </w:t>
      </w:r>
      <w:proofErr w:type="spellStart"/>
      <w:r>
        <w:t>негазотворную</w:t>
      </w:r>
      <w:proofErr w:type="spellEnd"/>
      <w:r>
        <w:t>, высокоогнеупорную с гла</w:t>
      </w:r>
      <w:r>
        <w:t>д</w:t>
      </w:r>
      <w:r>
        <w:t>кой р</w:t>
      </w:r>
      <w:r>
        <w:t>а</w:t>
      </w:r>
      <w:r>
        <w:t>бочей поверх</w:t>
      </w:r>
      <w:r>
        <w:softHyphen/>
        <w:t>ностью оболочку. Ее изготавливают из мелкозернистых фо</w:t>
      </w:r>
      <w:r>
        <w:t>р</w:t>
      </w:r>
      <w:r>
        <w:t>мо</w:t>
      </w:r>
      <w:r>
        <w:softHyphen/>
        <w:t xml:space="preserve">вочных материалов по разовым (выплавляемым, растворимым или </w:t>
      </w:r>
      <w:r>
        <w:lastRenderedPageBreak/>
        <w:t>выжигаемым) моделям. Они и</w:t>
      </w:r>
      <w:r>
        <w:t>з</w:t>
      </w:r>
      <w:r>
        <w:t>готавливаются в специальных пресс-формах. Модель отливки не имеет разъема и знаковых частей; служит для изго</w:t>
      </w:r>
      <w:r>
        <w:softHyphen/>
        <w:t>товления только одной лите</w:t>
      </w:r>
      <w:r>
        <w:t>й</w:t>
      </w:r>
      <w:r>
        <w:t>ной формы, в процессе изготовле</w:t>
      </w:r>
      <w:r>
        <w:softHyphen/>
        <w:t>ния которой модель уничтожается. Кер</w:t>
      </w:r>
      <w:r>
        <w:t>а</w:t>
      </w:r>
      <w:r>
        <w:t>мическая оболочка толщиной</w:t>
      </w:r>
      <w:r>
        <w:rPr>
          <w:noProof/>
        </w:rPr>
        <w:t xml:space="preserve"> 2 – 8</w:t>
      </w:r>
      <w:r>
        <w:t xml:space="preserve"> мм не имеет по</w:t>
      </w:r>
      <w:r>
        <w:softHyphen/>
        <w:t>верхности разъема. Фо</w:t>
      </w:r>
      <w:r>
        <w:t>р</w:t>
      </w:r>
      <w:r>
        <w:t xml:space="preserve">ма не содержит </w:t>
      </w:r>
      <w:proofErr w:type="spellStart"/>
      <w:r>
        <w:t>газотворных</w:t>
      </w:r>
      <w:proofErr w:type="spellEnd"/>
      <w:r>
        <w:t xml:space="preserve"> составляющих так как перед заливкой металла ее прокаливают. Это исключает образование г</w:t>
      </w:r>
      <w:r>
        <w:t>а</w:t>
      </w:r>
      <w:r>
        <w:t>зовых раковин в отливках. Способ позволяет получать отливки, не требу</w:t>
      </w:r>
      <w:r>
        <w:t>ю</w:t>
      </w:r>
      <w:r>
        <w:t xml:space="preserve">щие механической </w:t>
      </w:r>
      <w:proofErr w:type="gramStart"/>
      <w:r>
        <w:t>обработки  массой</w:t>
      </w:r>
      <w:proofErr w:type="gramEnd"/>
      <w:r>
        <w:t xml:space="preserve"> в пр</w:t>
      </w:r>
      <w:r>
        <w:t>е</w:t>
      </w:r>
      <w:r>
        <w:t xml:space="preserve">делах </w:t>
      </w:r>
      <w:r>
        <w:rPr>
          <w:noProof/>
        </w:rPr>
        <w:t>0,2 – 12</w:t>
      </w:r>
      <w:r>
        <w:t xml:space="preserve"> кг.</w:t>
      </w:r>
    </w:p>
    <w:p w:rsidR="00F8621B" w:rsidRDefault="00F8621B" w:rsidP="00F8621B">
      <w:pPr>
        <w:pStyle w:val="a3"/>
        <w:spacing w:line="360" w:lineRule="auto"/>
      </w:pPr>
      <w:r>
        <w:t>Недостаткам литья по выплавляемым моделям:</w:t>
      </w:r>
    </w:p>
    <w:p w:rsidR="00F8621B" w:rsidRDefault="00F8621B" w:rsidP="00F8621B">
      <w:pPr>
        <w:pStyle w:val="a3"/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</w:pPr>
      <w:r>
        <w:t>повышенная температура заливки и применение предвари</w:t>
      </w:r>
      <w:r>
        <w:softHyphen/>
        <w:t>тельно н</w:t>
      </w:r>
      <w:r>
        <w:t>а</w:t>
      </w:r>
      <w:r>
        <w:t>гретых форм приводят к снижению механических свойств и способс</w:t>
      </w:r>
      <w:r>
        <w:t>т</w:t>
      </w:r>
      <w:r>
        <w:t>вуют образованию более глубокого обезуглероженного слоя на п</w:t>
      </w:r>
      <w:r>
        <w:t>о</w:t>
      </w:r>
      <w:r>
        <w:t>верхности о</w:t>
      </w:r>
      <w:r>
        <w:t>т</w:t>
      </w:r>
      <w:r>
        <w:t>ливок;</w:t>
      </w:r>
    </w:p>
    <w:p w:rsidR="00F8621B" w:rsidRDefault="00F8621B" w:rsidP="00F8621B">
      <w:pPr>
        <w:pStyle w:val="a3"/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</w:pPr>
      <w:r>
        <w:t>литье по выплавляемым моделям является наиболее дли</w:t>
      </w:r>
      <w:r>
        <w:softHyphen/>
        <w:t>тельным и трудое</w:t>
      </w:r>
      <w:r>
        <w:t>м</w:t>
      </w:r>
      <w:r>
        <w:t>ким технологическим процессом среди всех способов литья.</w:t>
      </w:r>
    </w:p>
    <w:p w:rsidR="00F8621B" w:rsidRDefault="00F8621B" w:rsidP="00F8621B">
      <w:pPr>
        <w:spacing w:line="360" w:lineRule="auto"/>
        <w:ind w:firstLine="567"/>
        <w:jc w:val="both"/>
      </w:pPr>
      <w:r>
        <w:t>На поверхности с повышенными требованиями по точности и качеству поверхности назначаются припуски на механическую обработку с соотве</w:t>
      </w:r>
      <w:r>
        <w:t>т</w:t>
      </w:r>
      <w:r>
        <w:t>ству</w:t>
      </w:r>
      <w:r>
        <w:t>ю</w:t>
      </w:r>
      <w:r>
        <w:t>щими допусками (прил. Б).</w:t>
      </w:r>
    </w:p>
    <w:p w:rsidR="00F8621B" w:rsidRDefault="00F8621B" w:rsidP="00F8621B">
      <w:pPr>
        <w:spacing w:line="360" w:lineRule="auto"/>
        <w:ind w:firstLine="567"/>
        <w:jc w:val="both"/>
      </w:pPr>
      <w:r>
        <w:t>Основной областью применения этого способа является производство мелких отливок сложной формы в условиях крупносерийного и массового производства.</w:t>
      </w:r>
    </w:p>
    <w:p w:rsidR="00F8621B" w:rsidRDefault="00F8621B" w:rsidP="00F8621B">
      <w:pPr>
        <w:spacing w:line="360" w:lineRule="auto"/>
        <w:ind w:firstLine="567"/>
        <w:jc w:val="both"/>
      </w:pPr>
      <w:r>
        <w:rPr>
          <w:b/>
          <w:i/>
        </w:rPr>
        <w:t>Литье в металлические формы (кокиль).</w:t>
      </w:r>
      <w:r>
        <w:t xml:space="preserve"> Сущность процесса закл</w:t>
      </w:r>
      <w:r>
        <w:t>ю</w:t>
      </w:r>
      <w:r>
        <w:t>чается в многократном примене</w:t>
      </w:r>
      <w:r>
        <w:softHyphen/>
        <w:t>нии металлической формы, имеющей гора</w:t>
      </w:r>
      <w:r>
        <w:t>з</w:t>
      </w:r>
      <w:r>
        <w:t>до более высокую стойкость, чем обычная песчано-глинистая. Полости в отливке выполняют при помощи металлических или песчаных стержней, которые извлекают из отливки после ее затвердевания и охлаж</w:t>
      </w:r>
      <w:r>
        <w:softHyphen/>
        <w:t>дения до з</w:t>
      </w:r>
      <w:r>
        <w:t>а</w:t>
      </w:r>
      <w:r>
        <w:t>данной температ</w:t>
      </w:r>
      <w:r>
        <w:t>у</w:t>
      </w:r>
      <w:r>
        <w:t xml:space="preserve">ры. </w:t>
      </w:r>
    </w:p>
    <w:p w:rsidR="00F8621B" w:rsidRDefault="00F8621B" w:rsidP="00F8621B">
      <w:pPr>
        <w:spacing w:line="360" w:lineRule="auto"/>
        <w:ind w:firstLine="567"/>
        <w:jc w:val="both"/>
      </w:pPr>
      <w:r>
        <w:t>Литье в кокиль экономически целесообразно приме</w:t>
      </w:r>
      <w:r>
        <w:softHyphen/>
        <w:t>нять в условиях крупносерийного или массового производства относительно простых отл</w:t>
      </w:r>
      <w:r>
        <w:t>и</w:t>
      </w:r>
      <w:r>
        <w:t xml:space="preserve">вок из цветных и черных сплавов т.к. интенсивность теплообмена между отливкой </w:t>
      </w:r>
      <w:r>
        <w:lastRenderedPageBreak/>
        <w:t>и кокилем в несколько раз выше, чем при литье в ПГФ, что сн</w:t>
      </w:r>
      <w:r>
        <w:t>и</w:t>
      </w:r>
      <w:r>
        <w:t xml:space="preserve">жает </w:t>
      </w:r>
      <w:proofErr w:type="spellStart"/>
      <w:r>
        <w:t>жидкотекучесть</w:t>
      </w:r>
      <w:proofErr w:type="spellEnd"/>
      <w:r>
        <w:t xml:space="preserve"> </w:t>
      </w:r>
      <w:proofErr w:type="gramStart"/>
      <w:r>
        <w:t>расплава</w:t>
      </w:r>
      <w:proofErr w:type="gramEnd"/>
      <w:r>
        <w:t xml:space="preserve"> а это требует конструктивных измен</w:t>
      </w:r>
      <w:r>
        <w:t>е</w:t>
      </w:r>
      <w:r>
        <w:t>ний отливки (табл. 13, 14). Высокая скорость охлаждения может привести к н</w:t>
      </w:r>
      <w:r>
        <w:t>е</w:t>
      </w:r>
      <w:r>
        <w:t>равномерным по сечению отливки свойст</w:t>
      </w:r>
      <w:r>
        <w:softHyphen/>
        <w:t>вам, а в чугунных отливках</w:t>
      </w:r>
      <w:r>
        <w:rPr>
          <w:noProof/>
        </w:rPr>
        <w:t xml:space="preserve"> –</w:t>
      </w:r>
      <w:r>
        <w:t xml:space="preserve"> к </w:t>
      </w:r>
      <w:proofErr w:type="spellStart"/>
      <w:r>
        <w:t>о</w:t>
      </w:r>
      <w:r>
        <w:t>т</w:t>
      </w:r>
      <w:r>
        <w:t>б</w:t>
      </w:r>
      <w:r>
        <w:t>е</w:t>
      </w:r>
      <w:r>
        <w:t>лу</w:t>
      </w:r>
      <w:proofErr w:type="spellEnd"/>
      <w:r>
        <w:t>.</w:t>
      </w:r>
    </w:p>
    <w:p w:rsidR="00F8621B" w:rsidRDefault="00F8621B" w:rsidP="00F8621B">
      <w:pPr>
        <w:spacing w:line="360" w:lineRule="auto"/>
        <w:ind w:firstLine="567"/>
        <w:jc w:val="both"/>
      </w:pPr>
      <w:r>
        <w:t>Литье в металлические формы имеет более высокие техни</w:t>
      </w:r>
      <w:r>
        <w:softHyphen/>
        <w:t>ко-экономические показатели по сравнению с литьем в песчано-глинистые формы при одинаковом уровне механизации. При средней стоимости кок</w:t>
      </w:r>
      <w:r>
        <w:t>и</w:t>
      </w:r>
      <w:r>
        <w:t xml:space="preserve">лей с учетом механической обработки </w:t>
      </w:r>
      <w:r>
        <w:rPr>
          <w:noProof/>
        </w:rPr>
        <w:t>200</w:t>
      </w:r>
      <w:r>
        <w:t xml:space="preserve"> </w:t>
      </w:r>
      <w:proofErr w:type="spellStart"/>
      <w:r>
        <w:t>руб</w:t>
      </w:r>
      <w:proofErr w:type="spellEnd"/>
      <w:r>
        <w:t>/т и удельном расходе кок</w:t>
      </w:r>
      <w:r>
        <w:t>и</w:t>
      </w:r>
      <w:r>
        <w:t>лей на тонну годных отли</w:t>
      </w:r>
      <w:r>
        <w:softHyphen/>
        <w:t>вок</w:t>
      </w:r>
      <w:r>
        <w:rPr>
          <w:noProof/>
        </w:rPr>
        <w:t xml:space="preserve"> 15</w:t>
      </w:r>
      <w:r>
        <w:t xml:space="preserve"> кг/</w:t>
      </w:r>
      <w:proofErr w:type="gramStart"/>
      <w:r>
        <w:t>т  средние</w:t>
      </w:r>
      <w:proofErr w:type="gramEnd"/>
      <w:r>
        <w:t xml:space="preserve">  затраты  на  </w:t>
      </w:r>
      <w:proofErr w:type="spellStart"/>
      <w:r>
        <w:t>кокили</w:t>
      </w:r>
      <w:proofErr w:type="spellEnd"/>
      <w:r>
        <w:t xml:space="preserve">  соста</w:t>
      </w:r>
      <w:r>
        <w:t>в</w:t>
      </w:r>
      <w:r>
        <w:t xml:space="preserve">ляют </w:t>
      </w:r>
      <w:r>
        <w:rPr>
          <w:noProof/>
        </w:rPr>
        <w:t xml:space="preserve"> 3</w:t>
      </w:r>
      <w:r>
        <w:t xml:space="preserve"> </w:t>
      </w:r>
      <w:proofErr w:type="spellStart"/>
      <w:r>
        <w:t>руб</w:t>
      </w:r>
      <w:proofErr w:type="spellEnd"/>
      <w:r>
        <w:t>/т или около</w:t>
      </w:r>
      <w:r>
        <w:rPr>
          <w:noProof/>
        </w:rPr>
        <w:t xml:space="preserve"> 3 %</w:t>
      </w:r>
      <w:r>
        <w:t xml:space="preserve"> стоимости литья.</w:t>
      </w:r>
    </w:p>
    <w:p w:rsidR="00F8621B" w:rsidRDefault="00F8621B" w:rsidP="00F8621B">
      <w:pPr>
        <w:pStyle w:val="a3"/>
        <w:widowControl/>
        <w:spacing w:before="0" w:line="360" w:lineRule="auto"/>
        <w:rPr>
          <w:snapToGrid/>
        </w:rPr>
      </w:pPr>
      <w:r>
        <w:rPr>
          <w:snapToGrid/>
        </w:rPr>
        <w:t>Припуски на механическую обработку и допуски на размеры кокил</w:t>
      </w:r>
      <w:r>
        <w:rPr>
          <w:snapToGrid/>
        </w:rPr>
        <w:t>ь</w:t>
      </w:r>
      <w:r>
        <w:rPr>
          <w:snapToGrid/>
        </w:rPr>
        <w:t>ных отливок из черных и алюминиевых сплавов назначают по ГОСТ 26625 – 85 (прил. Б).</w:t>
      </w:r>
    </w:p>
    <w:p w:rsidR="00F8621B" w:rsidRDefault="00F8621B" w:rsidP="00F8621B">
      <w:pPr>
        <w:spacing w:line="360" w:lineRule="auto"/>
        <w:jc w:val="center"/>
        <w:rPr>
          <w:noProof/>
        </w:rPr>
      </w:pPr>
      <w:r>
        <w:t>Таблица</w:t>
      </w:r>
      <w:r>
        <w:rPr>
          <w:noProof/>
        </w:rPr>
        <w:t xml:space="preserve"> 13.</w:t>
      </w:r>
      <w:r>
        <w:t xml:space="preserve"> Минимальные толщины стенок отли</w:t>
      </w:r>
      <w:r>
        <w:t>в</w:t>
      </w:r>
      <w:r>
        <w:t>ки, мм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3"/>
        <w:gridCol w:w="3897"/>
        <w:gridCol w:w="1570"/>
        <w:gridCol w:w="1478"/>
      </w:tblGrid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193" w:type="dxa"/>
            <w:vMerge w:val="restart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Сплав</w:t>
            </w:r>
          </w:p>
        </w:tc>
        <w:tc>
          <w:tcPr>
            <w:tcW w:w="3897" w:type="dxa"/>
            <w:vMerge w:val="restart"/>
            <w:vAlign w:val="center"/>
          </w:tcPr>
          <w:p w:rsidR="00F8621B" w:rsidRDefault="00F8621B" w:rsidP="0059284C">
            <w:pPr>
              <w:pStyle w:val="4"/>
            </w:pPr>
            <w:r>
              <w:t>Характеристика отливки</w:t>
            </w:r>
          </w:p>
        </w:tc>
        <w:tc>
          <w:tcPr>
            <w:tcW w:w="3048" w:type="dxa"/>
            <w:gridSpan w:val="2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t>Кокиль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880"/>
          <w:jc w:val="center"/>
        </w:trPr>
        <w:tc>
          <w:tcPr>
            <w:tcW w:w="2193" w:type="dxa"/>
            <w:vMerge/>
            <w:vAlign w:val="center"/>
          </w:tcPr>
          <w:p w:rsidR="00F8621B" w:rsidRDefault="00F8621B" w:rsidP="0059284C">
            <w:pPr>
              <w:spacing w:before="40"/>
              <w:jc w:val="center"/>
            </w:pPr>
          </w:p>
        </w:tc>
        <w:tc>
          <w:tcPr>
            <w:tcW w:w="3897" w:type="dxa"/>
            <w:vMerge/>
            <w:vAlign w:val="center"/>
          </w:tcPr>
          <w:p w:rsidR="00F8621B" w:rsidRDefault="00F8621B" w:rsidP="0059284C">
            <w:pPr>
              <w:pStyle w:val="4"/>
            </w:pPr>
          </w:p>
        </w:tc>
        <w:tc>
          <w:tcPr>
            <w:tcW w:w="1570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sz w:val="24"/>
              </w:rPr>
              <w:t>без стерж</w:t>
            </w:r>
            <w:r>
              <w:rPr>
                <w:sz w:val="24"/>
              </w:rPr>
              <w:softHyphen/>
              <w:t>ней, с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тал</w:t>
            </w:r>
            <w:r>
              <w:rPr>
                <w:sz w:val="24"/>
              </w:rPr>
              <w:softHyphen/>
              <w:t>лическими стер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нями</w:t>
            </w:r>
          </w:p>
        </w:tc>
        <w:tc>
          <w:tcPr>
            <w:tcW w:w="1478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sz w:val="24"/>
              </w:rPr>
              <w:t>с песчан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 стер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нями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2193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Алюмини</w:t>
            </w:r>
            <w:r>
              <w:t>е</w:t>
            </w:r>
            <w:r>
              <w:t>вый</w:t>
            </w:r>
          </w:p>
        </w:tc>
        <w:tc>
          <w:tcPr>
            <w:tcW w:w="3897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С площадью поверхнос</w:t>
            </w:r>
            <w:r>
              <w:rPr>
                <w:sz w:val="24"/>
              </w:rPr>
              <w:softHyphen/>
              <w:t>ти, 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noProof/>
                <w:sz w:val="24"/>
              </w:rPr>
              <w:t xml:space="preserve">: 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6-160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161-600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601-1200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1201-2400</w:t>
            </w:r>
          </w:p>
        </w:tc>
        <w:tc>
          <w:tcPr>
            <w:tcW w:w="1570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2,8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3,2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3,6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4,3</w:t>
            </w:r>
          </w:p>
        </w:tc>
        <w:tc>
          <w:tcPr>
            <w:tcW w:w="1478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2193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Чугун</w:t>
            </w:r>
          </w:p>
        </w:tc>
        <w:tc>
          <w:tcPr>
            <w:tcW w:w="3897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iCs/>
                <w:sz w:val="24"/>
              </w:rPr>
              <w:t xml:space="preserve">С </w:t>
            </w:r>
            <w:r>
              <w:rPr>
                <w:sz w:val="24"/>
              </w:rPr>
              <w:t>площадью поверхнос</w:t>
            </w:r>
            <w:r>
              <w:rPr>
                <w:sz w:val="24"/>
              </w:rPr>
              <w:softHyphen/>
              <w:t>ти стенок, 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noProof/>
                <w:sz w:val="24"/>
              </w:rPr>
              <w:t xml:space="preserve">: 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25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25-125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Кольц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вые</w:t>
            </w:r>
          </w:p>
        </w:tc>
        <w:tc>
          <w:tcPr>
            <w:tcW w:w="1570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5-10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11-18</w:t>
            </w:r>
          </w:p>
        </w:tc>
        <w:tc>
          <w:tcPr>
            <w:tcW w:w="1478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4-8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9-15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2193" w:type="dxa"/>
            <w:vMerge w:val="restart"/>
          </w:tcPr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Сталь углеро</w:t>
            </w:r>
            <w:r>
              <w:rPr>
                <w:sz w:val="24"/>
              </w:rPr>
              <w:softHyphen/>
              <w:t>дистая из элек</w:t>
            </w:r>
            <w:r>
              <w:rPr>
                <w:sz w:val="24"/>
              </w:rPr>
              <w:softHyphen/>
              <w:t>тропечей: ки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лых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3897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Мелкие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Средние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Крупные</w:t>
            </w:r>
          </w:p>
        </w:tc>
        <w:tc>
          <w:tcPr>
            <w:tcW w:w="1570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478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193" w:type="dxa"/>
            <w:vMerge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3897" w:type="dxa"/>
            <w:vAlign w:val="center"/>
          </w:tcPr>
          <w:p w:rsidR="00F8621B" w:rsidRDefault="00F8621B" w:rsidP="0059284C">
            <w:pPr>
              <w:pStyle w:val="8"/>
            </w:pPr>
            <w:r>
              <w:t>Мелкие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Средние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Крупные</w:t>
            </w:r>
          </w:p>
        </w:tc>
        <w:tc>
          <w:tcPr>
            <w:tcW w:w="1570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1478" w:type="dxa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  <w:p w:rsidR="00F8621B" w:rsidRDefault="00F8621B" w:rsidP="0059284C">
            <w:pPr>
              <w:spacing w:before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  <w:p w:rsidR="00F8621B" w:rsidRDefault="00F8621B" w:rsidP="0059284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—</w:t>
            </w:r>
          </w:p>
        </w:tc>
      </w:tr>
    </w:tbl>
    <w:p w:rsidR="00F8621B" w:rsidRDefault="00F8621B" w:rsidP="00F8621B">
      <w:pPr>
        <w:spacing w:line="360" w:lineRule="auto"/>
        <w:ind w:firstLine="567"/>
        <w:jc w:val="both"/>
      </w:pPr>
    </w:p>
    <w:p w:rsidR="00F8621B" w:rsidRDefault="00F8621B" w:rsidP="00F8621B">
      <w:pPr>
        <w:pStyle w:val="FR1"/>
        <w:spacing w:line="360" w:lineRule="auto"/>
        <w:jc w:val="center"/>
        <w:rPr>
          <w:b w:val="0"/>
          <w:sz w:val="28"/>
        </w:rPr>
      </w:pPr>
      <w:r>
        <w:rPr>
          <w:b w:val="0"/>
          <w:sz w:val="28"/>
        </w:rPr>
        <w:lastRenderedPageBreak/>
        <w:t>Таблица</w:t>
      </w:r>
      <w:r>
        <w:rPr>
          <w:b w:val="0"/>
          <w:noProof/>
          <w:sz w:val="28"/>
        </w:rPr>
        <w:t xml:space="preserve"> 14.</w:t>
      </w:r>
      <w:r>
        <w:rPr>
          <w:b w:val="0"/>
          <w:sz w:val="28"/>
        </w:rPr>
        <w:t xml:space="preserve"> Минимальные размеры отверстий в кокильных отли</w:t>
      </w:r>
      <w:r>
        <w:rPr>
          <w:b w:val="0"/>
          <w:sz w:val="28"/>
        </w:rPr>
        <w:t>в</w:t>
      </w:r>
      <w:r>
        <w:rPr>
          <w:b w:val="0"/>
          <w:sz w:val="28"/>
        </w:rPr>
        <w:t>ках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4"/>
        <w:gridCol w:w="992"/>
        <w:gridCol w:w="992"/>
        <w:gridCol w:w="993"/>
        <w:gridCol w:w="1418"/>
        <w:gridCol w:w="1417"/>
        <w:gridCol w:w="1661"/>
      </w:tblGrid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74" w:type="dxa"/>
            <w:vMerge w:val="restart"/>
            <w:vAlign w:val="center"/>
          </w:tcPr>
          <w:p w:rsidR="00F8621B" w:rsidRDefault="00F8621B" w:rsidP="0059284C">
            <w:pPr>
              <w:jc w:val="center"/>
            </w:pPr>
            <w:r>
              <w:t>Тип сплавов</w:t>
            </w:r>
          </w:p>
        </w:tc>
        <w:tc>
          <w:tcPr>
            <w:tcW w:w="2977" w:type="dxa"/>
            <w:gridSpan w:val="3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Ди</w:t>
            </w:r>
            <w:r>
              <w:t>а</w:t>
            </w:r>
            <w:r>
              <w:t>метр</w:t>
            </w:r>
          </w:p>
          <w:p w:rsidR="00F8621B" w:rsidRDefault="00F8621B" w:rsidP="0059284C">
            <w:pPr>
              <w:spacing w:before="40"/>
              <w:jc w:val="center"/>
            </w:pPr>
            <w:r>
              <w:t>отверстия в отлив</w:t>
            </w:r>
            <w:r>
              <w:softHyphen/>
              <w:t>ках, мм</w:t>
            </w:r>
          </w:p>
        </w:tc>
        <w:tc>
          <w:tcPr>
            <w:tcW w:w="2835" w:type="dxa"/>
            <w:gridSpan w:val="2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Глубина отверстия по</w:t>
            </w:r>
          </w:p>
          <w:p w:rsidR="00F8621B" w:rsidRDefault="00F8621B" w:rsidP="0059284C">
            <w:pPr>
              <w:spacing w:before="40"/>
              <w:jc w:val="center"/>
            </w:pPr>
            <w:r>
              <w:t xml:space="preserve"> отношению к его </w:t>
            </w:r>
          </w:p>
          <w:p w:rsidR="00F8621B" w:rsidRDefault="00F8621B" w:rsidP="0059284C">
            <w:pPr>
              <w:spacing w:before="40"/>
              <w:jc w:val="center"/>
            </w:pPr>
            <w:r>
              <w:t>ди</w:t>
            </w:r>
            <w:r>
              <w:t>а</w:t>
            </w:r>
            <w:r>
              <w:t>метру</w:t>
            </w:r>
          </w:p>
        </w:tc>
        <w:tc>
          <w:tcPr>
            <w:tcW w:w="1661" w:type="dxa"/>
            <w:vMerge w:val="restart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К</w:t>
            </w:r>
            <w:r>
              <w:t>о</w:t>
            </w:r>
            <w:r>
              <w:t>нус</w:t>
            </w:r>
            <w:r>
              <w:softHyphen/>
              <w:t>ность</w:t>
            </w:r>
          </w:p>
          <w:p w:rsidR="00F8621B" w:rsidRDefault="00F8621B" w:rsidP="0059284C">
            <w:pPr>
              <w:jc w:val="center"/>
            </w:pPr>
            <w:r>
              <w:t>стержня,</w:t>
            </w:r>
          </w:p>
          <w:p w:rsidR="00F8621B" w:rsidRDefault="00F8621B" w:rsidP="0059284C">
            <w:pPr>
              <w:jc w:val="center"/>
            </w:pPr>
            <w:r>
              <w:t>град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2174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t>мел</w:t>
            </w:r>
            <w:r>
              <w:softHyphen/>
              <w:t>ких</w:t>
            </w:r>
          </w:p>
        </w:tc>
        <w:tc>
          <w:tcPr>
            <w:tcW w:w="992" w:type="dxa"/>
            <w:vMerge w:val="restart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t>сре</w:t>
            </w:r>
            <w:r>
              <w:t>д</w:t>
            </w:r>
            <w:r>
              <w:t xml:space="preserve">них </w:t>
            </w:r>
          </w:p>
        </w:tc>
        <w:tc>
          <w:tcPr>
            <w:tcW w:w="993" w:type="dxa"/>
            <w:vMerge w:val="restart"/>
            <w:vAlign w:val="center"/>
          </w:tcPr>
          <w:p w:rsidR="00F8621B" w:rsidRDefault="00F8621B" w:rsidP="0059284C">
            <w:pPr>
              <w:jc w:val="center"/>
            </w:pPr>
            <w:r>
              <w:t>кру</w:t>
            </w:r>
            <w:r>
              <w:t>п</w:t>
            </w:r>
            <w:r>
              <w:t>ных</w:t>
            </w:r>
          </w:p>
        </w:tc>
        <w:tc>
          <w:tcPr>
            <w:tcW w:w="2835" w:type="dxa"/>
            <w:gridSpan w:val="2"/>
            <w:vAlign w:val="center"/>
          </w:tcPr>
          <w:p w:rsidR="00F8621B" w:rsidRDefault="00F8621B" w:rsidP="0059284C">
            <w:pPr>
              <w:jc w:val="center"/>
            </w:pPr>
            <w:r>
              <w:t>для отве</w:t>
            </w:r>
            <w:r>
              <w:t>р</w:t>
            </w:r>
            <w:r>
              <w:t>стий</w:t>
            </w:r>
          </w:p>
        </w:tc>
        <w:tc>
          <w:tcPr>
            <w:tcW w:w="1661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174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  <w:tc>
          <w:tcPr>
            <w:tcW w:w="1418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t>глу</w:t>
            </w:r>
            <w:r>
              <w:softHyphen/>
              <w:t>хих</w:t>
            </w:r>
          </w:p>
        </w:tc>
        <w:tc>
          <w:tcPr>
            <w:tcW w:w="1417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t>сквоз</w:t>
            </w:r>
            <w:r>
              <w:softHyphen/>
              <w:t>ных</w:t>
            </w:r>
          </w:p>
        </w:tc>
        <w:tc>
          <w:tcPr>
            <w:tcW w:w="1661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2174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Алюми</w:t>
            </w:r>
            <w:r>
              <w:softHyphen/>
              <w:t>ниевые</w:t>
            </w:r>
          </w:p>
        </w:tc>
        <w:tc>
          <w:tcPr>
            <w:tcW w:w="992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8,0</w:t>
            </w:r>
          </w:p>
        </w:tc>
        <w:tc>
          <w:tcPr>
            <w:tcW w:w="992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 xml:space="preserve">10,0 </w:t>
            </w:r>
          </w:p>
        </w:tc>
        <w:tc>
          <w:tcPr>
            <w:tcW w:w="993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12,0</w:t>
            </w:r>
          </w:p>
        </w:tc>
        <w:tc>
          <w:tcPr>
            <w:tcW w:w="1418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2-3</w:t>
            </w:r>
          </w:p>
        </w:tc>
        <w:tc>
          <w:tcPr>
            <w:tcW w:w="1661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1,5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t>Чугун</w:t>
            </w:r>
            <w:r>
              <w:softHyphen/>
              <w:t>ные</w:t>
            </w:r>
          </w:p>
        </w:tc>
        <w:tc>
          <w:tcPr>
            <w:tcW w:w="992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10,0</w:t>
            </w:r>
          </w:p>
        </w:tc>
        <w:tc>
          <w:tcPr>
            <w:tcW w:w="992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15,0</w:t>
            </w:r>
          </w:p>
        </w:tc>
        <w:tc>
          <w:tcPr>
            <w:tcW w:w="993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20,0</w:t>
            </w:r>
          </w:p>
        </w:tc>
        <w:tc>
          <w:tcPr>
            <w:tcW w:w="1418" w:type="dxa"/>
            <w:vMerge w:val="restart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rPr>
                <w:noProof/>
              </w:rPr>
              <w:t>1,5-2</w:t>
            </w:r>
          </w:p>
        </w:tc>
        <w:tc>
          <w:tcPr>
            <w:tcW w:w="1417" w:type="dxa"/>
            <w:vMerge/>
            <w:vAlign w:val="center"/>
          </w:tcPr>
          <w:p w:rsidR="00F8621B" w:rsidRDefault="00F8621B" w:rsidP="0059284C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1661" w:type="dxa"/>
            <w:vAlign w:val="center"/>
          </w:tcPr>
          <w:p w:rsidR="00F8621B" w:rsidRDefault="00F8621B" w:rsidP="0059284C">
            <w:pPr>
              <w:spacing w:before="40"/>
              <w:jc w:val="center"/>
            </w:pPr>
            <w:r>
              <w:rPr>
                <w:noProof/>
              </w:rPr>
              <w:t>2-3</w:t>
            </w:r>
          </w:p>
        </w:tc>
      </w:tr>
      <w:tr w:rsidR="00F8621B" w:rsidTr="0059284C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2174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t>Сталь</w:t>
            </w:r>
            <w:r>
              <w:softHyphen/>
              <w:t>ные</w:t>
            </w:r>
          </w:p>
        </w:tc>
        <w:tc>
          <w:tcPr>
            <w:tcW w:w="992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rPr>
                <w:noProof/>
              </w:rPr>
              <w:t>20,0</w:t>
            </w:r>
          </w:p>
        </w:tc>
        <w:tc>
          <w:tcPr>
            <w:tcW w:w="992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rPr>
                <w:noProof/>
              </w:rPr>
              <w:t>30,0</w:t>
            </w:r>
          </w:p>
        </w:tc>
        <w:tc>
          <w:tcPr>
            <w:tcW w:w="993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rPr>
                <w:noProof/>
              </w:rPr>
              <w:t>40,0</w:t>
            </w:r>
          </w:p>
        </w:tc>
        <w:tc>
          <w:tcPr>
            <w:tcW w:w="1418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8621B" w:rsidRDefault="00F8621B" w:rsidP="0059284C">
            <w:pPr>
              <w:spacing w:before="20"/>
              <w:jc w:val="center"/>
              <w:rPr>
                <w:noProof/>
              </w:rPr>
            </w:pPr>
          </w:p>
        </w:tc>
        <w:tc>
          <w:tcPr>
            <w:tcW w:w="1661" w:type="dxa"/>
            <w:vAlign w:val="center"/>
          </w:tcPr>
          <w:p w:rsidR="00F8621B" w:rsidRDefault="00F8621B" w:rsidP="0059284C">
            <w:pPr>
              <w:spacing w:before="20"/>
              <w:jc w:val="center"/>
            </w:pPr>
            <w:r>
              <w:rPr>
                <w:noProof/>
              </w:rPr>
              <w:t>4-5</w:t>
            </w:r>
          </w:p>
        </w:tc>
      </w:tr>
    </w:tbl>
    <w:p w:rsidR="00F8621B" w:rsidRDefault="00F8621B" w:rsidP="00F8621B">
      <w:pPr>
        <w:pStyle w:val="a3"/>
        <w:widowControl/>
        <w:spacing w:before="0" w:line="360" w:lineRule="auto"/>
        <w:rPr>
          <w:b/>
          <w:i/>
          <w:sz w:val="16"/>
        </w:rPr>
      </w:pPr>
    </w:p>
    <w:p w:rsidR="00F8621B" w:rsidRDefault="00F8621B" w:rsidP="00F8621B">
      <w:pPr>
        <w:pStyle w:val="a3"/>
        <w:spacing w:before="0" w:line="360" w:lineRule="auto"/>
      </w:pPr>
      <w:r>
        <w:t>Основные преимущества по сравнению с литьем в ПГФ: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многократное использование форм;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повышение точности размеров отливок, уменьшение шеро</w:t>
      </w:r>
      <w:r>
        <w:softHyphen/>
        <w:t>ховатости повер</w:t>
      </w:r>
      <w:r>
        <w:t>х</w:t>
      </w:r>
      <w:r>
        <w:t>ности;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повышение плотности отливок, улучшение структуры от</w:t>
      </w:r>
      <w:r>
        <w:softHyphen/>
        <w:t>ливок и п</w:t>
      </w:r>
      <w:r>
        <w:t>о</w:t>
      </w:r>
      <w:r>
        <w:t>вышение их механических свойств</w:t>
      </w:r>
      <w:r>
        <w:rPr>
          <w:noProof/>
        </w:rPr>
        <w:t>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сокращение, а в некоторых случаях полное исключение формово</w:t>
      </w:r>
      <w:r>
        <w:t>ч</w:t>
      </w:r>
      <w:r>
        <w:t>ных материалов и стержневых смесей;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исключение трудоемких оп</w:t>
      </w:r>
      <w:r>
        <w:t>е</w:t>
      </w:r>
      <w:r>
        <w:t>раций формовки, сборки и вы</w:t>
      </w:r>
      <w:r>
        <w:softHyphen/>
        <w:t xml:space="preserve">бивки форм; 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наличие возможности комплексной механизации и автома</w:t>
      </w:r>
      <w:r>
        <w:softHyphen/>
        <w:t>тизации пр</w:t>
      </w:r>
      <w:r>
        <w:t>о</w:t>
      </w:r>
      <w:r>
        <w:t>цесса, что приводит к росту про</w:t>
      </w:r>
      <w:r>
        <w:softHyphen/>
        <w:t>изводительности труда и сниж</w:t>
      </w:r>
      <w:r>
        <w:t>е</w:t>
      </w:r>
      <w:r>
        <w:t>нию труд</w:t>
      </w:r>
      <w:r>
        <w:t>о</w:t>
      </w:r>
      <w:r>
        <w:t>емкости почти в три раза.</w:t>
      </w:r>
    </w:p>
    <w:p w:rsidR="00F8621B" w:rsidRDefault="00F8621B" w:rsidP="00F8621B">
      <w:pPr>
        <w:pStyle w:val="a3"/>
        <w:spacing w:before="0" w:line="360" w:lineRule="auto"/>
      </w:pPr>
      <w:r>
        <w:t xml:space="preserve">Сложности изготовление отливок в металлические формы: </w:t>
      </w:r>
    </w:p>
    <w:p w:rsidR="00F8621B" w:rsidRDefault="00F8621B" w:rsidP="00F8621B">
      <w:pPr>
        <w:pStyle w:val="a3"/>
        <w:numPr>
          <w:ilvl w:val="0"/>
          <w:numId w:val="1"/>
        </w:numPr>
        <w:tabs>
          <w:tab w:val="clear" w:pos="927"/>
          <w:tab w:val="num" w:pos="567"/>
        </w:tabs>
        <w:spacing w:before="0" w:line="360" w:lineRule="auto"/>
        <w:ind w:left="567" w:hanging="283"/>
      </w:pPr>
      <w:r>
        <w:t xml:space="preserve">снижение </w:t>
      </w:r>
      <w:proofErr w:type="spellStart"/>
      <w:r>
        <w:t>жидкотекучести</w:t>
      </w:r>
      <w:proofErr w:type="spellEnd"/>
      <w:r>
        <w:t xml:space="preserve"> сплавов, приводящее к усложне</w:t>
      </w:r>
      <w:r>
        <w:softHyphen/>
        <w:t>нию проце</w:t>
      </w:r>
      <w:r>
        <w:t>с</w:t>
      </w:r>
      <w:r>
        <w:t>са п</w:t>
      </w:r>
      <w:r>
        <w:t>о</w:t>
      </w:r>
      <w:r>
        <w:t>лучения тонкостенных, большой протяженнос</w:t>
      </w:r>
      <w:r>
        <w:softHyphen/>
        <w:t>ти отливок;</w:t>
      </w:r>
    </w:p>
    <w:p w:rsidR="00F8621B" w:rsidRDefault="00F8621B" w:rsidP="00F8621B">
      <w:pPr>
        <w:pStyle w:val="a3"/>
        <w:numPr>
          <w:ilvl w:val="0"/>
          <w:numId w:val="1"/>
        </w:numPr>
        <w:tabs>
          <w:tab w:val="clear" w:pos="927"/>
          <w:tab w:val="num" w:pos="567"/>
        </w:tabs>
        <w:spacing w:before="0" w:line="360" w:lineRule="auto"/>
        <w:ind w:left="567" w:hanging="283"/>
      </w:pPr>
      <w:r>
        <w:t>неподатливая, газонепроницаемая форма вызывает появле</w:t>
      </w:r>
      <w:r>
        <w:softHyphen/>
        <w:t>ние в отли</w:t>
      </w:r>
      <w:r>
        <w:t>в</w:t>
      </w:r>
      <w:r>
        <w:t>ках л</w:t>
      </w:r>
      <w:r>
        <w:t>и</w:t>
      </w:r>
      <w:r>
        <w:t>тейных дефектов</w:t>
      </w:r>
      <w:r>
        <w:rPr>
          <w:noProof/>
        </w:rPr>
        <w:t>;</w:t>
      </w:r>
    </w:p>
    <w:p w:rsidR="00F8621B" w:rsidRDefault="00F8621B" w:rsidP="00F8621B">
      <w:pPr>
        <w:pStyle w:val="a3"/>
        <w:numPr>
          <w:ilvl w:val="0"/>
          <w:numId w:val="1"/>
        </w:numPr>
        <w:tabs>
          <w:tab w:val="clear" w:pos="927"/>
          <w:tab w:val="num" w:pos="567"/>
        </w:tabs>
        <w:spacing w:before="0" w:line="360" w:lineRule="auto"/>
        <w:ind w:left="567" w:hanging="283"/>
        <w:rPr>
          <w:bCs/>
          <w:iCs/>
        </w:rPr>
      </w:pPr>
      <w:r>
        <w:t>высокая стоимость литейных форм, сложность и длитель</w:t>
      </w:r>
      <w:r>
        <w:softHyphen/>
        <w:t>ность их изг</w:t>
      </w:r>
      <w:r>
        <w:t>о</w:t>
      </w:r>
      <w:r>
        <w:t>товл</w:t>
      </w:r>
      <w:r>
        <w:t>е</w:t>
      </w:r>
      <w:r>
        <w:t>ния.</w:t>
      </w:r>
    </w:p>
    <w:p w:rsidR="00F8621B" w:rsidRDefault="00F8621B" w:rsidP="00F8621B">
      <w:pPr>
        <w:pStyle w:val="a3"/>
        <w:widowControl/>
        <w:spacing w:before="0" w:line="360" w:lineRule="auto"/>
      </w:pPr>
      <w:r>
        <w:rPr>
          <w:b/>
          <w:i/>
        </w:rPr>
        <w:t>Литье под давлением</w:t>
      </w:r>
      <w:r>
        <w:t>. Изготавливают сложные тонкостенные о</w:t>
      </w:r>
      <w:r>
        <w:t>т</w:t>
      </w:r>
      <w:r>
        <w:t>ливки из легкоплавких цветных сплавов при массовом или круп</w:t>
      </w:r>
      <w:r>
        <w:softHyphen/>
        <w:t>носерийном х</w:t>
      </w:r>
      <w:r>
        <w:t>а</w:t>
      </w:r>
      <w:r>
        <w:t xml:space="preserve">рактере </w:t>
      </w:r>
      <w:r>
        <w:lastRenderedPageBreak/>
        <w:t>производства. Сочетание двух особенностей процесса</w:t>
      </w:r>
      <w:r>
        <w:rPr>
          <w:noProof/>
        </w:rPr>
        <w:t xml:space="preserve"> —</w:t>
      </w:r>
      <w:r>
        <w:t xml:space="preserve"> металли</w:t>
      </w:r>
      <w:r>
        <w:softHyphen/>
        <w:t>ческой формы и давления на жидкий металл в период его за</w:t>
      </w:r>
      <w:r>
        <w:softHyphen/>
        <w:t>ливки в форму</w:t>
      </w:r>
      <w:r>
        <w:rPr>
          <w:noProof/>
        </w:rPr>
        <w:t xml:space="preserve"> —</w:t>
      </w:r>
      <w:r>
        <w:t xml:space="preserve"> позволяет получать плотные отливки с высо</w:t>
      </w:r>
      <w:r>
        <w:softHyphen/>
        <w:t>кими механическими сво</w:t>
      </w:r>
      <w:r>
        <w:t>й</w:t>
      </w:r>
      <w:r>
        <w:t>ствами, с высокой точностью разме</w:t>
      </w:r>
      <w:r>
        <w:softHyphen/>
        <w:t>ров и малой шероховатостью поверхн</w:t>
      </w:r>
      <w:r>
        <w:t>о</w:t>
      </w:r>
      <w:r>
        <w:t>сти. Масса полученных отливок нахо</w:t>
      </w:r>
      <w:r>
        <w:softHyphen/>
        <w:t>дится в пределах от нескольких гра</w:t>
      </w:r>
      <w:r>
        <w:t>м</w:t>
      </w:r>
      <w:r>
        <w:t>мов до десятков килограм</w:t>
      </w:r>
      <w:r>
        <w:softHyphen/>
        <w:t>мов. Наибольшей эффективности достигают при получе</w:t>
      </w:r>
      <w:r>
        <w:softHyphen/>
        <w:t>нии отливок массой</w:t>
      </w:r>
      <w:r>
        <w:rPr>
          <w:noProof/>
        </w:rPr>
        <w:t xml:space="preserve"> 0,15 – 2,0</w:t>
      </w:r>
      <w:r>
        <w:t xml:space="preserve"> кг. При ли</w:t>
      </w:r>
      <w:r>
        <w:softHyphen/>
        <w:t>тье под давлением появля</w:t>
      </w:r>
      <w:r>
        <w:softHyphen/>
        <w:t>ется возможность полу</w:t>
      </w:r>
      <w:r>
        <w:softHyphen/>
        <w:t>чения арм</w:t>
      </w:r>
      <w:r>
        <w:t>и</w:t>
      </w:r>
      <w:r>
        <w:t>рованных от</w:t>
      </w:r>
      <w:r>
        <w:softHyphen/>
        <w:t>ливок.</w:t>
      </w:r>
    </w:p>
    <w:p w:rsidR="00F8621B" w:rsidRDefault="00F8621B" w:rsidP="00F8621B">
      <w:pPr>
        <w:pStyle w:val="a3"/>
        <w:spacing w:line="360" w:lineRule="auto"/>
      </w:pPr>
      <w:r>
        <w:t>Основные преимущества литья под давлением по сравнению с литьем в ПГФ: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многократное использование литейных форм;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полное исключение формовочных и стержневых смесей;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высокая точность размеров и малая шероховатость поверхности (табл. 4), практи</w:t>
      </w:r>
      <w:r>
        <w:softHyphen/>
        <w:t>чески не требу</w:t>
      </w:r>
      <w:r>
        <w:t>ю</w:t>
      </w:r>
      <w:r>
        <w:t>щие механической обработки;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возможность получения отливок с малой толщиной стенок (менее</w:t>
      </w:r>
      <w:r>
        <w:rPr>
          <w:noProof/>
        </w:rPr>
        <w:t xml:space="preserve"> 1</w:t>
      </w:r>
      <w:r>
        <w:t xml:space="preserve"> мм) большой протяженности;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исключение операций формовки, сбор</w:t>
      </w:r>
      <w:r>
        <w:softHyphen/>
        <w:t>ки и выбивки форм;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возможность комплексной автоматизации проце</w:t>
      </w:r>
      <w:r>
        <w:t>с</w:t>
      </w:r>
      <w:r>
        <w:t>са.</w:t>
      </w:r>
    </w:p>
    <w:p w:rsidR="00F8621B" w:rsidRDefault="00F8621B" w:rsidP="00F8621B">
      <w:pPr>
        <w:pStyle w:val="a3"/>
        <w:spacing w:line="360" w:lineRule="auto"/>
      </w:pPr>
      <w:r>
        <w:t>Недостатки способа: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высокая стоимость пресс-форм, сложность и длительность их изготовл</w:t>
      </w:r>
      <w:r>
        <w:t>е</w:t>
      </w:r>
      <w:r>
        <w:t>ния;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невысокая стойкость пресс-форм, особенно при литье спла</w:t>
      </w:r>
      <w:r>
        <w:softHyphen/>
        <w:t>вов с выс</w:t>
      </w:r>
      <w:r>
        <w:t>о</w:t>
      </w:r>
      <w:r>
        <w:t>кой температурой плавления</w:t>
      </w:r>
      <w:r>
        <w:rPr>
          <w:noProof/>
        </w:rPr>
        <w:t>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трудность выполнения отливок со сложными по</w:t>
      </w:r>
      <w:r>
        <w:softHyphen/>
        <w:t xml:space="preserve">лостями и </w:t>
      </w:r>
      <w:proofErr w:type="spellStart"/>
      <w:r>
        <w:t>поднутр</w:t>
      </w:r>
      <w:r>
        <w:t>е</w:t>
      </w:r>
      <w:r>
        <w:t>ниями</w:t>
      </w:r>
      <w:proofErr w:type="spellEnd"/>
      <w:r>
        <w:t>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неподатливая газонепроницаемая метал</w:t>
      </w:r>
      <w:r>
        <w:softHyphen/>
        <w:t>лическая форма.</w:t>
      </w:r>
    </w:p>
    <w:p w:rsidR="00F8621B" w:rsidRDefault="00F8621B" w:rsidP="00F8621B">
      <w:pPr>
        <w:spacing w:line="360" w:lineRule="auto"/>
        <w:ind w:firstLine="567"/>
        <w:jc w:val="both"/>
      </w:pPr>
      <w:r>
        <w:rPr>
          <w:b/>
          <w:i/>
        </w:rPr>
        <w:t>Центробежное литье</w:t>
      </w:r>
      <w:r>
        <w:rPr>
          <w:i/>
        </w:rPr>
        <w:t xml:space="preserve"> -</w:t>
      </w:r>
      <w:r>
        <w:t xml:space="preserve"> это способ изготовления отливок, при кот</w:t>
      </w:r>
      <w:r>
        <w:t>о</w:t>
      </w:r>
      <w:r>
        <w:t>ром заливаемый в форму металл подвергается дей</w:t>
      </w:r>
      <w:r>
        <w:softHyphen/>
        <w:t>ствию центробежных сил, возн</w:t>
      </w:r>
      <w:r>
        <w:t>и</w:t>
      </w:r>
      <w:r>
        <w:t>кающих в жидком металле при заливке во вращающуюся форму или, в отдел</w:t>
      </w:r>
      <w:r>
        <w:t>ь</w:t>
      </w:r>
      <w:r>
        <w:t>ных случа</w:t>
      </w:r>
      <w:r>
        <w:softHyphen/>
        <w:t xml:space="preserve">ях, в результате вращения уже заполненной металлом формы. </w:t>
      </w:r>
      <w:r>
        <w:lastRenderedPageBreak/>
        <w:t>Це</w:t>
      </w:r>
      <w:r>
        <w:t>н</w:t>
      </w:r>
      <w:r>
        <w:t>тробежное литье является типичным видом литья, при ко</w:t>
      </w:r>
      <w:r>
        <w:softHyphen/>
        <w:t>тором используются формы как разовые, так и постоянные. Это дает возможность комбинировать центробежное литье с другими видами литья, например, с литьем по выпла</w:t>
      </w:r>
      <w:r>
        <w:t>в</w:t>
      </w:r>
      <w:r>
        <w:t>ляемым моделям. Наибольший технико-экономический эффект дает примене</w:t>
      </w:r>
      <w:r>
        <w:softHyphen/>
        <w:t>ние центробежного литья при крупносерийном и ма</w:t>
      </w:r>
      <w:r>
        <w:t>с</w:t>
      </w:r>
      <w:r>
        <w:t>совом про</w:t>
      </w:r>
      <w:r>
        <w:softHyphen/>
        <w:t>изводствах отливок типа тел вращения (например, чугунные тр</w:t>
      </w:r>
      <w:r>
        <w:t>у</w:t>
      </w:r>
      <w:r>
        <w:t xml:space="preserve">бы). </w:t>
      </w:r>
    </w:p>
    <w:p w:rsidR="00F8621B" w:rsidRDefault="00F8621B" w:rsidP="00F8621B">
      <w:pPr>
        <w:spacing w:line="360" w:lineRule="auto"/>
        <w:ind w:firstLine="567"/>
        <w:jc w:val="both"/>
      </w:pPr>
      <w:r>
        <w:t>Основные преимущества: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высокая плотность отливок;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меньший расход металла из-за отсутствия литниковой системы или сн</w:t>
      </w:r>
      <w:r>
        <w:t>и</w:t>
      </w:r>
      <w:r>
        <w:t>жения ее массы;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исключение затрат на изготовление стержней для получе</w:t>
      </w:r>
      <w:r>
        <w:softHyphen/>
        <w:t>ния полостей в ц</w:t>
      </w:r>
      <w:r>
        <w:t>и</w:t>
      </w:r>
      <w:r>
        <w:t>линдрических отливках;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улучшение заполняемости формы металлом;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возможность получения двух- и многослойных, а также ар</w:t>
      </w:r>
      <w:r>
        <w:softHyphen/>
        <w:t>мированных изд</w:t>
      </w:r>
      <w:r>
        <w:t>е</w:t>
      </w:r>
      <w:r>
        <w:t>лий.</w:t>
      </w:r>
    </w:p>
    <w:p w:rsidR="00F8621B" w:rsidRDefault="00F8621B" w:rsidP="00F8621B">
      <w:pPr>
        <w:pStyle w:val="a3"/>
        <w:widowControl/>
        <w:spacing w:before="0" w:line="360" w:lineRule="auto"/>
        <w:rPr>
          <w:snapToGrid/>
        </w:rPr>
      </w:pPr>
      <w:r>
        <w:rPr>
          <w:snapToGrid/>
        </w:rPr>
        <w:t>Недостатки способа: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 xml:space="preserve">трудность получения качественных отливок из </w:t>
      </w:r>
      <w:proofErr w:type="spellStart"/>
      <w:r>
        <w:t>ликвирующих</w:t>
      </w:r>
      <w:proofErr w:type="spellEnd"/>
      <w:r>
        <w:t xml:space="preserve"> спл</w:t>
      </w:r>
      <w:r>
        <w:t>а</w:t>
      </w:r>
      <w:r>
        <w:t>вов;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неточность диаметра полости отливок со свободной поверх</w:t>
      </w:r>
      <w:r>
        <w:softHyphen/>
        <w:t>ностью;</w:t>
      </w:r>
    </w:p>
    <w:p w:rsidR="00F8621B" w:rsidRDefault="00F8621B" w:rsidP="00F8621B">
      <w:pPr>
        <w:numPr>
          <w:ilvl w:val="0"/>
          <w:numId w:val="1"/>
        </w:numPr>
        <w:tabs>
          <w:tab w:val="clear" w:pos="927"/>
          <w:tab w:val="num" w:pos="567"/>
        </w:tabs>
        <w:spacing w:line="360" w:lineRule="auto"/>
        <w:ind w:left="567" w:hanging="283"/>
        <w:jc w:val="both"/>
      </w:pPr>
      <w:r>
        <w:t>литейные формы дорогостоящие, они должны иметь высокие про</w:t>
      </w:r>
      <w:r>
        <w:t>ч</w:t>
      </w:r>
      <w:r>
        <w:t>ность и герметичность ввиду повышенного давления металла.</w:t>
      </w:r>
    </w:p>
    <w:p w:rsidR="00F8621B" w:rsidRDefault="00F8621B" w:rsidP="00F8621B">
      <w:pPr>
        <w:spacing w:line="360" w:lineRule="auto"/>
        <w:ind w:firstLine="567"/>
        <w:jc w:val="both"/>
      </w:pPr>
      <w:r>
        <w:rPr>
          <w:b/>
          <w:i/>
        </w:rPr>
        <w:t>Штам</w:t>
      </w:r>
      <w:r>
        <w:rPr>
          <w:b/>
          <w:i/>
        </w:rPr>
        <w:softHyphen/>
        <w:t>повки жидкого металла.</w:t>
      </w:r>
      <w:r>
        <w:t xml:space="preserve"> Сущность метода заключается в том, что жидкий металл подают непосредственно в металлическую форму, и под давле</w:t>
      </w:r>
      <w:r>
        <w:softHyphen/>
        <w:t>нием прессующего пуансона происходит уплотнение залитого металла</w:t>
      </w:r>
      <w:r>
        <w:rPr>
          <w:noProof/>
        </w:rPr>
        <w:t>.</w:t>
      </w:r>
      <w:r>
        <w:t xml:space="preserve"> Сопряжение пуансона с матрицей образует закрытую фасонную полость. Штамповку из жидкого металла применяют при массовом и кру</w:t>
      </w:r>
      <w:r>
        <w:t>п</w:t>
      </w:r>
      <w:r>
        <w:t>носерийном производствах для получения заготовок, почти не тр</w:t>
      </w:r>
      <w:r>
        <w:t>е</w:t>
      </w:r>
      <w:r>
        <w:t>бующих механической обработки. Технологический процесс штамповки з</w:t>
      </w:r>
      <w:r>
        <w:t>а</w:t>
      </w:r>
      <w:r>
        <w:t>готовок из жидкого металла объединяет в себе процессы литья, горячей объемной штамповки и выдавлив</w:t>
      </w:r>
      <w:r>
        <w:t>а</w:t>
      </w:r>
      <w:r>
        <w:t>ния.</w:t>
      </w:r>
    </w:p>
    <w:p w:rsidR="00B44C04" w:rsidRDefault="00B44C04"/>
    <w:sectPr w:rsidR="00B4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0ABC"/>
    <w:multiLevelType w:val="singleLevel"/>
    <w:tmpl w:val="247E8118"/>
    <w:lvl w:ilvl="0">
      <w:start w:val="79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1B"/>
    <w:rsid w:val="00B44C04"/>
    <w:rsid w:val="00F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9AEE-F3FD-403F-9EE0-671AC8B2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8621B"/>
    <w:pPr>
      <w:keepNext/>
      <w:widowControl w:val="0"/>
      <w:spacing w:before="40"/>
      <w:jc w:val="center"/>
      <w:outlineLvl w:val="3"/>
    </w:pPr>
    <w:rPr>
      <w:snapToGrid w:val="0"/>
    </w:rPr>
  </w:style>
  <w:style w:type="paragraph" w:styleId="8">
    <w:name w:val="heading 8"/>
    <w:basedOn w:val="a"/>
    <w:next w:val="a"/>
    <w:link w:val="80"/>
    <w:qFormat/>
    <w:rsid w:val="00F8621B"/>
    <w:pPr>
      <w:keepNext/>
      <w:widowControl w:val="0"/>
      <w:spacing w:before="40"/>
      <w:jc w:val="center"/>
      <w:outlineLvl w:val="7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621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862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F8621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16"/>
      <w:szCs w:val="20"/>
      <w:lang w:eastAsia="ru-RU"/>
    </w:rPr>
  </w:style>
  <w:style w:type="paragraph" w:styleId="a3">
    <w:name w:val="Body Text Indent"/>
    <w:basedOn w:val="a"/>
    <w:link w:val="a4"/>
    <w:semiHidden/>
    <w:rsid w:val="00F8621B"/>
    <w:pPr>
      <w:widowControl w:val="0"/>
      <w:spacing w:before="40"/>
      <w:ind w:firstLine="567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F8621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2020-12-12T23:23:00Z</dcterms:created>
  <dcterms:modified xsi:type="dcterms:W3CDTF">2020-12-12T23:26:00Z</dcterms:modified>
</cp:coreProperties>
</file>