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56B" w:rsidRDefault="00FD656B">
      <w:pPr>
        <w:rPr>
          <w:sz w:val="32"/>
          <w:szCs w:val="32"/>
        </w:rPr>
      </w:pPr>
      <w:r>
        <w:t xml:space="preserve">    </w:t>
      </w:r>
      <w:r w:rsidRPr="00FD656B">
        <w:rPr>
          <w:sz w:val="32"/>
          <w:szCs w:val="32"/>
        </w:rPr>
        <w:t>10.11.20. ТМ-18.  Резание материалов.</w:t>
      </w:r>
    </w:p>
    <w:p w:rsidR="00220EAD" w:rsidRDefault="00FD656B">
      <w:pPr>
        <w:rPr>
          <w:sz w:val="32"/>
          <w:szCs w:val="32"/>
        </w:rPr>
      </w:pPr>
      <w:r w:rsidRPr="00FD656B">
        <w:rPr>
          <w:sz w:val="32"/>
          <w:szCs w:val="32"/>
        </w:rPr>
        <w:t xml:space="preserve"> Лекция</w:t>
      </w:r>
      <w:r>
        <w:rPr>
          <w:sz w:val="32"/>
          <w:szCs w:val="32"/>
        </w:rPr>
        <w:t>.</w:t>
      </w:r>
    </w:p>
    <w:p w:rsidR="0077713A" w:rsidRPr="0077713A" w:rsidRDefault="00FD656B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220EAD" w:rsidRPr="00220EAD">
        <w:rPr>
          <w:b/>
          <w:sz w:val="32"/>
          <w:szCs w:val="32"/>
        </w:rPr>
        <w:t xml:space="preserve">Фрезерование. </w:t>
      </w:r>
      <w:r w:rsidR="0077713A" w:rsidRPr="0077713A">
        <w:rPr>
          <w:sz w:val="32"/>
          <w:szCs w:val="32"/>
        </w:rPr>
        <w:t>Рассмотреть</w:t>
      </w:r>
      <w:r w:rsidR="0077713A">
        <w:rPr>
          <w:sz w:val="32"/>
          <w:szCs w:val="32"/>
        </w:rPr>
        <w:t>:</w:t>
      </w:r>
    </w:p>
    <w:p w:rsidR="00B65C1B" w:rsidRPr="0077713A" w:rsidRDefault="00220EAD" w:rsidP="0077713A">
      <w:pPr>
        <w:pStyle w:val="a3"/>
        <w:numPr>
          <w:ilvl w:val="0"/>
          <w:numId w:val="1"/>
        </w:numPr>
        <w:rPr>
          <w:sz w:val="32"/>
          <w:szCs w:val="32"/>
        </w:rPr>
      </w:pPr>
      <w:r w:rsidRPr="0077713A">
        <w:rPr>
          <w:sz w:val="32"/>
          <w:szCs w:val="32"/>
        </w:rPr>
        <w:t>Геометрические параметры режущей части фрез.</w:t>
      </w:r>
    </w:p>
    <w:p w:rsidR="0077713A" w:rsidRDefault="0077713A" w:rsidP="0077713A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Типы применяемого инструмента</w:t>
      </w:r>
      <w:r w:rsidR="00FB131F">
        <w:rPr>
          <w:sz w:val="32"/>
          <w:szCs w:val="32"/>
        </w:rPr>
        <w:t>, форма зубьев.</w:t>
      </w:r>
    </w:p>
    <w:p w:rsidR="0077713A" w:rsidRDefault="0077713A" w:rsidP="0077713A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Особенности процесса фрезерования.</w:t>
      </w:r>
    </w:p>
    <w:p w:rsidR="0077713A" w:rsidRDefault="0077713A" w:rsidP="0077713A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Схемы </w:t>
      </w:r>
      <w:r w:rsidR="0056158C">
        <w:rPr>
          <w:sz w:val="32"/>
          <w:szCs w:val="32"/>
        </w:rPr>
        <w:t>резания при</w:t>
      </w:r>
      <w:r w:rsidR="00FB131F">
        <w:rPr>
          <w:sz w:val="32"/>
          <w:szCs w:val="32"/>
        </w:rPr>
        <w:t xml:space="preserve"> попутном и встречном </w:t>
      </w:r>
      <w:r w:rsidR="0056158C">
        <w:rPr>
          <w:sz w:val="32"/>
          <w:szCs w:val="32"/>
        </w:rPr>
        <w:t xml:space="preserve"> фрезеровании</w:t>
      </w:r>
      <w:r w:rsidR="00FB131F">
        <w:rPr>
          <w:sz w:val="32"/>
          <w:szCs w:val="32"/>
        </w:rPr>
        <w:t>, условия их применения.</w:t>
      </w:r>
    </w:p>
    <w:p w:rsidR="00420D46" w:rsidRDefault="008B09BE" w:rsidP="0077713A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Определение параметров фрезерования</w:t>
      </w:r>
      <w:r w:rsidR="003834B5">
        <w:rPr>
          <w:sz w:val="32"/>
          <w:szCs w:val="32"/>
        </w:rPr>
        <w:t>.</w:t>
      </w:r>
    </w:p>
    <w:p w:rsidR="00272126" w:rsidRDefault="003834B5" w:rsidP="0077713A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Элеме</w:t>
      </w:r>
      <w:r w:rsidR="00491811">
        <w:rPr>
          <w:sz w:val="32"/>
          <w:szCs w:val="32"/>
        </w:rPr>
        <w:t>нты срезаемого слоя,</w:t>
      </w:r>
      <w:r>
        <w:rPr>
          <w:sz w:val="32"/>
          <w:szCs w:val="32"/>
        </w:rPr>
        <w:t xml:space="preserve"> режимы резания</w:t>
      </w:r>
      <w:r w:rsidR="00491811">
        <w:rPr>
          <w:sz w:val="32"/>
          <w:szCs w:val="32"/>
        </w:rPr>
        <w:t xml:space="preserve">, силы и мощность резания </w:t>
      </w:r>
      <w:r>
        <w:rPr>
          <w:sz w:val="32"/>
          <w:szCs w:val="32"/>
        </w:rPr>
        <w:t xml:space="preserve"> при фрезеровании.</w:t>
      </w:r>
    </w:p>
    <w:p w:rsidR="00272126" w:rsidRDefault="00272126" w:rsidP="00491811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Физические особенности процесса фрезерования.</w:t>
      </w:r>
    </w:p>
    <w:p w:rsidR="00491811" w:rsidRPr="00491811" w:rsidRDefault="00491811" w:rsidP="00491811">
      <w:pPr>
        <w:pStyle w:val="a3"/>
        <w:rPr>
          <w:sz w:val="32"/>
          <w:szCs w:val="32"/>
        </w:rPr>
      </w:pPr>
    </w:p>
    <w:p w:rsidR="00272126" w:rsidRDefault="00491811" w:rsidP="00272126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                      </w:t>
      </w:r>
      <w:r w:rsidR="00272126">
        <w:rPr>
          <w:sz w:val="32"/>
          <w:szCs w:val="32"/>
        </w:rPr>
        <w:t>Контрольные вопросы:</w:t>
      </w:r>
    </w:p>
    <w:p w:rsidR="00272126" w:rsidRDefault="00272126" w:rsidP="00272126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Какие особенности имеет процесс фрезерования?</w:t>
      </w:r>
    </w:p>
    <w:p w:rsidR="00272126" w:rsidRDefault="00272126" w:rsidP="00272126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Как классифицируются фрезы?</w:t>
      </w:r>
    </w:p>
    <w:p w:rsidR="00A7073B" w:rsidRDefault="00A7073B" w:rsidP="00272126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Перечислите схемы резания  при работе цилиндрическими, дисковыми и фасонными фрезами, торцевыми и концевыми фрезами.</w:t>
      </w:r>
    </w:p>
    <w:p w:rsidR="00A7073B" w:rsidRDefault="00A7073B" w:rsidP="00272126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Назовите основные части и назначения фрез.</w:t>
      </w:r>
    </w:p>
    <w:p w:rsidR="00491811" w:rsidRDefault="00A7073B" w:rsidP="00272126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Как классифицируются фрезы общего назначения</w:t>
      </w:r>
      <w:proofErr w:type="gramStart"/>
      <w:r>
        <w:rPr>
          <w:sz w:val="32"/>
          <w:szCs w:val="32"/>
        </w:rPr>
        <w:t xml:space="preserve"> ?</w:t>
      </w:r>
      <w:proofErr w:type="gramEnd"/>
      <w:r>
        <w:rPr>
          <w:sz w:val="32"/>
          <w:szCs w:val="32"/>
        </w:rPr>
        <w:t xml:space="preserve"> Перечислите конструктивные и геометрические параметры фрез с остро заточенными зубьями.</w:t>
      </w:r>
    </w:p>
    <w:p w:rsidR="00491811" w:rsidRDefault="00491811" w:rsidP="00272126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Какие существуют способы размещения и отвода стружки?</w:t>
      </w:r>
    </w:p>
    <w:p w:rsidR="003834B5" w:rsidRDefault="00491811" w:rsidP="00272126">
      <w:pPr>
        <w:pStyle w:val="a3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Как отводится тепло от режущих кромок?</w:t>
      </w:r>
      <w:r w:rsidR="00272126">
        <w:rPr>
          <w:sz w:val="32"/>
          <w:szCs w:val="32"/>
        </w:rPr>
        <w:br/>
      </w:r>
    </w:p>
    <w:p w:rsidR="00272126" w:rsidRDefault="008B49A3" w:rsidP="00272126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                 Рекомендуемая литература</w:t>
      </w:r>
    </w:p>
    <w:p w:rsidR="008B49A3" w:rsidRDefault="008B49A3" w:rsidP="00272126">
      <w:pPr>
        <w:pStyle w:val="a3"/>
        <w:rPr>
          <w:sz w:val="32"/>
          <w:szCs w:val="32"/>
        </w:rPr>
      </w:pPr>
    </w:p>
    <w:p w:rsidR="008B49A3" w:rsidRPr="00D25488" w:rsidRDefault="008B49A3" w:rsidP="008B49A3">
      <w:pPr>
        <w:tabs>
          <w:tab w:val="left" w:pos="426"/>
        </w:tabs>
        <w:spacing w:after="0"/>
        <w:ind w:left="851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D25488">
        <w:rPr>
          <w:rFonts w:ascii="Times New Roman" w:hAnsi="Times New Roman" w:cs="Times New Roman"/>
          <w:b/>
          <w:sz w:val="28"/>
          <w:szCs w:val="28"/>
        </w:rPr>
        <w:t>Печатные издания</w:t>
      </w:r>
    </w:p>
    <w:p w:rsidR="008B49A3" w:rsidRDefault="008B49A3" w:rsidP="008B49A3">
      <w:pPr>
        <w:pStyle w:val="a3"/>
        <w:spacing w:after="0"/>
        <w:ind w:left="1128"/>
        <w:jc w:val="both"/>
        <w:rPr>
          <w:rFonts w:ascii="Times New Roman" w:hAnsi="Times New Roman" w:cs="Times New Roman"/>
          <w:u w:val="single"/>
        </w:rPr>
      </w:pPr>
    </w:p>
    <w:p w:rsidR="008B49A3" w:rsidRPr="009B676F" w:rsidRDefault="008B49A3" w:rsidP="008B49A3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lastRenderedPageBreak/>
        <w:t xml:space="preserve">1. </w:t>
      </w:r>
      <w:proofErr w:type="spellStart"/>
      <w:r w:rsidRPr="009B676F">
        <w:rPr>
          <w:sz w:val="28"/>
          <w:szCs w:val="28"/>
        </w:rPr>
        <w:t>Трембач</w:t>
      </w:r>
      <w:proofErr w:type="spellEnd"/>
      <w:r w:rsidRPr="009B676F">
        <w:rPr>
          <w:sz w:val="28"/>
          <w:szCs w:val="28"/>
        </w:rPr>
        <w:t xml:space="preserve"> Е.Н., </w:t>
      </w:r>
      <w:proofErr w:type="spellStart"/>
      <w:r w:rsidRPr="009B676F">
        <w:rPr>
          <w:sz w:val="28"/>
          <w:szCs w:val="28"/>
        </w:rPr>
        <w:t>Мелетьев</w:t>
      </w:r>
      <w:proofErr w:type="spellEnd"/>
      <w:r w:rsidRPr="009B676F">
        <w:rPr>
          <w:sz w:val="28"/>
          <w:szCs w:val="28"/>
        </w:rPr>
        <w:t xml:space="preserve"> Г.А. Резание материалов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учебник./ Е.Н. </w:t>
      </w:r>
      <w:proofErr w:type="spellStart"/>
      <w:r w:rsidRPr="009B676F">
        <w:rPr>
          <w:sz w:val="28"/>
          <w:szCs w:val="28"/>
        </w:rPr>
        <w:t>Трембач</w:t>
      </w:r>
      <w:proofErr w:type="spellEnd"/>
      <w:proofErr w:type="gramStart"/>
      <w:r w:rsidRPr="009B676F">
        <w:rPr>
          <w:sz w:val="28"/>
          <w:szCs w:val="28"/>
        </w:rPr>
        <w:t xml:space="preserve"> ,</w:t>
      </w:r>
      <w:proofErr w:type="gramEnd"/>
      <w:r w:rsidRPr="009B676F">
        <w:rPr>
          <w:sz w:val="28"/>
          <w:szCs w:val="28"/>
        </w:rPr>
        <w:t xml:space="preserve"> Г.А. </w:t>
      </w:r>
      <w:proofErr w:type="spellStart"/>
      <w:r w:rsidRPr="009B676F">
        <w:rPr>
          <w:sz w:val="28"/>
          <w:szCs w:val="28"/>
        </w:rPr>
        <w:t>Мелетьев</w:t>
      </w:r>
      <w:proofErr w:type="spellEnd"/>
      <w:r w:rsidRPr="009B676F">
        <w:rPr>
          <w:sz w:val="28"/>
          <w:szCs w:val="28"/>
        </w:rPr>
        <w:t xml:space="preserve"> - 4-е изд., </w:t>
      </w:r>
      <w:proofErr w:type="spellStart"/>
      <w:r w:rsidRPr="009B676F">
        <w:rPr>
          <w:sz w:val="28"/>
          <w:szCs w:val="28"/>
        </w:rPr>
        <w:t>перераб</w:t>
      </w:r>
      <w:proofErr w:type="spellEnd"/>
      <w:r w:rsidRPr="009B676F">
        <w:rPr>
          <w:sz w:val="28"/>
          <w:szCs w:val="28"/>
        </w:rPr>
        <w:t xml:space="preserve">. и доп. - Старый Оскол : ТНТ, 2010. - 512с. </w:t>
      </w:r>
    </w:p>
    <w:p w:rsidR="008B49A3" w:rsidRPr="009B676F" w:rsidRDefault="008B49A3" w:rsidP="008B49A3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>2. Верещака, А.С. Резание материалов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учебник/А.С.Верещака. - Москва: Высшая школа, 2009. - 535с.</w:t>
      </w:r>
    </w:p>
    <w:p w:rsidR="008B49A3" w:rsidRPr="009B676F" w:rsidRDefault="008B49A3" w:rsidP="008B49A3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>3. Ящерицын П.И. Теория резания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учебник/ Ящерицын П.И., </w:t>
      </w:r>
      <w:proofErr w:type="spellStart"/>
      <w:r w:rsidRPr="009B676F">
        <w:rPr>
          <w:sz w:val="28"/>
          <w:szCs w:val="28"/>
        </w:rPr>
        <w:t>Фельдштейн</w:t>
      </w:r>
      <w:proofErr w:type="spellEnd"/>
      <w:r w:rsidRPr="009B676F">
        <w:rPr>
          <w:sz w:val="28"/>
          <w:szCs w:val="28"/>
        </w:rPr>
        <w:t xml:space="preserve"> Е.Э. </w:t>
      </w:r>
      <w:proofErr w:type="spellStart"/>
      <w:r w:rsidRPr="009B676F">
        <w:rPr>
          <w:sz w:val="28"/>
          <w:szCs w:val="28"/>
        </w:rPr>
        <w:t>Корниевич</w:t>
      </w:r>
      <w:proofErr w:type="spellEnd"/>
      <w:r w:rsidRPr="009B676F">
        <w:rPr>
          <w:sz w:val="28"/>
          <w:szCs w:val="28"/>
        </w:rPr>
        <w:t xml:space="preserve"> М.А.-2-е изд., </w:t>
      </w:r>
      <w:proofErr w:type="spellStart"/>
      <w:r w:rsidRPr="009B676F">
        <w:rPr>
          <w:sz w:val="28"/>
          <w:szCs w:val="28"/>
        </w:rPr>
        <w:t>испр</w:t>
      </w:r>
      <w:proofErr w:type="spellEnd"/>
      <w:r w:rsidRPr="009B676F">
        <w:rPr>
          <w:sz w:val="28"/>
          <w:szCs w:val="28"/>
        </w:rPr>
        <w:t xml:space="preserve">. и доп. – Минск : Новое знание, 2007.-512 </w:t>
      </w:r>
      <w:proofErr w:type="gramStart"/>
      <w:r w:rsidRPr="009B676F">
        <w:rPr>
          <w:sz w:val="28"/>
          <w:szCs w:val="28"/>
        </w:rPr>
        <w:t>с</w:t>
      </w:r>
      <w:proofErr w:type="gramEnd"/>
      <w:r w:rsidRPr="009B676F">
        <w:rPr>
          <w:sz w:val="28"/>
          <w:szCs w:val="28"/>
        </w:rPr>
        <w:t>.</w:t>
      </w:r>
    </w:p>
    <w:p w:rsidR="008B49A3" w:rsidRPr="009B676F" w:rsidRDefault="008B49A3" w:rsidP="008B49A3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4. </w:t>
      </w:r>
      <w:proofErr w:type="spellStart"/>
      <w:r w:rsidRPr="009B676F">
        <w:rPr>
          <w:sz w:val="28"/>
          <w:szCs w:val="28"/>
        </w:rPr>
        <w:t>Рыжкин</w:t>
      </w:r>
      <w:proofErr w:type="spellEnd"/>
      <w:r w:rsidRPr="009B676F">
        <w:rPr>
          <w:sz w:val="28"/>
          <w:szCs w:val="28"/>
        </w:rPr>
        <w:t>, А.А. Обработка материалов резанием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учеб.                                           </w:t>
      </w:r>
    </w:p>
    <w:p w:rsidR="008B49A3" w:rsidRDefault="008B49A3" w:rsidP="008B49A3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>пособие/</w:t>
      </w:r>
      <w:proofErr w:type="spellStart"/>
      <w:r w:rsidRPr="009B676F">
        <w:rPr>
          <w:sz w:val="28"/>
          <w:szCs w:val="28"/>
        </w:rPr>
        <w:t>Рыжкин</w:t>
      </w:r>
      <w:proofErr w:type="spellEnd"/>
      <w:r w:rsidRPr="009B676F">
        <w:rPr>
          <w:sz w:val="28"/>
          <w:szCs w:val="28"/>
        </w:rPr>
        <w:t xml:space="preserve"> А.А., </w:t>
      </w:r>
      <w:proofErr w:type="spellStart"/>
      <w:r w:rsidRPr="009B676F">
        <w:rPr>
          <w:sz w:val="28"/>
          <w:szCs w:val="28"/>
        </w:rPr>
        <w:t>Шучев</w:t>
      </w:r>
      <w:proofErr w:type="spellEnd"/>
      <w:r w:rsidRPr="009B676F">
        <w:rPr>
          <w:sz w:val="28"/>
          <w:szCs w:val="28"/>
        </w:rPr>
        <w:t xml:space="preserve"> К.Г., Климов М.М. – Ростов </w:t>
      </w:r>
      <w:proofErr w:type="spellStart"/>
      <w:r w:rsidRPr="009B676F">
        <w:rPr>
          <w:sz w:val="28"/>
          <w:szCs w:val="28"/>
        </w:rPr>
        <w:t>н</w:t>
      </w:r>
      <w:proofErr w:type="spellEnd"/>
      <w:r w:rsidRPr="009B676F">
        <w:rPr>
          <w:sz w:val="28"/>
          <w:szCs w:val="28"/>
        </w:rPr>
        <w:t xml:space="preserve">/Д. Феникс 2008-411 </w:t>
      </w:r>
      <w:proofErr w:type="gramStart"/>
      <w:r w:rsidRPr="009B676F">
        <w:rPr>
          <w:sz w:val="28"/>
          <w:szCs w:val="28"/>
        </w:rPr>
        <w:t>с</w:t>
      </w:r>
      <w:proofErr w:type="gramEnd"/>
      <w:r w:rsidRPr="009B676F">
        <w:rPr>
          <w:sz w:val="28"/>
          <w:szCs w:val="28"/>
        </w:rPr>
        <w:t>.</w:t>
      </w:r>
    </w:p>
    <w:p w:rsidR="008B49A3" w:rsidRPr="009B676F" w:rsidRDefault="00FA1D6D" w:rsidP="008B49A3">
      <w:pPr>
        <w:pStyle w:val="a4"/>
        <w:ind w:firstLine="284"/>
        <w:rPr>
          <w:sz w:val="28"/>
          <w:szCs w:val="28"/>
        </w:rPr>
      </w:pPr>
      <w:r>
        <w:rPr>
          <w:sz w:val="28"/>
          <w:szCs w:val="28"/>
        </w:rPr>
        <w:t>5. Куг</w:t>
      </w:r>
      <w:r w:rsidR="008B49A3">
        <w:rPr>
          <w:sz w:val="28"/>
          <w:szCs w:val="28"/>
        </w:rPr>
        <w:t xml:space="preserve">ультинов С.Д., Ковальчук А.К., </w:t>
      </w:r>
      <w:proofErr w:type="spellStart"/>
      <w:r w:rsidR="008B49A3">
        <w:rPr>
          <w:sz w:val="28"/>
          <w:szCs w:val="28"/>
        </w:rPr>
        <w:t>ПортновИ.И</w:t>
      </w:r>
      <w:proofErr w:type="spellEnd"/>
      <w:r w:rsidR="008B49A3">
        <w:rPr>
          <w:sz w:val="28"/>
          <w:szCs w:val="28"/>
        </w:rPr>
        <w:t>. Технология обработки конструкционных материалов: Учебник для вузов. – 2-е изд., стер. – М.: Изд-во МГТУ им. Баумана, 2008.-672 с.</w:t>
      </w:r>
      <w:proofErr w:type="gramStart"/>
      <w:r w:rsidR="008B49A3">
        <w:rPr>
          <w:sz w:val="28"/>
          <w:szCs w:val="28"/>
        </w:rPr>
        <w:t>:и</w:t>
      </w:r>
      <w:proofErr w:type="gramEnd"/>
      <w:r w:rsidR="008B49A3">
        <w:rPr>
          <w:sz w:val="28"/>
          <w:szCs w:val="28"/>
        </w:rPr>
        <w:t>л.</w:t>
      </w:r>
    </w:p>
    <w:p w:rsidR="008B49A3" w:rsidRPr="009B676F" w:rsidRDefault="008B49A3" w:rsidP="008B49A3">
      <w:pPr>
        <w:pStyle w:val="a4"/>
        <w:ind w:firstLine="284"/>
        <w:rPr>
          <w:b/>
          <w:sz w:val="28"/>
          <w:szCs w:val="28"/>
        </w:rPr>
      </w:pPr>
      <w:r w:rsidRPr="009B676F">
        <w:rPr>
          <w:b/>
          <w:sz w:val="28"/>
          <w:szCs w:val="28"/>
        </w:rPr>
        <w:t>Издания из ЭБС</w:t>
      </w:r>
    </w:p>
    <w:p w:rsidR="008B49A3" w:rsidRPr="009B676F" w:rsidRDefault="008B49A3" w:rsidP="008B49A3">
      <w:pPr>
        <w:pStyle w:val="htmllist"/>
        <w:numPr>
          <w:ilvl w:val="0"/>
          <w:numId w:val="3"/>
        </w:numPr>
        <w:ind w:left="0"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Резание материалов. Режущий инструмент в 2 ч. Часть 1 : учебник для академического </w:t>
      </w:r>
      <w:proofErr w:type="spellStart"/>
      <w:r w:rsidRPr="009B676F">
        <w:rPr>
          <w:sz w:val="28"/>
          <w:szCs w:val="28"/>
        </w:rPr>
        <w:t>бакалавриата</w:t>
      </w:r>
      <w:proofErr w:type="spellEnd"/>
      <w:r w:rsidRPr="009B676F">
        <w:rPr>
          <w:sz w:val="28"/>
          <w:szCs w:val="28"/>
        </w:rPr>
        <w:t xml:space="preserve"> / С. Н. Григорьев [и др.] ; под общ</w:t>
      </w:r>
      <w:proofErr w:type="gramStart"/>
      <w:r w:rsidRPr="009B676F">
        <w:rPr>
          <w:sz w:val="28"/>
          <w:szCs w:val="28"/>
        </w:rPr>
        <w:t>.</w:t>
      </w:r>
      <w:proofErr w:type="gramEnd"/>
      <w:r w:rsidRPr="009B676F">
        <w:rPr>
          <w:sz w:val="28"/>
          <w:szCs w:val="28"/>
        </w:rPr>
        <w:t xml:space="preserve"> </w:t>
      </w:r>
      <w:proofErr w:type="gramStart"/>
      <w:r w:rsidRPr="009B676F">
        <w:rPr>
          <w:sz w:val="28"/>
          <w:szCs w:val="28"/>
        </w:rPr>
        <w:t>р</w:t>
      </w:r>
      <w:proofErr w:type="gramEnd"/>
      <w:r w:rsidRPr="009B676F">
        <w:rPr>
          <w:sz w:val="28"/>
          <w:szCs w:val="28"/>
        </w:rPr>
        <w:t xml:space="preserve">ед. Н. А. </w:t>
      </w:r>
      <w:proofErr w:type="spellStart"/>
      <w:r w:rsidRPr="009B676F">
        <w:rPr>
          <w:sz w:val="28"/>
          <w:szCs w:val="28"/>
        </w:rPr>
        <w:t>Чемборисова</w:t>
      </w:r>
      <w:proofErr w:type="spellEnd"/>
      <w:r w:rsidRPr="009B676F">
        <w:rPr>
          <w:sz w:val="28"/>
          <w:szCs w:val="28"/>
        </w:rPr>
        <w:t>. — Москва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Издательство </w:t>
      </w:r>
      <w:proofErr w:type="spellStart"/>
      <w:r w:rsidRPr="009B676F">
        <w:rPr>
          <w:sz w:val="28"/>
          <w:szCs w:val="28"/>
        </w:rPr>
        <w:t>Юрайт</w:t>
      </w:r>
      <w:proofErr w:type="spellEnd"/>
      <w:r w:rsidRPr="009B676F">
        <w:rPr>
          <w:sz w:val="28"/>
          <w:szCs w:val="28"/>
        </w:rPr>
        <w:t>, 2017. — 263 с. — (Серия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Бакалавр. </w:t>
      </w:r>
      <w:proofErr w:type="gramStart"/>
      <w:r w:rsidRPr="009B676F">
        <w:rPr>
          <w:sz w:val="28"/>
          <w:szCs w:val="28"/>
        </w:rPr>
        <w:t>Академический курс).</w:t>
      </w:r>
      <w:proofErr w:type="gramEnd"/>
      <w:r w:rsidRPr="009B676F">
        <w:rPr>
          <w:sz w:val="28"/>
          <w:szCs w:val="28"/>
        </w:rPr>
        <w:t xml:space="preserve"> — ISBN 978-5-534-00115-0.</w:t>
      </w:r>
      <w:r w:rsidRPr="009B676F">
        <w:rPr>
          <w:sz w:val="28"/>
          <w:szCs w:val="28"/>
        </w:rPr>
        <w:cr/>
      </w:r>
    </w:p>
    <w:p w:rsidR="008B49A3" w:rsidRPr="009B676F" w:rsidRDefault="008B49A3" w:rsidP="008B49A3">
      <w:pPr>
        <w:pStyle w:val="htmllist"/>
        <w:numPr>
          <w:ilvl w:val="0"/>
          <w:numId w:val="3"/>
        </w:numPr>
        <w:ind w:left="0"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Резание материалов. Режущий инструмент в 2 ч. Часть 2 : учебник для академического </w:t>
      </w:r>
      <w:proofErr w:type="spellStart"/>
      <w:r w:rsidRPr="009B676F">
        <w:rPr>
          <w:sz w:val="28"/>
          <w:szCs w:val="28"/>
        </w:rPr>
        <w:t>бакалавриата</w:t>
      </w:r>
      <w:proofErr w:type="spellEnd"/>
      <w:r w:rsidRPr="009B676F">
        <w:rPr>
          <w:sz w:val="28"/>
          <w:szCs w:val="28"/>
        </w:rPr>
        <w:t xml:space="preserve"> / С. Н. Григорьев [и др.] ; под общ</w:t>
      </w:r>
      <w:proofErr w:type="gramStart"/>
      <w:r w:rsidRPr="009B676F">
        <w:rPr>
          <w:sz w:val="28"/>
          <w:szCs w:val="28"/>
        </w:rPr>
        <w:t>.</w:t>
      </w:r>
      <w:proofErr w:type="gramEnd"/>
      <w:r w:rsidRPr="009B676F">
        <w:rPr>
          <w:sz w:val="28"/>
          <w:szCs w:val="28"/>
        </w:rPr>
        <w:t xml:space="preserve"> </w:t>
      </w:r>
      <w:proofErr w:type="gramStart"/>
      <w:r w:rsidRPr="009B676F">
        <w:rPr>
          <w:sz w:val="28"/>
          <w:szCs w:val="28"/>
        </w:rPr>
        <w:t>р</w:t>
      </w:r>
      <w:proofErr w:type="gramEnd"/>
      <w:r w:rsidRPr="009B676F">
        <w:rPr>
          <w:sz w:val="28"/>
          <w:szCs w:val="28"/>
        </w:rPr>
        <w:t xml:space="preserve">ед. Н. А. </w:t>
      </w:r>
      <w:proofErr w:type="spellStart"/>
      <w:r w:rsidRPr="009B676F">
        <w:rPr>
          <w:sz w:val="28"/>
          <w:szCs w:val="28"/>
        </w:rPr>
        <w:t>Чемборисова</w:t>
      </w:r>
      <w:proofErr w:type="spellEnd"/>
      <w:r w:rsidRPr="009B676F">
        <w:rPr>
          <w:sz w:val="28"/>
          <w:szCs w:val="28"/>
        </w:rPr>
        <w:t>. — Москва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Издательство </w:t>
      </w:r>
      <w:proofErr w:type="spellStart"/>
      <w:r w:rsidRPr="009B676F">
        <w:rPr>
          <w:sz w:val="28"/>
          <w:szCs w:val="28"/>
        </w:rPr>
        <w:t>Юрайт</w:t>
      </w:r>
      <w:proofErr w:type="spellEnd"/>
      <w:r w:rsidRPr="009B676F">
        <w:rPr>
          <w:sz w:val="28"/>
          <w:szCs w:val="28"/>
        </w:rPr>
        <w:t>, 2017. — 246 с. — (Серия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Бакалавр. </w:t>
      </w:r>
      <w:proofErr w:type="gramStart"/>
      <w:r w:rsidRPr="009B676F">
        <w:rPr>
          <w:sz w:val="28"/>
          <w:szCs w:val="28"/>
        </w:rPr>
        <w:t>Академический курс).</w:t>
      </w:r>
      <w:proofErr w:type="gramEnd"/>
      <w:r w:rsidRPr="009B676F">
        <w:rPr>
          <w:sz w:val="28"/>
          <w:szCs w:val="28"/>
        </w:rPr>
        <w:t xml:space="preserve"> — ISBN 978-5-534-00114-3.</w:t>
      </w:r>
    </w:p>
    <w:p w:rsidR="008B49A3" w:rsidRPr="009B676F" w:rsidRDefault="008B49A3" w:rsidP="008B49A3">
      <w:pPr>
        <w:pStyle w:val="htmllist"/>
        <w:numPr>
          <w:ilvl w:val="0"/>
          <w:numId w:val="3"/>
        </w:numPr>
        <w:ind w:left="0"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Кожевников, Д.В. Резание материалов / Д. В. Кожевников, С. В. Кирсанов; Кожевников Д.В.; Кирсанов С.В. - </w:t>
      </w:r>
      <w:proofErr w:type="spellStart"/>
      <w:r w:rsidRPr="009B676F">
        <w:rPr>
          <w:sz w:val="28"/>
          <w:szCs w:val="28"/>
        </w:rPr>
        <w:t>Moscow</w:t>
      </w:r>
      <w:proofErr w:type="spellEnd"/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Машиностроение, 2012. - . - Резание материалов [Электронный ресурс] / Кожевников Д.В., Кирсанов С.В. - М.: Машиностроение, 2012. - http://www.studentlibrary.ru/book/ISBN9785942756574.html. - ISBN 978-5-94275-657-4.</w:t>
      </w:r>
    </w:p>
    <w:p w:rsidR="008B49A3" w:rsidRDefault="008B49A3" w:rsidP="00272126">
      <w:pPr>
        <w:pStyle w:val="a3"/>
        <w:rPr>
          <w:sz w:val="32"/>
          <w:szCs w:val="32"/>
        </w:rPr>
      </w:pPr>
    </w:p>
    <w:p w:rsidR="00272126" w:rsidRDefault="00272126" w:rsidP="00272126">
      <w:pPr>
        <w:pStyle w:val="a3"/>
        <w:rPr>
          <w:sz w:val="32"/>
          <w:szCs w:val="32"/>
        </w:rPr>
      </w:pPr>
    </w:p>
    <w:p w:rsidR="00272126" w:rsidRPr="0077713A" w:rsidRDefault="00272126" w:rsidP="00272126">
      <w:pPr>
        <w:pStyle w:val="a3"/>
        <w:rPr>
          <w:sz w:val="32"/>
          <w:szCs w:val="32"/>
        </w:rPr>
      </w:pPr>
    </w:p>
    <w:sectPr w:rsidR="00272126" w:rsidRPr="0077713A" w:rsidSect="00B65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35BAF"/>
    <w:multiLevelType w:val="singleLevel"/>
    <w:tmpl w:val="CC7C32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A660297"/>
    <w:multiLevelType w:val="hybridMultilevel"/>
    <w:tmpl w:val="C47096AC"/>
    <w:lvl w:ilvl="0" w:tplc="BF720A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4931A4"/>
    <w:multiLevelType w:val="hybridMultilevel"/>
    <w:tmpl w:val="E6A49DAE"/>
    <w:lvl w:ilvl="0" w:tplc="E0525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656B"/>
    <w:rsid w:val="000D7C4E"/>
    <w:rsid w:val="00150C05"/>
    <w:rsid w:val="001F7D95"/>
    <w:rsid w:val="00220EAD"/>
    <w:rsid w:val="00272126"/>
    <w:rsid w:val="00273564"/>
    <w:rsid w:val="003834B5"/>
    <w:rsid w:val="00402DA0"/>
    <w:rsid w:val="00420D46"/>
    <w:rsid w:val="00491811"/>
    <w:rsid w:val="0056158C"/>
    <w:rsid w:val="0077713A"/>
    <w:rsid w:val="007D5CAD"/>
    <w:rsid w:val="008B09BE"/>
    <w:rsid w:val="008B49A3"/>
    <w:rsid w:val="00A7073B"/>
    <w:rsid w:val="00B65C1B"/>
    <w:rsid w:val="00C76258"/>
    <w:rsid w:val="00DE06C2"/>
    <w:rsid w:val="00F05B41"/>
    <w:rsid w:val="00FA1D6D"/>
    <w:rsid w:val="00FB131F"/>
    <w:rsid w:val="00FD656B"/>
    <w:rsid w:val="00FF6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13A"/>
    <w:pPr>
      <w:ind w:left="720"/>
      <w:contextualSpacing/>
    </w:pPr>
  </w:style>
  <w:style w:type="paragraph" w:styleId="a4">
    <w:name w:val="Plain Text"/>
    <w:basedOn w:val="a"/>
    <w:link w:val="a5"/>
    <w:unhideWhenUsed/>
    <w:rsid w:val="008B49A3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Знак"/>
    <w:basedOn w:val="a0"/>
    <w:link w:val="a4"/>
    <w:rsid w:val="008B49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tmllist">
    <w:name w:val="html_list"/>
    <w:basedOn w:val="a"/>
    <w:rsid w:val="008B49A3"/>
    <w:pPr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6</cp:revision>
  <dcterms:created xsi:type="dcterms:W3CDTF">2020-10-30T05:21:00Z</dcterms:created>
  <dcterms:modified xsi:type="dcterms:W3CDTF">2020-11-03T05:02:00Z</dcterms:modified>
</cp:coreProperties>
</file>