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55F" w:rsidRDefault="0003555F">
      <w:pPr>
        <w:rPr>
          <w:sz w:val="32"/>
          <w:szCs w:val="32"/>
        </w:rPr>
      </w:pPr>
      <w:r w:rsidRPr="0003555F">
        <w:rPr>
          <w:sz w:val="32"/>
          <w:szCs w:val="32"/>
        </w:rPr>
        <w:t xml:space="preserve">       11.11.20. </w:t>
      </w:r>
      <w:r>
        <w:rPr>
          <w:sz w:val="32"/>
          <w:szCs w:val="32"/>
        </w:rPr>
        <w:t>ТМ-18. Резание материалов.</w:t>
      </w:r>
    </w:p>
    <w:p w:rsidR="00B65C1B" w:rsidRDefault="0003555F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Лабораторная работа.      </w:t>
      </w:r>
      <w:r w:rsidRPr="0003555F">
        <w:rPr>
          <w:b/>
          <w:sz w:val="32"/>
          <w:szCs w:val="32"/>
        </w:rPr>
        <w:t>Исследование износа токарных резцов.</w:t>
      </w:r>
    </w:p>
    <w:p w:rsidR="0003555F" w:rsidRDefault="000355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Задание.</w:t>
      </w:r>
    </w:p>
    <w:p w:rsidR="0001322F" w:rsidRDefault="00972C67" w:rsidP="00972C67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Ознакомится с характером износа инструмента при точении сталей и методикой определения величины оптимального износа токарного резца при различных режимах работы.</w:t>
      </w:r>
    </w:p>
    <w:p w:rsidR="00ED0D22" w:rsidRDefault="00ED0D22" w:rsidP="00972C67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Для определения стойкости установить предельно допустимую величину износа резца соответствующую критерию оптимального износа.</w:t>
      </w:r>
    </w:p>
    <w:p w:rsidR="00ED0D22" w:rsidRDefault="003819D5" w:rsidP="00972C67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Обработать заготовку на токарном станке при заданных режимах резания (глубине, подаче и скорости)</w:t>
      </w:r>
      <w:r w:rsidR="000B548D">
        <w:rPr>
          <w:sz w:val="32"/>
          <w:szCs w:val="32"/>
        </w:rPr>
        <w:t xml:space="preserve">. Режимы выбираются из расчета работы резца до </w:t>
      </w:r>
      <w:proofErr w:type="spellStart"/>
      <w:r w:rsidR="000B548D">
        <w:rPr>
          <w:sz w:val="32"/>
          <w:szCs w:val="32"/>
        </w:rPr>
        <w:t>затупления</w:t>
      </w:r>
      <w:proofErr w:type="spellEnd"/>
      <w:r w:rsidR="000B548D">
        <w:rPr>
          <w:sz w:val="32"/>
          <w:szCs w:val="32"/>
        </w:rPr>
        <w:t xml:space="preserve">  в течении</w:t>
      </w:r>
      <w:proofErr w:type="gramStart"/>
      <w:r w:rsidR="000B548D">
        <w:rPr>
          <w:sz w:val="32"/>
          <w:szCs w:val="32"/>
        </w:rPr>
        <w:t xml:space="preserve"> Т</w:t>
      </w:r>
      <w:proofErr w:type="gramEnd"/>
      <w:r w:rsidR="000B548D">
        <w:rPr>
          <w:sz w:val="32"/>
          <w:szCs w:val="32"/>
        </w:rPr>
        <w:t>=20-30 минут. Строят кривую износа.</w:t>
      </w:r>
    </w:p>
    <w:p w:rsidR="000B548D" w:rsidRDefault="000B548D" w:rsidP="00972C67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Полученные результаты замера износа </w:t>
      </w:r>
      <w:r w:rsidR="005D3779">
        <w:rPr>
          <w:sz w:val="32"/>
          <w:szCs w:val="32"/>
        </w:rPr>
        <w:t xml:space="preserve">принимают поочередно как предельно </w:t>
      </w:r>
      <w:proofErr w:type="gramStart"/>
      <w:r w:rsidR="005D3779">
        <w:rPr>
          <w:sz w:val="32"/>
          <w:szCs w:val="32"/>
        </w:rPr>
        <w:t>допустимое</w:t>
      </w:r>
      <w:proofErr w:type="gramEnd"/>
      <w:r w:rsidR="005D3779">
        <w:rPr>
          <w:sz w:val="32"/>
          <w:szCs w:val="32"/>
        </w:rPr>
        <w:t>. Для каждой измеренной величины износа определяют количество переточек возможное для данного резца</w:t>
      </w:r>
      <w:r w:rsidR="0028733F">
        <w:rPr>
          <w:sz w:val="32"/>
          <w:szCs w:val="32"/>
        </w:rPr>
        <w:t xml:space="preserve"> при его </w:t>
      </w:r>
      <w:proofErr w:type="spellStart"/>
      <w:r w:rsidR="0028733F">
        <w:rPr>
          <w:sz w:val="32"/>
          <w:szCs w:val="32"/>
        </w:rPr>
        <w:t>перетачивании</w:t>
      </w:r>
      <w:proofErr w:type="spellEnd"/>
      <w:r w:rsidR="0028733F">
        <w:rPr>
          <w:sz w:val="32"/>
          <w:szCs w:val="32"/>
        </w:rPr>
        <w:t xml:space="preserve"> через </w:t>
      </w:r>
      <w:proofErr w:type="gramStart"/>
      <w:r w:rsidR="0028733F">
        <w:rPr>
          <w:sz w:val="32"/>
          <w:szCs w:val="32"/>
        </w:rPr>
        <w:t>периоды</w:t>
      </w:r>
      <w:proofErr w:type="gramEnd"/>
      <w:r w:rsidR="0028733F">
        <w:rPr>
          <w:sz w:val="32"/>
          <w:szCs w:val="32"/>
        </w:rPr>
        <w:t xml:space="preserve"> времени за </w:t>
      </w:r>
      <w:proofErr w:type="gramStart"/>
      <w:r w:rsidR="0028733F">
        <w:rPr>
          <w:sz w:val="32"/>
          <w:szCs w:val="32"/>
        </w:rPr>
        <w:t>которые</w:t>
      </w:r>
      <w:proofErr w:type="gramEnd"/>
      <w:r w:rsidR="0028733F">
        <w:rPr>
          <w:sz w:val="32"/>
          <w:szCs w:val="32"/>
        </w:rPr>
        <w:t xml:space="preserve"> резец достигнет величины износа по формуле</w:t>
      </w:r>
    </w:p>
    <w:p w:rsidR="0028733F" w:rsidRPr="0028733F" w:rsidRDefault="0028733F" w:rsidP="0028733F">
      <w:pPr>
        <w:pStyle w:val="a3"/>
        <w:ind w:left="555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К=2</w:t>
      </w:r>
      <w:r w:rsidRPr="0028733F">
        <w:rPr>
          <w:sz w:val="32"/>
          <w:szCs w:val="32"/>
        </w:rPr>
        <w:t>/3</w:t>
      </w:r>
      <w:r>
        <w:rPr>
          <w:sz w:val="32"/>
          <w:szCs w:val="32"/>
          <w:lang w:val="en-US"/>
        </w:rPr>
        <w:t>B</w:t>
      </w:r>
      <w:r w:rsidRPr="0028733F">
        <w:rPr>
          <w:sz w:val="32"/>
          <w:szCs w:val="32"/>
        </w:rPr>
        <w:t>/</w:t>
      </w:r>
      <w:r>
        <w:rPr>
          <w:sz w:val="32"/>
          <w:szCs w:val="32"/>
          <w:lang w:val="en-US"/>
        </w:rPr>
        <w:t>y</w:t>
      </w:r>
    </w:p>
    <w:p w:rsidR="0028733F" w:rsidRDefault="0028733F" w:rsidP="0028733F">
      <w:pPr>
        <w:pStyle w:val="a3"/>
        <w:ind w:left="555"/>
        <w:rPr>
          <w:sz w:val="32"/>
          <w:szCs w:val="32"/>
        </w:rPr>
      </w:pPr>
      <w:r w:rsidRPr="0028733F">
        <w:rPr>
          <w:sz w:val="32"/>
          <w:szCs w:val="32"/>
        </w:rPr>
        <w:t xml:space="preserve">    </w:t>
      </w:r>
      <w:r>
        <w:rPr>
          <w:sz w:val="32"/>
          <w:szCs w:val="32"/>
        </w:rPr>
        <w:t>По полученным данным построить график зависимости</w:t>
      </w:r>
    </w:p>
    <w:p w:rsidR="0040555D" w:rsidRPr="0057141A" w:rsidRDefault="0040555D" w:rsidP="0028733F">
      <w:pPr>
        <w:pStyle w:val="a3"/>
        <w:ind w:left="555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Т=</w:t>
      </w:r>
      <w:r>
        <w:rPr>
          <w:sz w:val="32"/>
          <w:szCs w:val="32"/>
          <w:lang w:val="en-US"/>
        </w:rPr>
        <w:t>f</w:t>
      </w:r>
      <w:r>
        <w:rPr>
          <w:sz w:val="32"/>
          <w:szCs w:val="32"/>
        </w:rPr>
        <w:t>(</w:t>
      </w:r>
      <w:proofErr w:type="gramStart"/>
      <w:r>
        <w:rPr>
          <w:sz w:val="32"/>
          <w:szCs w:val="32"/>
          <w:lang w:val="en-US"/>
        </w:rPr>
        <w:t>h</w:t>
      </w:r>
      <w:proofErr w:type="spellStart"/>
      <w:proofErr w:type="gramEnd"/>
      <w:r>
        <w:rPr>
          <w:sz w:val="32"/>
          <w:szCs w:val="32"/>
        </w:rPr>
        <w:t>з</w:t>
      </w:r>
      <w:proofErr w:type="spellEnd"/>
      <w:r w:rsidRPr="0057141A">
        <w:rPr>
          <w:sz w:val="32"/>
          <w:szCs w:val="32"/>
        </w:rPr>
        <w:t>)</w:t>
      </w:r>
    </w:p>
    <w:p w:rsidR="0040555D" w:rsidRPr="0057141A" w:rsidRDefault="0040555D" w:rsidP="0028733F">
      <w:pPr>
        <w:pStyle w:val="a3"/>
        <w:ind w:left="555"/>
        <w:rPr>
          <w:sz w:val="32"/>
          <w:szCs w:val="32"/>
        </w:rPr>
      </w:pPr>
    </w:p>
    <w:p w:rsidR="0040555D" w:rsidRDefault="0040555D" w:rsidP="0028733F">
      <w:pPr>
        <w:pStyle w:val="a3"/>
        <w:ind w:left="555"/>
        <w:rPr>
          <w:sz w:val="32"/>
          <w:szCs w:val="32"/>
        </w:rPr>
      </w:pPr>
      <w:r w:rsidRPr="0040555D">
        <w:rPr>
          <w:sz w:val="32"/>
          <w:szCs w:val="32"/>
        </w:rPr>
        <w:t>5</w:t>
      </w:r>
      <w:r>
        <w:rPr>
          <w:sz w:val="32"/>
          <w:szCs w:val="32"/>
        </w:rPr>
        <w:t>.</w:t>
      </w:r>
      <w:r w:rsidR="00CF2AC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Для определения зависимости стойкости от скорости резания проводят исследования при различных </w:t>
      </w:r>
      <w:proofErr w:type="gramStart"/>
      <w:r>
        <w:rPr>
          <w:sz w:val="32"/>
          <w:szCs w:val="32"/>
        </w:rPr>
        <w:t>скоростях</w:t>
      </w:r>
      <w:proofErr w:type="gramEnd"/>
      <w:r>
        <w:rPr>
          <w:sz w:val="32"/>
          <w:szCs w:val="32"/>
        </w:rPr>
        <w:t xml:space="preserve"> т.е. работа до </w:t>
      </w:r>
      <w:proofErr w:type="spellStart"/>
      <w:r>
        <w:rPr>
          <w:sz w:val="32"/>
          <w:szCs w:val="32"/>
        </w:rPr>
        <w:t>затупления</w:t>
      </w:r>
      <w:proofErr w:type="spellEnd"/>
      <w:r>
        <w:rPr>
          <w:sz w:val="32"/>
          <w:szCs w:val="32"/>
        </w:rPr>
        <w:t xml:space="preserve"> на пос</w:t>
      </w:r>
      <w:r w:rsidR="00CF2AC1">
        <w:rPr>
          <w:sz w:val="32"/>
          <w:szCs w:val="32"/>
        </w:rPr>
        <w:t>т</w:t>
      </w:r>
      <w:r>
        <w:rPr>
          <w:sz w:val="32"/>
          <w:szCs w:val="32"/>
        </w:rPr>
        <w:t>оянных</w:t>
      </w:r>
      <w:r w:rsidR="00CF2AC1">
        <w:rPr>
          <w:sz w:val="32"/>
          <w:szCs w:val="32"/>
        </w:rPr>
        <w:t xml:space="preserve"> режимах резания.</w:t>
      </w:r>
    </w:p>
    <w:p w:rsidR="00CF2AC1" w:rsidRDefault="00CF2AC1" w:rsidP="0028733F">
      <w:pPr>
        <w:pStyle w:val="a3"/>
        <w:ind w:left="555"/>
        <w:rPr>
          <w:sz w:val="32"/>
          <w:szCs w:val="32"/>
        </w:rPr>
      </w:pPr>
      <w:r>
        <w:rPr>
          <w:sz w:val="32"/>
          <w:szCs w:val="32"/>
        </w:rPr>
        <w:t>6. Результаты замеров записать в соответствующие таблицы протокола отчета и по ним построить график зависимости стойкости от скорости резания.</w:t>
      </w:r>
    </w:p>
    <w:p w:rsidR="00AF3EAC" w:rsidRDefault="00CF2AC1" w:rsidP="0028733F">
      <w:pPr>
        <w:pStyle w:val="a3"/>
        <w:ind w:left="555"/>
        <w:rPr>
          <w:sz w:val="32"/>
          <w:szCs w:val="32"/>
        </w:rPr>
      </w:pPr>
      <w:r>
        <w:rPr>
          <w:sz w:val="32"/>
          <w:szCs w:val="32"/>
        </w:rPr>
        <w:t>7. Обработать полученные результаты математически и получить коэффициенты</w:t>
      </w:r>
      <w:r w:rsidR="00AF3EAC">
        <w:rPr>
          <w:sz w:val="32"/>
          <w:szCs w:val="32"/>
        </w:rPr>
        <w:t xml:space="preserve"> и показатели степени в формулах:</w:t>
      </w:r>
    </w:p>
    <w:p w:rsidR="00AF3EAC" w:rsidRPr="00AF3EAC" w:rsidRDefault="00AF3EAC" w:rsidP="0028733F">
      <w:pPr>
        <w:pStyle w:val="a3"/>
        <w:ind w:left="555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  <w:proofErr w:type="spellStart"/>
      <w:r>
        <w:rPr>
          <w:sz w:val="32"/>
          <w:szCs w:val="32"/>
        </w:rPr>
        <w:t>Т=</w:t>
      </w:r>
      <w:proofErr w:type="gramStart"/>
      <w:r>
        <w:rPr>
          <w:sz w:val="32"/>
          <w:szCs w:val="32"/>
        </w:rPr>
        <w:t>С</w:t>
      </w:r>
      <w:r w:rsidRPr="00AF3EAC">
        <w:rPr>
          <w:sz w:val="24"/>
          <w:szCs w:val="24"/>
        </w:rPr>
        <w:t>т</w:t>
      </w:r>
      <w:proofErr w:type="spellEnd"/>
      <w:proofErr w:type="gramEnd"/>
      <w:r w:rsidRPr="00AF3EAC">
        <w:rPr>
          <w:sz w:val="32"/>
          <w:szCs w:val="32"/>
        </w:rPr>
        <w:t>/</w:t>
      </w:r>
      <w:r>
        <w:rPr>
          <w:sz w:val="32"/>
          <w:szCs w:val="32"/>
          <w:lang w:val="en-US"/>
        </w:rPr>
        <w:t>V</w:t>
      </w:r>
      <w:r w:rsidRPr="00AF3EAC">
        <w:rPr>
          <w:sz w:val="32"/>
          <w:szCs w:val="32"/>
        </w:rPr>
        <w:t xml:space="preserve">   </w:t>
      </w:r>
      <w:r>
        <w:rPr>
          <w:sz w:val="32"/>
          <w:szCs w:val="32"/>
        </w:rPr>
        <w:t>или</w:t>
      </w:r>
      <w:r w:rsidRPr="00AF3EAC">
        <w:rPr>
          <w:sz w:val="32"/>
          <w:szCs w:val="32"/>
        </w:rPr>
        <w:t xml:space="preserve">   </w:t>
      </w:r>
      <w:r>
        <w:rPr>
          <w:sz w:val="32"/>
          <w:szCs w:val="32"/>
          <w:lang w:val="en-US"/>
        </w:rPr>
        <w:t>V</w:t>
      </w:r>
      <w:r w:rsidRPr="00AF3EAC">
        <w:rPr>
          <w:sz w:val="32"/>
          <w:szCs w:val="32"/>
        </w:rPr>
        <w:t xml:space="preserve">= </w:t>
      </w:r>
      <w:proofErr w:type="spellStart"/>
      <w:r>
        <w:rPr>
          <w:sz w:val="32"/>
          <w:szCs w:val="32"/>
          <w:lang w:val="en-US"/>
        </w:rPr>
        <w:t>C</w:t>
      </w:r>
      <w:r>
        <w:rPr>
          <w:sz w:val="24"/>
          <w:szCs w:val="24"/>
          <w:lang w:val="en-US"/>
        </w:rPr>
        <w:t>v</w:t>
      </w:r>
      <w:proofErr w:type="spellEnd"/>
      <w:r w:rsidRPr="00AF3EAC">
        <w:rPr>
          <w:sz w:val="32"/>
          <w:szCs w:val="32"/>
        </w:rPr>
        <w:t>/</w:t>
      </w:r>
      <w:r>
        <w:rPr>
          <w:sz w:val="32"/>
          <w:szCs w:val="32"/>
          <w:lang w:val="en-US"/>
        </w:rPr>
        <w:t>T</w:t>
      </w:r>
    </w:p>
    <w:p w:rsidR="00CF2AC1" w:rsidRDefault="00AF3EAC" w:rsidP="0028733F">
      <w:pPr>
        <w:pStyle w:val="a3"/>
        <w:ind w:left="555"/>
        <w:rPr>
          <w:sz w:val="32"/>
          <w:szCs w:val="32"/>
        </w:rPr>
      </w:pPr>
      <w:r w:rsidRPr="00AF3EAC">
        <w:rPr>
          <w:sz w:val="32"/>
          <w:szCs w:val="32"/>
        </w:rPr>
        <w:lastRenderedPageBreak/>
        <w:t>8</w:t>
      </w:r>
      <w:r>
        <w:rPr>
          <w:sz w:val="32"/>
          <w:szCs w:val="32"/>
        </w:rPr>
        <w:t>. Содержание отчета</w:t>
      </w:r>
      <w:r w:rsidR="00CF2AC1">
        <w:rPr>
          <w:sz w:val="32"/>
          <w:szCs w:val="32"/>
        </w:rPr>
        <w:t xml:space="preserve"> </w:t>
      </w:r>
      <w:r>
        <w:rPr>
          <w:sz w:val="32"/>
          <w:szCs w:val="32"/>
        </w:rPr>
        <w:t>с</w:t>
      </w:r>
      <w:r w:rsidR="00200384">
        <w:rPr>
          <w:sz w:val="32"/>
          <w:szCs w:val="32"/>
        </w:rPr>
        <w:t>мотри в методических указаниях по лабораторным</w:t>
      </w:r>
      <w:r>
        <w:rPr>
          <w:sz w:val="32"/>
          <w:szCs w:val="32"/>
        </w:rPr>
        <w:t xml:space="preserve"> работам</w:t>
      </w:r>
      <w:r w:rsidR="00200384">
        <w:rPr>
          <w:sz w:val="32"/>
          <w:szCs w:val="32"/>
        </w:rPr>
        <w:t>.</w:t>
      </w:r>
    </w:p>
    <w:p w:rsidR="00200384" w:rsidRDefault="00200384" w:rsidP="0028733F">
      <w:pPr>
        <w:pStyle w:val="a3"/>
        <w:ind w:left="555"/>
        <w:rPr>
          <w:sz w:val="32"/>
          <w:szCs w:val="32"/>
        </w:rPr>
      </w:pPr>
    </w:p>
    <w:p w:rsidR="00200384" w:rsidRDefault="00200384" w:rsidP="0028733F">
      <w:pPr>
        <w:pStyle w:val="a3"/>
        <w:ind w:left="555"/>
        <w:rPr>
          <w:b/>
          <w:sz w:val="32"/>
          <w:szCs w:val="32"/>
        </w:rPr>
      </w:pPr>
      <w:r w:rsidRPr="00200384">
        <w:rPr>
          <w:b/>
          <w:sz w:val="32"/>
          <w:szCs w:val="32"/>
        </w:rPr>
        <w:t>Контрольные вопросы:</w:t>
      </w:r>
      <w:r>
        <w:rPr>
          <w:b/>
          <w:sz w:val="32"/>
          <w:szCs w:val="32"/>
        </w:rPr>
        <w:t xml:space="preserve"> </w:t>
      </w:r>
    </w:p>
    <w:p w:rsidR="00200384" w:rsidRDefault="00200384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 w:rsidRPr="00200384">
        <w:rPr>
          <w:sz w:val="32"/>
          <w:szCs w:val="32"/>
        </w:rPr>
        <w:t>Что такое стойкость инс</w:t>
      </w:r>
      <w:r>
        <w:rPr>
          <w:sz w:val="32"/>
          <w:szCs w:val="32"/>
        </w:rPr>
        <w:t>трумента?</w:t>
      </w:r>
    </w:p>
    <w:p w:rsidR="00200384" w:rsidRDefault="00200384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По каким поверхностям изнашивается резец?</w:t>
      </w:r>
    </w:p>
    <w:p w:rsidR="00200384" w:rsidRDefault="00200384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Что такое износ по задней поверхности? Его оценка.</w:t>
      </w:r>
    </w:p>
    <w:p w:rsidR="00200384" w:rsidRDefault="00200384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Как построить зависимость износа инструмента от  времен6и работы?</w:t>
      </w:r>
    </w:p>
    <w:p w:rsidR="00200384" w:rsidRDefault="00200384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На какие зоны делится общее время работы резца?</w:t>
      </w:r>
    </w:p>
    <w:p w:rsidR="00200384" w:rsidRDefault="00200384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Что такое оптимальный износ?</w:t>
      </w:r>
    </w:p>
    <w:p w:rsidR="00200384" w:rsidRDefault="00200384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Как определяют количество переточек</w:t>
      </w:r>
    </w:p>
    <w:p w:rsidR="00200384" w:rsidRDefault="00200384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Как определить оптимальный износ из</w:t>
      </w:r>
      <w:r w:rsidR="00B57EE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условия максимального </w:t>
      </w:r>
      <w:r w:rsidR="00B57EE2">
        <w:rPr>
          <w:sz w:val="32"/>
          <w:szCs w:val="32"/>
        </w:rPr>
        <w:t>обще</w:t>
      </w:r>
      <w:r w:rsidR="00B826AE">
        <w:rPr>
          <w:sz w:val="32"/>
          <w:szCs w:val="32"/>
        </w:rPr>
        <w:t>го времени работы резца?</w:t>
      </w:r>
    </w:p>
    <w:p w:rsidR="00B826AE" w:rsidRDefault="00B826AE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Что такое общее время работы резца?</w:t>
      </w:r>
    </w:p>
    <w:p w:rsidR="00B826AE" w:rsidRDefault="00B826AE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Что такое размерный износ?</w:t>
      </w:r>
    </w:p>
    <w:p w:rsidR="00B826AE" w:rsidRDefault="00B826AE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Назовите критерии износа.</w:t>
      </w:r>
    </w:p>
    <w:p w:rsidR="00B826AE" w:rsidRDefault="00B826AE" w:rsidP="00200384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Когда применяют различные критерии?</w:t>
      </w:r>
    </w:p>
    <w:p w:rsidR="0057141A" w:rsidRDefault="0057141A" w:rsidP="0057141A">
      <w:pPr>
        <w:pStyle w:val="a3"/>
        <w:ind w:left="915"/>
        <w:rPr>
          <w:sz w:val="32"/>
          <w:szCs w:val="32"/>
        </w:rPr>
      </w:pPr>
    </w:p>
    <w:p w:rsidR="009A14E1" w:rsidRDefault="0057141A" w:rsidP="0057141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Отчет представить 16.11.20. в соответствии с требованиями. Графики и таблицы будут заполнены после выполнения работы.</w:t>
      </w:r>
    </w:p>
    <w:p w:rsidR="009A14E1" w:rsidRDefault="009A14E1" w:rsidP="0057141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Литература:</w:t>
      </w:r>
    </w:p>
    <w:p w:rsidR="009A14E1" w:rsidRDefault="009A14E1" w:rsidP="009A14E1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Методические указания</w:t>
      </w:r>
      <w:r w:rsidR="007F330A">
        <w:rPr>
          <w:sz w:val="32"/>
          <w:szCs w:val="32"/>
        </w:rPr>
        <w:t xml:space="preserve">. Теория резания и тепловые процессы в технологических </w:t>
      </w:r>
      <w:proofErr w:type="spellStart"/>
      <w:r w:rsidR="007F330A">
        <w:rPr>
          <w:sz w:val="32"/>
          <w:szCs w:val="32"/>
        </w:rPr>
        <w:t>сис</w:t>
      </w:r>
      <w:r w:rsidR="00B57EE2">
        <w:rPr>
          <w:sz w:val="32"/>
          <w:szCs w:val="32"/>
        </w:rPr>
        <w:t>т</w:t>
      </w:r>
      <w:r w:rsidR="007F330A">
        <w:rPr>
          <w:sz w:val="32"/>
          <w:szCs w:val="32"/>
        </w:rPr>
        <w:t>емах</w:t>
      </w:r>
      <w:proofErr w:type="gramStart"/>
      <w:r w:rsidR="007F330A">
        <w:rPr>
          <w:sz w:val="32"/>
          <w:szCs w:val="32"/>
        </w:rPr>
        <w:t>.-</w:t>
      </w:r>
      <w:proofErr w:type="gramEnd"/>
      <w:r w:rsidR="007F330A">
        <w:rPr>
          <w:sz w:val="32"/>
          <w:szCs w:val="32"/>
        </w:rPr>
        <w:t>Чита</w:t>
      </w:r>
      <w:proofErr w:type="spellEnd"/>
      <w:r w:rsidR="007F330A">
        <w:rPr>
          <w:sz w:val="32"/>
          <w:szCs w:val="32"/>
        </w:rPr>
        <w:t>: ЧитПИ,1994.-45 с.</w:t>
      </w:r>
    </w:p>
    <w:p w:rsidR="007F330A" w:rsidRDefault="007F330A" w:rsidP="007F330A">
      <w:pPr>
        <w:pStyle w:val="a4"/>
        <w:numPr>
          <w:ilvl w:val="0"/>
          <w:numId w:val="3"/>
        </w:numPr>
      </w:pPr>
      <w:r>
        <w:t xml:space="preserve">Основы резания материалов и режущий инструмент: учебник для </w:t>
      </w:r>
      <w:proofErr w:type="spellStart"/>
      <w:r>
        <w:t>машиностр</w:t>
      </w:r>
      <w:proofErr w:type="spellEnd"/>
      <w:r>
        <w:t xml:space="preserve">. спец. вузов / П.И. Ящерицын, М.Л. Еременко, Н.И. </w:t>
      </w:r>
      <w:proofErr w:type="spellStart"/>
      <w:r>
        <w:t>Жигалко</w:t>
      </w:r>
      <w:proofErr w:type="spellEnd"/>
      <w:r>
        <w:t xml:space="preserve">. - Минск: </w:t>
      </w:r>
      <w:proofErr w:type="spellStart"/>
      <w:r>
        <w:t>Вы</w:t>
      </w:r>
      <w:r w:rsidR="00B57EE2">
        <w:t>с</w:t>
      </w:r>
      <w:r>
        <w:t>ш</w:t>
      </w:r>
      <w:proofErr w:type="spellEnd"/>
      <w:r>
        <w:t xml:space="preserve">. школа. - 1981. – 580 </w:t>
      </w:r>
      <w:proofErr w:type="gramStart"/>
      <w:r>
        <w:t>с</w:t>
      </w:r>
      <w:proofErr w:type="gramEnd"/>
      <w:r>
        <w:t>.</w:t>
      </w:r>
    </w:p>
    <w:p w:rsidR="007F330A" w:rsidRDefault="007F330A" w:rsidP="007F330A">
      <w:pPr>
        <w:pStyle w:val="a6"/>
        <w:numPr>
          <w:ilvl w:val="0"/>
          <w:numId w:val="3"/>
        </w:num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Технология машиностроения: учебник для студентов вузов / Л.В. Лебедев [и др.]. – М.: Академия, 2006. – 528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7F330A" w:rsidRDefault="007F330A" w:rsidP="007F330A">
      <w:pPr>
        <w:pStyle w:val="a6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Суслов, А.Г. Технология машиностроения: учебник для машиностроительных специальностей вузов / А.Г. Суслов. – 2-е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 xml:space="preserve">. и доп. – М.: Машиностроение, 2007. – 430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7F330A" w:rsidRPr="007F330A" w:rsidRDefault="007F330A" w:rsidP="007F330A">
      <w:pPr>
        <w:pStyle w:val="a3"/>
        <w:numPr>
          <w:ilvl w:val="0"/>
          <w:numId w:val="3"/>
        </w:numPr>
        <w:suppressAutoHyphen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F330A">
        <w:rPr>
          <w:sz w:val="28"/>
          <w:szCs w:val="28"/>
        </w:rPr>
        <w:t xml:space="preserve"> </w:t>
      </w:r>
      <w:proofErr w:type="spellStart"/>
      <w:r w:rsidRPr="007F330A">
        <w:rPr>
          <w:sz w:val="28"/>
          <w:szCs w:val="28"/>
        </w:rPr>
        <w:t>Маталин</w:t>
      </w:r>
      <w:proofErr w:type="spellEnd"/>
      <w:r w:rsidRPr="007F330A">
        <w:rPr>
          <w:sz w:val="28"/>
          <w:szCs w:val="28"/>
        </w:rPr>
        <w:t xml:space="preserve">, А.А. Технология машиностроения: учебник / А.А. </w:t>
      </w:r>
      <w:proofErr w:type="spellStart"/>
      <w:r w:rsidRPr="007F330A">
        <w:rPr>
          <w:sz w:val="28"/>
          <w:szCs w:val="28"/>
        </w:rPr>
        <w:t>Маталин</w:t>
      </w:r>
      <w:proofErr w:type="spellEnd"/>
      <w:r w:rsidRPr="007F330A">
        <w:rPr>
          <w:sz w:val="28"/>
          <w:szCs w:val="28"/>
        </w:rPr>
        <w:t xml:space="preserve">. – 2-е изд., </w:t>
      </w:r>
      <w:proofErr w:type="spellStart"/>
      <w:r w:rsidRPr="007F330A">
        <w:rPr>
          <w:sz w:val="28"/>
          <w:szCs w:val="28"/>
        </w:rPr>
        <w:t>испр</w:t>
      </w:r>
      <w:proofErr w:type="spellEnd"/>
      <w:r w:rsidRPr="007F330A">
        <w:rPr>
          <w:sz w:val="28"/>
          <w:szCs w:val="28"/>
        </w:rPr>
        <w:t xml:space="preserve">. – СПб.: Лань, 2008. – 512 </w:t>
      </w:r>
      <w:proofErr w:type="gramStart"/>
      <w:r w:rsidRPr="007F330A">
        <w:rPr>
          <w:sz w:val="28"/>
          <w:szCs w:val="28"/>
        </w:rPr>
        <w:t>с</w:t>
      </w:r>
      <w:proofErr w:type="gramEnd"/>
      <w:r w:rsidRPr="007F330A">
        <w:rPr>
          <w:sz w:val="28"/>
          <w:szCs w:val="28"/>
        </w:rPr>
        <w:t>.</w:t>
      </w:r>
    </w:p>
    <w:p w:rsidR="007F330A" w:rsidRDefault="007F330A" w:rsidP="007F330A">
      <w:pPr>
        <w:pStyle w:val="a6"/>
        <w:ind w:left="720" w:firstLine="0"/>
        <w:rPr>
          <w:sz w:val="28"/>
          <w:szCs w:val="28"/>
        </w:rPr>
      </w:pPr>
    </w:p>
    <w:p w:rsidR="007F330A" w:rsidRPr="009A14E1" w:rsidRDefault="007F330A" w:rsidP="007F330A">
      <w:pPr>
        <w:pStyle w:val="a3"/>
        <w:rPr>
          <w:sz w:val="32"/>
          <w:szCs w:val="32"/>
        </w:rPr>
      </w:pPr>
    </w:p>
    <w:p w:rsidR="0057141A" w:rsidRPr="00200384" w:rsidRDefault="0057141A" w:rsidP="0057141A">
      <w:pPr>
        <w:pStyle w:val="a3"/>
        <w:ind w:left="915"/>
        <w:rPr>
          <w:sz w:val="32"/>
          <w:szCs w:val="32"/>
        </w:rPr>
      </w:pPr>
    </w:p>
    <w:sectPr w:rsidR="0057141A" w:rsidRPr="00200384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937B7"/>
    <w:multiLevelType w:val="hybridMultilevel"/>
    <w:tmpl w:val="B90EC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0683F"/>
    <w:multiLevelType w:val="hybridMultilevel"/>
    <w:tmpl w:val="2D964624"/>
    <w:lvl w:ilvl="0" w:tplc="6C9AB2C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51BD0505"/>
    <w:multiLevelType w:val="hybridMultilevel"/>
    <w:tmpl w:val="E9609C94"/>
    <w:lvl w:ilvl="0" w:tplc="A4E44D24">
      <w:start w:val="1"/>
      <w:numFmt w:val="decimal"/>
      <w:lvlText w:val="%1."/>
      <w:lvlJc w:val="left"/>
      <w:pPr>
        <w:ind w:left="91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555F"/>
    <w:rsid w:val="0001322F"/>
    <w:rsid w:val="0003555F"/>
    <w:rsid w:val="000B548D"/>
    <w:rsid w:val="00150C05"/>
    <w:rsid w:val="00200384"/>
    <w:rsid w:val="0027234F"/>
    <w:rsid w:val="0028733F"/>
    <w:rsid w:val="003819D5"/>
    <w:rsid w:val="0040555D"/>
    <w:rsid w:val="004A5730"/>
    <w:rsid w:val="004C1EE1"/>
    <w:rsid w:val="0057141A"/>
    <w:rsid w:val="005D3779"/>
    <w:rsid w:val="007D5CAD"/>
    <w:rsid w:val="007F330A"/>
    <w:rsid w:val="00972C67"/>
    <w:rsid w:val="009A14E1"/>
    <w:rsid w:val="00AF3EAC"/>
    <w:rsid w:val="00B57EE2"/>
    <w:rsid w:val="00B65C1B"/>
    <w:rsid w:val="00B826AE"/>
    <w:rsid w:val="00C8427A"/>
    <w:rsid w:val="00CD2930"/>
    <w:rsid w:val="00CF2AC1"/>
    <w:rsid w:val="00ED0D22"/>
    <w:rsid w:val="00F05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C67"/>
    <w:pPr>
      <w:ind w:left="720"/>
      <w:contextualSpacing/>
    </w:pPr>
  </w:style>
  <w:style w:type="paragraph" w:styleId="a4">
    <w:name w:val="Body Text Indent"/>
    <w:basedOn w:val="a"/>
    <w:link w:val="a5"/>
    <w:rsid w:val="007F330A"/>
    <w:pPr>
      <w:widowControl w:val="0"/>
      <w:autoSpaceDE w:val="0"/>
      <w:autoSpaceDN w:val="0"/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F330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Plain Text"/>
    <w:basedOn w:val="a"/>
    <w:link w:val="a7"/>
    <w:unhideWhenUsed/>
    <w:qFormat/>
    <w:rsid w:val="007F330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Знак"/>
    <w:basedOn w:val="a0"/>
    <w:link w:val="a6"/>
    <w:rsid w:val="007F33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5</cp:revision>
  <dcterms:created xsi:type="dcterms:W3CDTF">2020-10-29T14:34:00Z</dcterms:created>
  <dcterms:modified xsi:type="dcterms:W3CDTF">2020-11-03T11:52:00Z</dcterms:modified>
</cp:coreProperties>
</file>