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900" w:rsidRPr="000D73F5" w:rsidRDefault="00B94900">
      <w:pPr>
        <w:rPr>
          <w:rFonts w:ascii="Times New Roman" w:hAnsi="Times New Roman" w:cs="Times New Roman"/>
          <w:sz w:val="32"/>
          <w:szCs w:val="32"/>
        </w:rPr>
      </w:pPr>
      <w:r w:rsidRPr="000D73F5">
        <w:rPr>
          <w:rFonts w:ascii="Times New Roman" w:hAnsi="Times New Roman" w:cs="Times New Roman"/>
          <w:sz w:val="32"/>
          <w:szCs w:val="32"/>
        </w:rPr>
        <w:t>17.11.20. ТМ-18. Резание материалов.</w:t>
      </w:r>
    </w:p>
    <w:p w:rsidR="00B65C1B" w:rsidRPr="008F0BCD" w:rsidRDefault="00B94900">
      <w:pPr>
        <w:rPr>
          <w:rFonts w:ascii="Times New Roman" w:hAnsi="Times New Roman" w:cs="Times New Roman"/>
          <w:b/>
          <w:sz w:val="32"/>
          <w:szCs w:val="32"/>
        </w:rPr>
      </w:pPr>
      <w:r w:rsidRPr="000D73F5">
        <w:rPr>
          <w:rFonts w:ascii="Times New Roman" w:hAnsi="Times New Roman" w:cs="Times New Roman"/>
          <w:sz w:val="32"/>
          <w:szCs w:val="32"/>
        </w:rPr>
        <w:t xml:space="preserve">     </w:t>
      </w:r>
      <w:r w:rsidRPr="008F0BCD">
        <w:rPr>
          <w:rFonts w:ascii="Times New Roman" w:hAnsi="Times New Roman" w:cs="Times New Roman"/>
          <w:b/>
          <w:sz w:val="32"/>
          <w:szCs w:val="32"/>
        </w:rPr>
        <w:t xml:space="preserve">Лекция. </w:t>
      </w:r>
      <w:r w:rsidR="00E53418" w:rsidRPr="008F0BCD">
        <w:rPr>
          <w:rFonts w:ascii="Times New Roman" w:hAnsi="Times New Roman" w:cs="Times New Roman"/>
          <w:b/>
          <w:sz w:val="32"/>
          <w:szCs w:val="32"/>
        </w:rPr>
        <w:t xml:space="preserve">Сверление. </w:t>
      </w:r>
    </w:p>
    <w:p w:rsidR="00E53418" w:rsidRPr="000D73F5" w:rsidRDefault="00202ECF" w:rsidP="000D73F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E53418" w:rsidRPr="000D73F5">
        <w:rPr>
          <w:rFonts w:ascii="Times New Roman" w:hAnsi="Times New Roman" w:cs="Times New Roman"/>
          <w:sz w:val="32"/>
          <w:szCs w:val="32"/>
        </w:rPr>
        <w:t xml:space="preserve">Сверление – один из распространенных методов получения глухих и сквозных отверстий в сплошном материале по10-14 квалитету точности, с шероховатостью обработанной поверхности </w:t>
      </w:r>
      <w:r w:rsidR="00E53418" w:rsidRPr="000D73F5">
        <w:rPr>
          <w:rFonts w:ascii="Times New Roman" w:hAnsi="Times New Roman" w:cs="Times New Roman"/>
          <w:sz w:val="32"/>
          <w:szCs w:val="32"/>
          <w:lang w:val="en-US"/>
        </w:rPr>
        <w:t>Ra</w:t>
      </w:r>
      <w:r w:rsidR="00E53418" w:rsidRPr="000D73F5">
        <w:rPr>
          <w:rFonts w:ascii="Times New Roman" w:hAnsi="Times New Roman" w:cs="Times New Roman"/>
          <w:sz w:val="32"/>
          <w:szCs w:val="32"/>
        </w:rPr>
        <w:t>=6,3-25мкм (</w:t>
      </w:r>
      <w:proofErr w:type="spellStart"/>
      <w:r w:rsidR="00E53418" w:rsidRPr="000D73F5">
        <w:rPr>
          <w:rFonts w:ascii="Times New Roman" w:hAnsi="Times New Roman" w:cs="Times New Roman"/>
          <w:sz w:val="32"/>
          <w:szCs w:val="32"/>
          <w:lang w:val="en-US"/>
        </w:rPr>
        <w:t>Rz</w:t>
      </w:r>
      <w:proofErr w:type="spellEnd"/>
      <w:r w:rsidR="00E53418" w:rsidRPr="000D73F5">
        <w:rPr>
          <w:rFonts w:ascii="Times New Roman" w:hAnsi="Times New Roman" w:cs="Times New Roman"/>
          <w:sz w:val="32"/>
          <w:szCs w:val="32"/>
        </w:rPr>
        <w:t>=5-80мкм.).</w:t>
      </w:r>
    </w:p>
    <w:p w:rsidR="000D73F5" w:rsidRDefault="00202E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E53418" w:rsidRPr="000D73F5">
        <w:rPr>
          <w:rFonts w:ascii="Times New Roman" w:hAnsi="Times New Roman" w:cs="Times New Roman"/>
          <w:sz w:val="32"/>
          <w:szCs w:val="32"/>
        </w:rPr>
        <w:t xml:space="preserve">Отличительными особенностями </w:t>
      </w:r>
      <w:r w:rsidR="000D73F5" w:rsidRPr="000D73F5">
        <w:rPr>
          <w:rFonts w:ascii="Times New Roman" w:hAnsi="Times New Roman" w:cs="Times New Roman"/>
          <w:sz w:val="32"/>
          <w:szCs w:val="32"/>
        </w:rPr>
        <w:t>процесса резания при  сверлении спиральными сверлами являются:</w:t>
      </w:r>
    </w:p>
    <w:p w:rsidR="00202ECF" w:rsidRDefault="00202ECF" w:rsidP="00202E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202ECF">
        <w:rPr>
          <w:rFonts w:ascii="Times New Roman" w:hAnsi="Times New Roman" w:cs="Times New Roman"/>
          <w:sz w:val="32"/>
          <w:szCs w:val="32"/>
        </w:rPr>
        <w:t xml:space="preserve">переменные значения скорости резания по длине режущих кромок </w:t>
      </w:r>
      <w:proofErr w:type="gramStart"/>
      <w:r w:rsidRPr="00202ECF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Pr="00202ECF">
        <w:rPr>
          <w:rFonts w:ascii="Times New Roman" w:hAnsi="Times New Roman" w:cs="Times New Roman"/>
          <w:sz w:val="32"/>
          <w:szCs w:val="32"/>
        </w:rPr>
        <w:t xml:space="preserve">от нулевой в центре до максимальной на периферии);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</w:t>
      </w:r>
    </w:p>
    <w:p w:rsidR="00202ECF" w:rsidRPr="00202ECF" w:rsidRDefault="00202ECF" w:rsidP="00202E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202ECF">
        <w:rPr>
          <w:rFonts w:ascii="Times New Roman" w:hAnsi="Times New Roman" w:cs="Times New Roman"/>
          <w:sz w:val="32"/>
          <w:szCs w:val="32"/>
        </w:rPr>
        <w:t>изменяющиеся по длине режущих кромок значения переднего и заднего углов (задний от центра к периферии  уменьшается, а передний наоборот);</w:t>
      </w:r>
    </w:p>
    <w:p w:rsidR="00202ECF" w:rsidRDefault="00202ECF" w:rsidP="00202E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наличие поперечной кромки, затрудняющей </w:t>
      </w:r>
      <w:r w:rsidR="00EF31EE">
        <w:rPr>
          <w:rFonts w:ascii="Times New Roman" w:hAnsi="Times New Roman" w:cs="Times New Roman"/>
          <w:sz w:val="32"/>
          <w:szCs w:val="32"/>
        </w:rPr>
        <w:t>процесс резания (</w:t>
      </w:r>
      <w:r w:rsidR="00EF31EE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EF31EE">
        <w:rPr>
          <w:rFonts w:ascii="Times New Roman" w:hAnsi="Times New Roman" w:cs="Times New Roman"/>
          <w:sz w:val="32"/>
          <w:szCs w:val="32"/>
        </w:rPr>
        <w:t>=0, передний угол отрицательный);</w:t>
      </w:r>
    </w:p>
    <w:p w:rsidR="00EF31EE" w:rsidRDefault="00EF31EE" w:rsidP="00202E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малая жесткость инструмента и СПИД;</w:t>
      </w:r>
    </w:p>
    <w:p w:rsidR="00EF31EE" w:rsidRDefault="00EF31EE" w:rsidP="00202E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затруднен процесс удаления стружки, </w:t>
      </w:r>
      <w:proofErr w:type="spellStart"/>
      <w:r>
        <w:rPr>
          <w:rFonts w:ascii="Times New Roman" w:hAnsi="Times New Roman" w:cs="Times New Roman"/>
          <w:sz w:val="32"/>
          <w:szCs w:val="32"/>
        </w:rPr>
        <w:t>теплоотвод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подвод СОЖ.</w:t>
      </w:r>
    </w:p>
    <w:p w:rsidR="00EF31EE" w:rsidRDefault="00EF31EE" w:rsidP="00EF31EE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</w:p>
    <w:p w:rsidR="008F0BCD" w:rsidRDefault="008F0BCD" w:rsidP="00EF31EE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Рассмотреть:</w:t>
      </w:r>
    </w:p>
    <w:p w:rsidR="008F0BCD" w:rsidRDefault="008F0BCD" w:rsidP="00EF31EE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Геометрические параметры спиральных сверл.</w:t>
      </w:r>
    </w:p>
    <w:p w:rsidR="008F0BCD" w:rsidRDefault="008F0BCD" w:rsidP="00EF31EE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="009747D4">
        <w:rPr>
          <w:rFonts w:ascii="Times New Roman" w:hAnsi="Times New Roman" w:cs="Times New Roman"/>
          <w:sz w:val="32"/>
          <w:szCs w:val="32"/>
        </w:rPr>
        <w:t>Элементы режимов резания при сверлении.</w:t>
      </w:r>
    </w:p>
    <w:p w:rsidR="007321C4" w:rsidRDefault="007321C4" w:rsidP="00EF31EE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Процесс образования стружки при сверлении.</w:t>
      </w:r>
    </w:p>
    <w:p w:rsidR="009747D4" w:rsidRDefault="007321C4" w:rsidP="00EF31EE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="009747D4">
        <w:rPr>
          <w:rFonts w:ascii="Times New Roman" w:hAnsi="Times New Roman" w:cs="Times New Roman"/>
          <w:sz w:val="32"/>
          <w:szCs w:val="32"/>
        </w:rPr>
        <w:t>. Определение сил резания и мощности при  сверлении.</w:t>
      </w:r>
      <w:r w:rsidR="009747D4">
        <w:rPr>
          <w:rFonts w:ascii="Times New Roman" w:hAnsi="Times New Roman" w:cs="Times New Roman"/>
          <w:sz w:val="32"/>
          <w:szCs w:val="32"/>
        </w:rPr>
        <w:br/>
      </w:r>
    </w:p>
    <w:p w:rsidR="009747D4" w:rsidRDefault="009747D4" w:rsidP="00EF31EE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Контрольные вопросы:</w:t>
      </w:r>
    </w:p>
    <w:p w:rsidR="009747D4" w:rsidRDefault="009747D4" w:rsidP="009747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Отличительные особенности процесса резания при сверлении спиральными сверлами</w:t>
      </w:r>
      <w:r w:rsidR="000727A5">
        <w:rPr>
          <w:rFonts w:ascii="Times New Roman" w:hAnsi="Times New Roman" w:cs="Times New Roman"/>
          <w:sz w:val="32"/>
          <w:szCs w:val="32"/>
        </w:rPr>
        <w:t>.</w:t>
      </w:r>
    </w:p>
    <w:p w:rsidR="000727A5" w:rsidRDefault="000727A5" w:rsidP="009747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чего делается переменными передние и задние углы и как они изменяются?</w:t>
      </w:r>
    </w:p>
    <w:p w:rsidR="007321C4" w:rsidRDefault="007321C4" w:rsidP="009747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Взаимосвязь конструк</w:t>
      </w:r>
      <w:r w:rsidR="001515C9">
        <w:rPr>
          <w:rFonts w:ascii="Times New Roman" w:hAnsi="Times New Roman" w:cs="Times New Roman"/>
          <w:sz w:val="32"/>
          <w:szCs w:val="32"/>
        </w:rPr>
        <w:t>тивных параметров</w:t>
      </w:r>
      <w:r>
        <w:rPr>
          <w:rFonts w:ascii="Times New Roman" w:hAnsi="Times New Roman" w:cs="Times New Roman"/>
          <w:sz w:val="32"/>
          <w:szCs w:val="32"/>
        </w:rPr>
        <w:t xml:space="preserve"> сверла с э</w:t>
      </w:r>
      <w:r w:rsidR="001515C9">
        <w:rPr>
          <w:rFonts w:ascii="Times New Roman" w:hAnsi="Times New Roman" w:cs="Times New Roman"/>
          <w:sz w:val="32"/>
          <w:szCs w:val="32"/>
        </w:rPr>
        <w:t>лементами</w:t>
      </w:r>
      <w:r>
        <w:rPr>
          <w:rFonts w:ascii="Times New Roman" w:hAnsi="Times New Roman" w:cs="Times New Roman"/>
          <w:sz w:val="32"/>
          <w:szCs w:val="32"/>
        </w:rPr>
        <w:t xml:space="preserve"> режимов резания</w:t>
      </w:r>
      <w:r w:rsidR="001515C9">
        <w:rPr>
          <w:rFonts w:ascii="Times New Roman" w:hAnsi="Times New Roman" w:cs="Times New Roman"/>
          <w:sz w:val="32"/>
          <w:szCs w:val="32"/>
        </w:rPr>
        <w:t>.</w:t>
      </w:r>
    </w:p>
    <w:p w:rsidR="000727A5" w:rsidRDefault="007321C4" w:rsidP="009747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Какие элементы режимов резания оказывают наибольшее влияние на температуру резания в зависимости от конструкции сверла?</w:t>
      </w:r>
    </w:p>
    <w:p w:rsidR="001515C9" w:rsidRPr="00202ECF" w:rsidRDefault="001515C9" w:rsidP="001515C9">
      <w:pPr>
        <w:pStyle w:val="a3"/>
        <w:ind w:left="1350"/>
        <w:rPr>
          <w:rFonts w:ascii="Times New Roman" w:hAnsi="Times New Roman" w:cs="Times New Roman"/>
          <w:sz w:val="32"/>
          <w:szCs w:val="32"/>
        </w:rPr>
      </w:pPr>
    </w:p>
    <w:p w:rsidR="001515C9" w:rsidRDefault="00202ECF" w:rsidP="001515C9">
      <w:pPr>
        <w:pStyle w:val="a3"/>
        <w:rPr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1515C9">
        <w:rPr>
          <w:sz w:val="32"/>
          <w:szCs w:val="32"/>
        </w:rPr>
        <w:t xml:space="preserve">                 Рекомендуемая литература</w:t>
      </w:r>
    </w:p>
    <w:p w:rsidR="001515C9" w:rsidRDefault="001515C9" w:rsidP="001515C9">
      <w:pPr>
        <w:pStyle w:val="a3"/>
        <w:rPr>
          <w:sz w:val="32"/>
          <w:szCs w:val="32"/>
        </w:rPr>
      </w:pPr>
    </w:p>
    <w:p w:rsidR="001515C9" w:rsidRPr="00D25488" w:rsidRDefault="001515C9" w:rsidP="001515C9">
      <w:pPr>
        <w:tabs>
          <w:tab w:val="left" w:pos="426"/>
        </w:tabs>
        <w:spacing w:after="0"/>
        <w:ind w:left="851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D25488">
        <w:rPr>
          <w:rFonts w:ascii="Times New Roman" w:hAnsi="Times New Roman" w:cs="Times New Roman"/>
          <w:b/>
          <w:sz w:val="28"/>
          <w:szCs w:val="28"/>
        </w:rPr>
        <w:t>Печатные издания</w:t>
      </w:r>
    </w:p>
    <w:p w:rsidR="001515C9" w:rsidRDefault="001515C9" w:rsidP="001515C9">
      <w:pPr>
        <w:pStyle w:val="a3"/>
        <w:spacing w:after="0"/>
        <w:ind w:left="1128"/>
        <w:jc w:val="both"/>
        <w:rPr>
          <w:rFonts w:ascii="Times New Roman" w:hAnsi="Times New Roman" w:cs="Times New Roman"/>
          <w:u w:val="single"/>
        </w:rPr>
      </w:pPr>
    </w:p>
    <w:p w:rsidR="001515C9" w:rsidRPr="009B676F" w:rsidRDefault="001515C9" w:rsidP="001515C9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1.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r w:rsidRPr="009B676F">
        <w:rPr>
          <w:sz w:val="28"/>
          <w:szCs w:val="28"/>
        </w:rPr>
        <w:t xml:space="preserve"> Е.Н.,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Г.А.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учебник./ Е.Н.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proofErr w:type="gramStart"/>
      <w:r w:rsidRPr="009B676F">
        <w:rPr>
          <w:sz w:val="28"/>
          <w:szCs w:val="28"/>
        </w:rPr>
        <w:t xml:space="preserve"> ,</w:t>
      </w:r>
      <w:proofErr w:type="gramEnd"/>
      <w:r w:rsidRPr="009B676F">
        <w:rPr>
          <w:sz w:val="28"/>
          <w:szCs w:val="28"/>
        </w:rPr>
        <w:t xml:space="preserve"> Г.А.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- 4-е изд., </w:t>
      </w:r>
      <w:proofErr w:type="spellStart"/>
      <w:r w:rsidRPr="009B676F">
        <w:rPr>
          <w:sz w:val="28"/>
          <w:szCs w:val="28"/>
        </w:rPr>
        <w:t>перераб</w:t>
      </w:r>
      <w:proofErr w:type="spellEnd"/>
      <w:r w:rsidRPr="009B676F">
        <w:rPr>
          <w:sz w:val="28"/>
          <w:szCs w:val="28"/>
        </w:rPr>
        <w:t xml:space="preserve">. и доп. - Старый Оскол : ТНТ, 2010. - 512с. </w:t>
      </w:r>
    </w:p>
    <w:p w:rsidR="001515C9" w:rsidRPr="009B676F" w:rsidRDefault="001515C9" w:rsidP="001515C9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2. Верещака, А.С.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учебник/А.С.Верещака. - Москва: Высшая школа, 2009. - 535с.</w:t>
      </w:r>
    </w:p>
    <w:p w:rsidR="001515C9" w:rsidRPr="009B676F" w:rsidRDefault="001515C9" w:rsidP="001515C9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3. Ящерицын П.И. Теория резания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 Ящерицын П.И., </w:t>
      </w:r>
      <w:proofErr w:type="spellStart"/>
      <w:r w:rsidRPr="009B676F">
        <w:rPr>
          <w:sz w:val="28"/>
          <w:szCs w:val="28"/>
        </w:rPr>
        <w:t>Фельдштейн</w:t>
      </w:r>
      <w:proofErr w:type="spellEnd"/>
      <w:r w:rsidRPr="009B676F">
        <w:rPr>
          <w:sz w:val="28"/>
          <w:szCs w:val="28"/>
        </w:rPr>
        <w:t xml:space="preserve"> Е.Э. </w:t>
      </w:r>
      <w:proofErr w:type="spellStart"/>
      <w:r w:rsidRPr="009B676F">
        <w:rPr>
          <w:sz w:val="28"/>
          <w:szCs w:val="28"/>
        </w:rPr>
        <w:t>Корниевич</w:t>
      </w:r>
      <w:proofErr w:type="spellEnd"/>
      <w:r w:rsidRPr="009B676F">
        <w:rPr>
          <w:sz w:val="28"/>
          <w:szCs w:val="28"/>
        </w:rPr>
        <w:t xml:space="preserve"> М.А.-2-е изд., </w:t>
      </w:r>
      <w:proofErr w:type="spellStart"/>
      <w:r w:rsidRPr="009B676F">
        <w:rPr>
          <w:sz w:val="28"/>
          <w:szCs w:val="28"/>
        </w:rPr>
        <w:t>испр</w:t>
      </w:r>
      <w:proofErr w:type="spellEnd"/>
      <w:r w:rsidRPr="009B676F">
        <w:rPr>
          <w:sz w:val="28"/>
          <w:szCs w:val="28"/>
        </w:rPr>
        <w:t xml:space="preserve">. и доп. – Минск : Новое знание, 2007.-512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1515C9" w:rsidRPr="009B676F" w:rsidRDefault="001515C9" w:rsidP="001515C9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4. 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>, А.А. Обработка материалов резанием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учеб.                                           </w:t>
      </w:r>
    </w:p>
    <w:p w:rsidR="001515C9" w:rsidRDefault="001515C9" w:rsidP="001515C9">
      <w:pPr>
        <w:pStyle w:val="a4"/>
        <w:ind w:firstLine="284"/>
        <w:rPr>
          <w:sz w:val="28"/>
          <w:szCs w:val="28"/>
        </w:rPr>
      </w:pPr>
      <w:proofErr w:type="gramStart"/>
      <w:r w:rsidRPr="009B676F">
        <w:rPr>
          <w:sz w:val="28"/>
          <w:szCs w:val="28"/>
        </w:rPr>
        <w:t>п</w:t>
      </w:r>
      <w:proofErr w:type="gramEnd"/>
      <w:r w:rsidRPr="009B676F">
        <w:rPr>
          <w:sz w:val="28"/>
          <w:szCs w:val="28"/>
        </w:rPr>
        <w:t>особие/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 xml:space="preserve"> А.А., </w:t>
      </w:r>
      <w:proofErr w:type="spellStart"/>
      <w:r w:rsidRPr="009B676F">
        <w:rPr>
          <w:sz w:val="28"/>
          <w:szCs w:val="28"/>
        </w:rPr>
        <w:t>Шучев</w:t>
      </w:r>
      <w:proofErr w:type="spellEnd"/>
      <w:r w:rsidRPr="009B676F">
        <w:rPr>
          <w:sz w:val="28"/>
          <w:szCs w:val="28"/>
        </w:rPr>
        <w:t xml:space="preserve"> К.Г., Климов М.М. – Ростов </w:t>
      </w:r>
      <w:proofErr w:type="spellStart"/>
      <w:r w:rsidRPr="009B676F">
        <w:rPr>
          <w:sz w:val="28"/>
          <w:szCs w:val="28"/>
        </w:rPr>
        <w:t>н</w:t>
      </w:r>
      <w:proofErr w:type="spellEnd"/>
      <w:r w:rsidRPr="009B676F">
        <w:rPr>
          <w:sz w:val="28"/>
          <w:szCs w:val="28"/>
        </w:rPr>
        <w:t>/Д. Феникс 2008-411 с.</w:t>
      </w:r>
    </w:p>
    <w:p w:rsidR="001515C9" w:rsidRPr="009B676F" w:rsidRDefault="001515C9" w:rsidP="001515C9">
      <w:pPr>
        <w:pStyle w:val="a4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5. Кугультинов С.Д., Ковальчук А.К., </w:t>
      </w:r>
      <w:proofErr w:type="spellStart"/>
      <w:r>
        <w:rPr>
          <w:sz w:val="28"/>
          <w:szCs w:val="28"/>
        </w:rPr>
        <w:t>ПортновИ.И</w:t>
      </w:r>
      <w:proofErr w:type="spellEnd"/>
      <w:r>
        <w:rPr>
          <w:sz w:val="28"/>
          <w:szCs w:val="28"/>
        </w:rPr>
        <w:t xml:space="preserve">. Технология обработки конструкционных материалов: Учебник для вузов. – 2-е изд., стер. – М.: Изд-во МГТУ им. Баумана, 2008.-672 </w:t>
      </w:r>
      <w:proofErr w:type="spellStart"/>
      <w:r>
        <w:rPr>
          <w:sz w:val="28"/>
          <w:szCs w:val="28"/>
        </w:rPr>
        <w:t>с.</w:t>
      </w:r>
      <w:proofErr w:type="gramStart"/>
      <w:r>
        <w:rPr>
          <w:sz w:val="28"/>
          <w:szCs w:val="28"/>
        </w:rPr>
        <w:t>:и</w:t>
      </w:r>
      <w:proofErr w:type="gramEnd"/>
      <w:r>
        <w:rPr>
          <w:sz w:val="28"/>
          <w:szCs w:val="28"/>
        </w:rPr>
        <w:t>л</w:t>
      </w:r>
      <w:proofErr w:type="spellEnd"/>
      <w:r>
        <w:rPr>
          <w:sz w:val="28"/>
          <w:szCs w:val="28"/>
        </w:rPr>
        <w:t>.</w:t>
      </w:r>
    </w:p>
    <w:p w:rsidR="001515C9" w:rsidRPr="009B676F" w:rsidRDefault="001515C9" w:rsidP="001515C9">
      <w:pPr>
        <w:pStyle w:val="a4"/>
        <w:ind w:firstLine="284"/>
        <w:rPr>
          <w:b/>
          <w:sz w:val="28"/>
          <w:szCs w:val="28"/>
        </w:rPr>
      </w:pPr>
      <w:r w:rsidRPr="009B676F">
        <w:rPr>
          <w:b/>
          <w:sz w:val="28"/>
          <w:szCs w:val="28"/>
        </w:rPr>
        <w:t>Издания из ЭБС</w:t>
      </w:r>
    </w:p>
    <w:p w:rsidR="001515C9" w:rsidRPr="009B676F" w:rsidRDefault="001515C9" w:rsidP="001515C9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1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263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978-5-534-00115-0.</w:t>
      </w:r>
      <w:r w:rsidRPr="009B676F">
        <w:rPr>
          <w:sz w:val="28"/>
          <w:szCs w:val="28"/>
        </w:rPr>
        <w:cr/>
      </w:r>
    </w:p>
    <w:p w:rsidR="001515C9" w:rsidRPr="009B676F" w:rsidRDefault="001515C9" w:rsidP="001515C9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2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246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978-5-534-00114-3.</w:t>
      </w:r>
    </w:p>
    <w:p w:rsidR="001515C9" w:rsidRPr="009B676F" w:rsidRDefault="001515C9" w:rsidP="001515C9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Кожевников, Д.В. Резание материалов / Д. В. Кожевников, С. В. Кирсанов; Кожевников Д.В.; Кирсанов С.В. - </w:t>
      </w:r>
      <w:proofErr w:type="spellStart"/>
      <w:r w:rsidRPr="009B676F">
        <w:rPr>
          <w:sz w:val="28"/>
          <w:szCs w:val="28"/>
        </w:rPr>
        <w:t>Moscow</w:t>
      </w:r>
      <w:proofErr w:type="spellEnd"/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Машиностроение, 2012. - . - Резание материалов [Электронный ресурс] / Кожевников Д.В., Кирсанов С.В. - М.: Машиностроение, 2012. - http://www.studentlibrary.ru/book/ISBN9785942756574.html. - ISBN 978-5-94275-657-4.</w:t>
      </w:r>
    </w:p>
    <w:p w:rsidR="001515C9" w:rsidRDefault="001515C9" w:rsidP="001515C9">
      <w:pPr>
        <w:pStyle w:val="a3"/>
        <w:rPr>
          <w:sz w:val="32"/>
          <w:szCs w:val="32"/>
        </w:rPr>
      </w:pPr>
    </w:p>
    <w:p w:rsidR="00202ECF" w:rsidRPr="000D73F5" w:rsidRDefault="00202ECF">
      <w:pPr>
        <w:rPr>
          <w:rFonts w:ascii="Times New Roman" w:hAnsi="Times New Roman" w:cs="Times New Roman"/>
          <w:sz w:val="32"/>
          <w:szCs w:val="32"/>
        </w:rPr>
      </w:pPr>
    </w:p>
    <w:sectPr w:rsidR="00202ECF" w:rsidRPr="000D73F5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35BAF"/>
    <w:multiLevelType w:val="singleLevel"/>
    <w:tmpl w:val="CC7C3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F4C0948"/>
    <w:multiLevelType w:val="hybridMultilevel"/>
    <w:tmpl w:val="CCD22540"/>
    <w:lvl w:ilvl="0" w:tplc="3FA89B9A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78790C93"/>
    <w:multiLevelType w:val="hybridMultilevel"/>
    <w:tmpl w:val="02C0F2B4"/>
    <w:lvl w:ilvl="0" w:tplc="511861DE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900"/>
    <w:rsid w:val="000727A5"/>
    <w:rsid w:val="000D73F5"/>
    <w:rsid w:val="00150C05"/>
    <w:rsid w:val="001515C9"/>
    <w:rsid w:val="00202ECF"/>
    <w:rsid w:val="002504A0"/>
    <w:rsid w:val="007321C4"/>
    <w:rsid w:val="007D5CAD"/>
    <w:rsid w:val="008F0BCD"/>
    <w:rsid w:val="009747D4"/>
    <w:rsid w:val="00B65C1B"/>
    <w:rsid w:val="00B94030"/>
    <w:rsid w:val="00B94900"/>
    <w:rsid w:val="00E53418"/>
    <w:rsid w:val="00EF31EE"/>
    <w:rsid w:val="00F05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ECF"/>
    <w:pPr>
      <w:ind w:left="720"/>
      <w:contextualSpacing/>
    </w:pPr>
  </w:style>
  <w:style w:type="paragraph" w:styleId="a4">
    <w:name w:val="Plain Text"/>
    <w:basedOn w:val="a"/>
    <w:link w:val="a5"/>
    <w:unhideWhenUsed/>
    <w:rsid w:val="001515C9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Знак"/>
    <w:basedOn w:val="a0"/>
    <w:link w:val="a4"/>
    <w:rsid w:val="0015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list">
    <w:name w:val="html_list"/>
    <w:basedOn w:val="a"/>
    <w:rsid w:val="001515C9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3</cp:revision>
  <dcterms:created xsi:type="dcterms:W3CDTF">2020-11-03T11:55:00Z</dcterms:created>
  <dcterms:modified xsi:type="dcterms:W3CDTF">2020-11-03T14:53:00Z</dcterms:modified>
</cp:coreProperties>
</file>