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72B" w:rsidRDefault="00924439" w:rsidP="004A772B">
      <w:pPr>
        <w:jc w:val="center"/>
        <w:rPr>
          <w:b/>
          <w:sz w:val="28"/>
          <w:szCs w:val="28"/>
        </w:rPr>
      </w:pPr>
      <w:r w:rsidRPr="00924439">
        <w:rPr>
          <w:sz w:val="28"/>
          <w:szCs w:val="28"/>
        </w:rPr>
        <w:t>Дисциплина</w:t>
      </w:r>
      <w:r>
        <w:rPr>
          <w:b/>
          <w:sz w:val="28"/>
          <w:szCs w:val="28"/>
        </w:rPr>
        <w:t xml:space="preserve"> </w:t>
      </w:r>
      <w:r w:rsidR="004A772B" w:rsidRPr="005F344D">
        <w:rPr>
          <w:b/>
          <w:sz w:val="28"/>
          <w:szCs w:val="28"/>
        </w:rPr>
        <w:t>Технологическая оснастка</w:t>
      </w:r>
    </w:p>
    <w:p w:rsidR="00924439" w:rsidRDefault="00924439" w:rsidP="004A772B">
      <w:pPr>
        <w:jc w:val="center"/>
        <w:rPr>
          <w:b/>
          <w:sz w:val="28"/>
          <w:szCs w:val="28"/>
        </w:rPr>
      </w:pPr>
    </w:p>
    <w:p w:rsidR="004A772B" w:rsidRPr="00924439" w:rsidRDefault="00921FFD" w:rsidP="004A772B">
      <w:pPr>
        <w:jc w:val="center"/>
        <w:rPr>
          <w:b/>
          <w:sz w:val="28"/>
          <w:szCs w:val="28"/>
        </w:rPr>
      </w:pPr>
      <w:r>
        <w:rPr>
          <w:sz w:val="28"/>
          <w:szCs w:val="28"/>
        </w:rPr>
        <w:t>13</w:t>
      </w:r>
      <w:r w:rsidR="00924439" w:rsidRPr="00924439">
        <w:rPr>
          <w:sz w:val="28"/>
          <w:szCs w:val="28"/>
        </w:rPr>
        <w:t>.01.2021</w:t>
      </w:r>
      <w:r w:rsidR="00924439">
        <w:rPr>
          <w:b/>
          <w:sz w:val="28"/>
          <w:szCs w:val="28"/>
        </w:rPr>
        <w:t xml:space="preserve">    </w:t>
      </w:r>
      <w:r w:rsidR="004A772B">
        <w:rPr>
          <w:sz w:val="28"/>
          <w:szCs w:val="28"/>
        </w:rPr>
        <w:t>Лекция 1</w:t>
      </w:r>
    </w:p>
    <w:p w:rsidR="000219C5" w:rsidRPr="005F344D" w:rsidRDefault="000219C5" w:rsidP="004A772B">
      <w:pPr>
        <w:jc w:val="center"/>
        <w:rPr>
          <w:sz w:val="28"/>
          <w:szCs w:val="28"/>
        </w:rPr>
      </w:pPr>
    </w:p>
    <w:p w:rsidR="000C696B" w:rsidRPr="000219C5" w:rsidRDefault="00410417" w:rsidP="00EB3C91">
      <w:pPr>
        <w:spacing w:line="360" w:lineRule="auto"/>
        <w:jc w:val="center"/>
        <w:rPr>
          <w:rFonts w:eastAsiaTheme="minorHAnsi"/>
          <w:b/>
          <w:i/>
          <w:sz w:val="28"/>
          <w:szCs w:val="28"/>
          <w:lang w:eastAsia="en-US"/>
        </w:rPr>
      </w:pPr>
      <w:r w:rsidRPr="000219C5">
        <w:rPr>
          <w:rFonts w:eastAsiaTheme="minorHAnsi"/>
          <w:b/>
          <w:i/>
          <w:sz w:val="28"/>
          <w:szCs w:val="28"/>
          <w:lang w:eastAsia="en-US"/>
        </w:rPr>
        <w:t>Составные элем</w:t>
      </w:r>
      <w:r w:rsidR="005E2FBF">
        <w:rPr>
          <w:rFonts w:eastAsiaTheme="minorHAnsi"/>
          <w:b/>
          <w:i/>
          <w:sz w:val="28"/>
          <w:szCs w:val="28"/>
          <w:lang w:eastAsia="en-US"/>
        </w:rPr>
        <w:t>енты оснастки. Их выбор</w:t>
      </w:r>
      <w:r w:rsidR="0079334E" w:rsidRPr="000219C5">
        <w:rPr>
          <w:rFonts w:eastAsiaTheme="minorHAnsi"/>
          <w:b/>
          <w:i/>
          <w:sz w:val="28"/>
          <w:szCs w:val="28"/>
          <w:lang w:eastAsia="en-US"/>
        </w:rPr>
        <w:t>.</w:t>
      </w:r>
    </w:p>
    <w:p w:rsidR="00FF5F12" w:rsidRPr="000219C5" w:rsidRDefault="00FF5F12" w:rsidP="00EB3C91">
      <w:pPr>
        <w:autoSpaceDE w:val="0"/>
        <w:autoSpaceDN w:val="0"/>
        <w:adjustRightInd w:val="0"/>
        <w:spacing w:line="360" w:lineRule="auto"/>
        <w:jc w:val="center"/>
        <w:rPr>
          <w:rFonts w:eastAsiaTheme="minorHAnsi"/>
          <w:b/>
          <w:i/>
          <w:sz w:val="28"/>
          <w:szCs w:val="28"/>
          <w:lang w:eastAsia="en-US"/>
        </w:rPr>
      </w:pPr>
      <w:r w:rsidRPr="000219C5">
        <w:rPr>
          <w:rFonts w:eastAsiaTheme="minorHAnsi"/>
          <w:b/>
          <w:i/>
          <w:sz w:val="28"/>
          <w:szCs w:val="28"/>
          <w:lang w:eastAsia="en-US"/>
        </w:rPr>
        <w:t>Расчет сил закрепления и выбор зажимных устройств</w:t>
      </w:r>
      <w:r w:rsidR="005E2FBF">
        <w:rPr>
          <w:rFonts w:eastAsiaTheme="minorHAnsi"/>
          <w:b/>
          <w:i/>
          <w:sz w:val="28"/>
          <w:szCs w:val="28"/>
          <w:lang w:eastAsia="en-US"/>
        </w:rPr>
        <w:t>.</w:t>
      </w:r>
      <w:r w:rsidRPr="000219C5">
        <w:rPr>
          <w:rFonts w:eastAsiaTheme="minorHAnsi"/>
          <w:b/>
          <w:i/>
          <w:sz w:val="28"/>
          <w:szCs w:val="28"/>
          <w:lang w:eastAsia="en-US"/>
        </w:rPr>
        <w:t xml:space="preserve"> Элементарные</w:t>
      </w:r>
    </w:p>
    <w:p w:rsidR="00FF5F12" w:rsidRPr="000219C5" w:rsidRDefault="00FF5F12" w:rsidP="00EB3C91">
      <w:pPr>
        <w:autoSpaceDE w:val="0"/>
        <w:autoSpaceDN w:val="0"/>
        <w:adjustRightInd w:val="0"/>
        <w:spacing w:line="360" w:lineRule="auto"/>
        <w:jc w:val="center"/>
        <w:rPr>
          <w:rFonts w:eastAsiaTheme="minorHAnsi"/>
          <w:b/>
          <w:i/>
          <w:sz w:val="28"/>
          <w:szCs w:val="28"/>
          <w:lang w:eastAsia="en-US"/>
        </w:rPr>
      </w:pPr>
      <w:r w:rsidRPr="000219C5">
        <w:rPr>
          <w:rFonts w:eastAsiaTheme="minorHAnsi"/>
          <w:b/>
          <w:i/>
          <w:sz w:val="28"/>
          <w:szCs w:val="28"/>
          <w:lang w:eastAsia="en-US"/>
        </w:rPr>
        <w:t>передаточные механизмы-зажимы. Типы приводов. Достоинства,</w:t>
      </w:r>
    </w:p>
    <w:p w:rsidR="00FF5F12" w:rsidRPr="000219C5" w:rsidRDefault="00FF5F12" w:rsidP="00EB3C91">
      <w:pPr>
        <w:spacing w:line="360" w:lineRule="auto"/>
        <w:jc w:val="center"/>
        <w:rPr>
          <w:rFonts w:eastAsiaTheme="minorHAnsi"/>
          <w:b/>
          <w:i/>
          <w:sz w:val="28"/>
          <w:szCs w:val="28"/>
          <w:lang w:eastAsia="en-US"/>
        </w:rPr>
      </w:pPr>
      <w:r w:rsidRPr="000219C5">
        <w:rPr>
          <w:rFonts w:eastAsiaTheme="minorHAnsi"/>
          <w:b/>
          <w:i/>
          <w:sz w:val="28"/>
          <w:szCs w:val="28"/>
          <w:lang w:eastAsia="en-US"/>
        </w:rPr>
        <w:t>недостатки, применение. Выбор силовых устройств</w:t>
      </w:r>
      <w:r w:rsidR="0079334E" w:rsidRPr="000219C5">
        <w:rPr>
          <w:rFonts w:eastAsiaTheme="minorHAnsi"/>
          <w:b/>
          <w:i/>
          <w:sz w:val="28"/>
          <w:szCs w:val="28"/>
          <w:lang w:eastAsia="en-US"/>
        </w:rPr>
        <w:t>.</w:t>
      </w:r>
      <w:r w:rsidRPr="000219C5">
        <w:rPr>
          <w:rFonts w:eastAsiaTheme="minorHAnsi"/>
          <w:b/>
          <w:i/>
          <w:sz w:val="28"/>
          <w:szCs w:val="28"/>
          <w:lang w:eastAsia="en-US"/>
        </w:rPr>
        <w:t xml:space="preserve"> Корпу</w:t>
      </w:r>
      <w:r w:rsidR="005E2FBF">
        <w:rPr>
          <w:rFonts w:eastAsiaTheme="minorHAnsi"/>
          <w:b/>
          <w:i/>
          <w:sz w:val="28"/>
          <w:szCs w:val="28"/>
          <w:lang w:eastAsia="en-US"/>
        </w:rPr>
        <w:t>сы</w:t>
      </w:r>
    </w:p>
    <w:p w:rsidR="00BC6D9D" w:rsidRDefault="00BC6D9D" w:rsidP="0079334E">
      <w:pPr>
        <w:spacing w:line="360" w:lineRule="auto"/>
        <w:jc w:val="both"/>
        <w:rPr>
          <w:rFonts w:eastAsiaTheme="minorHAnsi"/>
          <w:sz w:val="28"/>
          <w:szCs w:val="28"/>
          <w:lang w:eastAsia="en-US"/>
        </w:rPr>
      </w:pPr>
    </w:p>
    <w:p w:rsidR="00BC6D9D" w:rsidRDefault="00BC6D9D" w:rsidP="00BC6D9D">
      <w:pPr>
        <w:spacing w:line="360" w:lineRule="auto"/>
        <w:ind w:firstLine="709"/>
        <w:jc w:val="both"/>
        <w:rPr>
          <w:sz w:val="28"/>
          <w:szCs w:val="28"/>
        </w:rPr>
      </w:pPr>
      <w:r>
        <w:rPr>
          <w:sz w:val="28"/>
          <w:szCs w:val="28"/>
        </w:rPr>
        <w:t>Согласно ГОСТ 3.1109-82, средства технологического оснащения – совокупность орудий производства, необходимых для осуществления технологического процесса. Это технологическое оборудование и технологическая оснастка, дополняющ</w:t>
      </w:r>
      <w:r w:rsidR="00DE0F5E">
        <w:rPr>
          <w:sz w:val="28"/>
          <w:szCs w:val="28"/>
        </w:rPr>
        <w:t>ая технологическое оборудование,</w:t>
      </w:r>
      <w:r w:rsidR="00DE0F5E" w:rsidRPr="00DE0F5E">
        <w:rPr>
          <w:sz w:val="28"/>
          <w:szCs w:val="28"/>
        </w:rPr>
        <w:t xml:space="preserve"> </w:t>
      </w:r>
      <w:r w:rsidR="00DE0F5E">
        <w:rPr>
          <w:sz w:val="28"/>
          <w:szCs w:val="28"/>
        </w:rPr>
        <w:t>средства автоматизации и механизации производственных процессов.</w:t>
      </w:r>
    </w:p>
    <w:p w:rsidR="00BC6D9D" w:rsidRDefault="00BC6D9D" w:rsidP="00BC6D9D">
      <w:pPr>
        <w:spacing w:line="360" w:lineRule="auto"/>
        <w:ind w:firstLine="709"/>
        <w:jc w:val="both"/>
        <w:rPr>
          <w:sz w:val="28"/>
          <w:szCs w:val="28"/>
        </w:rPr>
      </w:pPr>
      <w:r>
        <w:rPr>
          <w:sz w:val="28"/>
          <w:szCs w:val="28"/>
        </w:rPr>
        <w:t>Основную группу технологической оснастки составляют приспособления механосборочного производства.</w:t>
      </w:r>
    </w:p>
    <w:p w:rsidR="00DE0F5E" w:rsidRDefault="00DE0F5E" w:rsidP="00DE0F5E">
      <w:pPr>
        <w:spacing w:line="360" w:lineRule="auto"/>
        <w:ind w:firstLine="709"/>
        <w:jc w:val="both"/>
        <w:rPr>
          <w:sz w:val="28"/>
          <w:szCs w:val="28"/>
        </w:rPr>
      </w:pPr>
      <w:r>
        <w:rPr>
          <w:sz w:val="28"/>
          <w:szCs w:val="28"/>
        </w:rPr>
        <w:t>Приспособления</w:t>
      </w:r>
      <w:r w:rsidR="00BC6D9D">
        <w:rPr>
          <w:sz w:val="28"/>
          <w:szCs w:val="28"/>
        </w:rPr>
        <w:t xml:space="preserve"> –</w:t>
      </w:r>
      <w:r w:rsidRPr="00DE0F5E">
        <w:rPr>
          <w:sz w:val="28"/>
          <w:szCs w:val="28"/>
        </w:rPr>
        <w:t xml:space="preserve"> </w:t>
      </w:r>
      <w:r>
        <w:rPr>
          <w:sz w:val="28"/>
          <w:szCs w:val="28"/>
        </w:rPr>
        <w:t>это вспомогательные устройства, применяемые при выполнении операций меха</w:t>
      </w:r>
      <w:r w:rsidR="00EB3C91">
        <w:rPr>
          <w:sz w:val="28"/>
          <w:szCs w:val="28"/>
        </w:rPr>
        <w:t>нической обработки, сборки</w:t>
      </w:r>
      <w:proofErr w:type="gramStart"/>
      <w:r w:rsidR="00EB3C91">
        <w:rPr>
          <w:sz w:val="28"/>
          <w:szCs w:val="28"/>
        </w:rPr>
        <w:t xml:space="preserve"> ,</w:t>
      </w:r>
      <w:proofErr w:type="gramEnd"/>
      <w:r w:rsidR="00EB3C91">
        <w:rPr>
          <w:sz w:val="28"/>
          <w:szCs w:val="28"/>
        </w:rPr>
        <w:t xml:space="preserve"> контроля изделий и</w:t>
      </w:r>
      <w:r w:rsidR="00EB3C91" w:rsidRPr="00EB3C91">
        <w:rPr>
          <w:sz w:val="28"/>
          <w:szCs w:val="28"/>
        </w:rPr>
        <w:t xml:space="preserve"> </w:t>
      </w:r>
      <w:r w:rsidR="00EB3C91">
        <w:rPr>
          <w:sz w:val="28"/>
          <w:szCs w:val="28"/>
        </w:rPr>
        <w:t>захвата, перемещения и перевертывания обрабатываемых заготовок.</w:t>
      </w:r>
    </w:p>
    <w:p w:rsidR="00C36D50" w:rsidRDefault="00BC6D9D" w:rsidP="00BC6D9D">
      <w:pPr>
        <w:spacing w:line="360" w:lineRule="auto"/>
        <w:ind w:firstLine="709"/>
        <w:jc w:val="both"/>
        <w:rPr>
          <w:sz w:val="28"/>
          <w:szCs w:val="28"/>
        </w:rPr>
      </w:pPr>
      <w:r>
        <w:rPr>
          <w:sz w:val="28"/>
          <w:szCs w:val="28"/>
        </w:rPr>
        <w:t>Применение приспособлений позволяет: устранить разметку заготовок, обеспечить требуемое качество обрабатываемых поверхностей независимо от квалификации рабочего, повысить точность обработки, расширить технологические возможности оборудования, снизить себестоимость изделий, повысить производительность туда, применив технически обоснованные нормы времени, улучшить условия труда, обеспечить его безопасность, организов</w:t>
      </w:r>
      <w:r w:rsidR="003F5862">
        <w:rPr>
          <w:sz w:val="28"/>
          <w:szCs w:val="28"/>
        </w:rPr>
        <w:t>ать многостаночное обслуживание и много</w:t>
      </w:r>
      <w:r w:rsidR="001F4DF1">
        <w:rPr>
          <w:sz w:val="28"/>
          <w:szCs w:val="28"/>
        </w:rPr>
        <w:t xml:space="preserve"> </w:t>
      </w:r>
      <w:r w:rsidR="003F5862">
        <w:rPr>
          <w:sz w:val="28"/>
          <w:szCs w:val="28"/>
        </w:rPr>
        <w:t>инструментальную обработку.</w:t>
      </w:r>
    </w:p>
    <w:p w:rsidR="00C36D50" w:rsidRDefault="00C36D50" w:rsidP="00C36D50">
      <w:pPr>
        <w:spacing w:line="360" w:lineRule="auto"/>
        <w:ind w:firstLine="709"/>
        <w:jc w:val="both"/>
        <w:rPr>
          <w:sz w:val="28"/>
          <w:szCs w:val="28"/>
        </w:rPr>
      </w:pPr>
      <w:r w:rsidRPr="00C36D50">
        <w:rPr>
          <w:sz w:val="28"/>
          <w:szCs w:val="28"/>
        </w:rPr>
        <w:t xml:space="preserve"> </w:t>
      </w:r>
      <w:r>
        <w:rPr>
          <w:sz w:val="28"/>
          <w:szCs w:val="28"/>
        </w:rPr>
        <w:t xml:space="preserve">По степени специализации приспособления делят </w:t>
      </w:r>
      <w:proofErr w:type="gramStart"/>
      <w:r>
        <w:rPr>
          <w:sz w:val="28"/>
          <w:szCs w:val="28"/>
        </w:rPr>
        <w:t>на</w:t>
      </w:r>
      <w:proofErr w:type="gramEnd"/>
      <w:r>
        <w:rPr>
          <w:sz w:val="28"/>
          <w:szCs w:val="28"/>
        </w:rPr>
        <w:t xml:space="preserve">  универсальные, специализированные и специальные.</w:t>
      </w:r>
      <w:r w:rsidR="000219C5">
        <w:rPr>
          <w:sz w:val="28"/>
          <w:szCs w:val="28"/>
        </w:rPr>
        <w:t xml:space="preserve"> </w:t>
      </w:r>
      <w:r>
        <w:rPr>
          <w:sz w:val="28"/>
          <w:szCs w:val="28"/>
        </w:rPr>
        <w:t xml:space="preserve">По степени механизации и автоматизации приспособления подразделяют </w:t>
      </w:r>
      <w:proofErr w:type="gramStart"/>
      <w:r>
        <w:rPr>
          <w:sz w:val="28"/>
          <w:szCs w:val="28"/>
        </w:rPr>
        <w:t>на</w:t>
      </w:r>
      <w:proofErr w:type="gramEnd"/>
      <w:r>
        <w:rPr>
          <w:sz w:val="28"/>
          <w:szCs w:val="28"/>
        </w:rPr>
        <w:t xml:space="preserve"> ручные, механизированные, полуавтоматические и автоматические.</w:t>
      </w:r>
    </w:p>
    <w:p w:rsidR="00C36D50" w:rsidRDefault="000219C5" w:rsidP="000219C5">
      <w:pPr>
        <w:spacing w:line="360" w:lineRule="auto"/>
        <w:ind w:firstLine="709"/>
        <w:jc w:val="center"/>
        <w:rPr>
          <w:rFonts w:eastAsiaTheme="minorHAnsi"/>
          <w:i/>
          <w:sz w:val="28"/>
          <w:szCs w:val="28"/>
          <w:lang w:eastAsia="en-US"/>
        </w:rPr>
      </w:pPr>
      <w:r w:rsidRPr="000219C5">
        <w:rPr>
          <w:rFonts w:eastAsiaTheme="minorHAnsi"/>
          <w:i/>
          <w:sz w:val="28"/>
          <w:szCs w:val="28"/>
          <w:lang w:eastAsia="en-US"/>
        </w:rPr>
        <w:lastRenderedPageBreak/>
        <w:t>Составные элементы оснастки</w:t>
      </w:r>
    </w:p>
    <w:p w:rsidR="000219C5" w:rsidRDefault="00F738A1" w:rsidP="000219C5">
      <w:pPr>
        <w:spacing w:line="360" w:lineRule="auto"/>
        <w:ind w:firstLine="709"/>
        <w:jc w:val="both"/>
        <w:rPr>
          <w:sz w:val="28"/>
          <w:szCs w:val="28"/>
        </w:rPr>
      </w:pPr>
      <w:r>
        <w:rPr>
          <w:sz w:val="28"/>
          <w:szCs w:val="28"/>
        </w:rPr>
        <w:t>Э</w:t>
      </w:r>
      <w:r w:rsidR="000219C5">
        <w:rPr>
          <w:sz w:val="28"/>
          <w:szCs w:val="28"/>
        </w:rPr>
        <w:t xml:space="preserve">лементы приспособлений подразделяют </w:t>
      </w:r>
      <w:proofErr w:type="gramStart"/>
      <w:r w:rsidR="000219C5">
        <w:rPr>
          <w:sz w:val="28"/>
          <w:szCs w:val="28"/>
        </w:rPr>
        <w:t>на</w:t>
      </w:r>
      <w:proofErr w:type="gramEnd"/>
      <w:r w:rsidR="000219C5">
        <w:rPr>
          <w:sz w:val="28"/>
          <w:szCs w:val="28"/>
        </w:rPr>
        <w:t xml:space="preserve">: </w:t>
      </w:r>
    </w:p>
    <w:p w:rsidR="000219C5" w:rsidRDefault="000219C5" w:rsidP="000219C5">
      <w:pPr>
        <w:spacing w:line="360" w:lineRule="auto"/>
        <w:ind w:firstLine="709"/>
        <w:jc w:val="both"/>
        <w:rPr>
          <w:sz w:val="28"/>
          <w:szCs w:val="28"/>
        </w:rPr>
      </w:pPr>
      <w:r>
        <w:rPr>
          <w:sz w:val="28"/>
          <w:szCs w:val="28"/>
        </w:rPr>
        <w:t>– установочные;</w:t>
      </w:r>
    </w:p>
    <w:p w:rsidR="000219C5" w:rsidRDefault="000219C5" w:rsidP="000219C5">
      <w:pPr>
        <w:spacing w:line="360" w:lineRule="auto"/>
        <w:ind w:firstLine="709"/>
        <w:jc w:val="both"/>
        <w:rPr>
          <w:sz w:val="28"/>
          <w:szCs w:val="28"/>
        </w:rPr>
      </w:pPr>
      <w:r>
        <w:rPr>
          <w:sz w:val="28"/>
          <w:szCs w:val="28"/>
        </w:rPr>
        <w:t>– зажимные;</w:t>
      </w:r>
    </w:p>
    <w:p w:rsidR="000219C5" w:rsidRDefault="000219C5" w:rsidP="000219C5">
      <w:pPr>
        <w:spacing w:line="360" w:lineRule="auto"/>
        <w:ind w:firstLine="709"/>
        <w:jc w:val="both"/>
        <w:rPr>
          <w:sz w:val="28"/>
          <w:szCs w:val="28"/>
        </w:rPr>
      </w:pPr>
      <w:r>
        <w:rPr>
          <w:sz w:val="28"/>
          <w:szCs w:val="28"/>
        </w:rPr>
        <w:t xml:space="preserve">– </w:t>
      </w:r>
      <w:proofErr w:type="spellStart"/>
      <w:r>
        <w:rPr>
          <w:sz w:val="28"/>
          <w:szCs w:val="28"/>
        </w:rPr>
        <w:t>самоцентрирующие</w:t>
      </w:r>
      <w:proofErr w:type="spellEnd"/>
      <w:r>
        <w:rPr>
          <w:sz w:val="28"/>
          <w:szCs w:val="28"/>
        </w:rPr>
        <w:t>;</w:t>
      </w:r>
    </w:p>
    <w:p w:rsidR="000219C5" w:rsidRDefault="000219C5" w:rsidP="000219C5">
      <w:pPr>
        <w:spacing w:line="360" w:lineRule="auto"/>
        <w:ind w:firstLine="709"/>
        <w:jc w:val="both"/>
        <w:rPr>
          <w:sz w:val="28"/>
          <w:szCs w:val="28"/>
        </w:rPr>
      </w:pPr>
      <w:r>
        <w:rPr>
          <w:sz w:val="28"/>
          <w:szCs w:val="28"/>
        </w:rPr>
        <w:t>– направляющие (для направления режущего инструмента и контроля его положения);</w:t>
      </w:r>
    </w:p>
    <w:p w:rsidR="000219C5" w:rsidRDefault="000219C5" w:rsidP="000219C5">
      <w:pPr>
        <w:spacing w:line="360" w:lineRule="auto"/>
        <w:ind w:firstLine="709"/>
        <w:jc w:val="both"/>
        <w:rPr>
          <w:sz w:val="28"/>
          <w:szCs w:val="28"/>
        </w:rPr>
      </w:pPr>
      <w:r>
        <w:rPr>
          <w:sz w:val="28"/>
          <w:szCs w:val="28"/>
        </w:rPr>
        <w:t>– вспомогательные механизмы (делительные, поворотные и т.д.);</w:t>
      </w:r>
    </w:p>
    <w:p w:rsidR="000219C5" w:rsidRDefault="000219C5" w:rsidP="000219C5">
      <w:pPr>
        <w:spacing w:line="360" w:lineRule="auto"/>
        <w:ind w:firstLine="709"/>
        <w:jc w:val="both"/>
        <w:rPr>
          <w:sz w:val="28"/>
          <w:szCs w:val="28"/>
        </w:rPr>
      </w:pPr>
      <w:r>
        <w:rPr>
          <w:sz w:val="28"/>
          <w:szCs w:val="28"/>
        </w:rPr>
        <w:t>– силовые устройства, создающие исходную силу зажима заготовки (пневматические, гидравлические и т.д.);</w:t>
      </w:r>
    </w:p>
    <w:p w:rsidR="000219C5" w:rsidRDefault="000219C5" w:rsidP="000219C5">
      <w:pPr>
        <w:spacing w:line="360" w:lineRule="auto"/>
        <w:ind w:firstLine="709"/>
        <w:jc w:val="both"/>
        <w:rPr>
          <w:sz w:val="28"/>
          <w:szCs w:val="28"/>
        </w:rPr>
      </w:pPr>
      <w:r>
        <w:rPr>
          <w:sz w:val="28"/>
          <w:szCs w:val="28"/>
        </w:rPr>
        <w:t>– настроечные устройства (для контроля положения инструмента при настройке);</w:t>
      </w:r>
    </w:p>
    <w:p w:rsidR="000219C5" w:rsidRDefault="000219C5" w:rsidP="000219C5">
      <w:pPr>
        <w:spacing w:line="360" w:lineRule="auto"/>
        <w:ind w:firstLine="709"/>
        <w:jc w:val="both"/>
        <w:rPr>
          <w:sz w:val="28"/>
          <w:szCs w:val="28"/>
        </w:rPr>
      </w:pPr>
      <w:r>
        <w:rPr>
          <w:sz w:val="28"/>
          <w:szCs w:val="28"/>
        </w:rPr>
        <w:t>– базовые элементы (корпуса, планшайбы и т.д</w:t>
      </w:r>
      <w:r w:rsidR="00F738A1">
        <w:rPr>
          <w:sz w:val="28"/>
          <w:szCs w:val="28"/>
        </w:rPr>
        <w:t>.</w:t>
      </w:r>
      <w:r>
        <w:rPr>
          <w:sz w:val="28"/>
          <w:szCs w:val="28"/>
        </w:rPr>
        <w:t>)</w:t>
      </w:r>
    </w:p>
    <w:p w:rsidR="000219C5" w:rsidRDefault="000219C5" w:rsidP="000219C5">
      <w:pPr>
        <w:spacing w:line="360" w:lineRule="auto"/>
        <w:ind w:firstLine="709"/>
        <w:jc w:val="both"/>
        <w:rPr>
          <w:sz w:val="28"/>
          <w:szCs w:val="28"/>
        </w:rPr>
      </w:pPr>
      <w:r>
        <w:rPr>
          <w:sz w:val="28"/>
          <w:szCs w:val="28"/>
        </w:rPr>
        <w:t>– вспомогательные и крепежные детали.</w:t>
      </w:r>
    </w:p>
    <w:p w:rsidR="00453F93" w:rsidRDefault="00F738A1" w:rsidP="00453F93">
      <w:pPr>
        <w:spacing w:line="360" w:lineRule="auto"/>
        <w:ind w:firstLine="709"/>
        <w:jc w:val="both"/>
        <w:rPr>
          <w:sz w:val="28"/>
          <w:szCs w:val="28"/>
        </w:rPr>
      </w:pPr>
      <w:r>
        <w:rPr>
          <w:sz w:val="28"/>
          <w:szCs w:val="28"/>
        </w:rPr>
        <w:t>Установочные элементы (опоры) служат для базирования заготовок и деталей.</w:t>
      </w:r>
      <w:r w:rsidR="00453F93" w:rsidRPr="00453F93">
        <w:rPr>
          <w:sz w:val="28"/>
          <w:szCs w:val="28"/>
        </w:rPr>
        <w:t xml:space="preserve"> </w:t>
      </w:r>
      <w:r w:rsidR="00453F93">
        <w:rPr>
          <w:sz w:val="28"/>
          <w:szCs w:val="28"/>
        </w:rPr>
        <w:t>Основные опоры служат для базирования заготовок в приспособлении. Вспомогательные опоры используют для повышения  жесткости и устойчивости заготовок.</w:t>
      </w:r>
    </w:p>
    <w:p w:rsidR="00453F93" w:rsidRDefault="00453F93" w:rsidP="00453F93">
      <w:pPr>
        <w:spacing w:line="360" w:lineRule="auto"/>
        <w:ind w:firstLine="709"/>
        <w:jc w:val="both"/>
        <w:rPr>
          <w:sz w:val="28"/>
          <w:szCs w:val="28"/>
        </w:rPr>
      </w:pPr>
      <w:r w:rsidRPr="00453F93">
        <w:rPr>
          <w:sz w:val="28"/>
          <w:szCs w:val="28"/>
        </w:rPr>
        <w:t xml:space="preserve"> </w:t>
      </w:r>
      <w:r>
        <w:rPr>
          <w:sz w:val="28"/>
          <w:szCs w:val="28"/>
        </w:rPr>
        <w:t>Установку заготовок на обработанные плоские технологические базы производят на пластины опорные (ГОСТ 4743-82) и опоры цилиндрические с плоской головкой (ГОСТ 13440-90*),приведенные на рис. 1 и рис. 2.</w:t>
      </w:r>
    </w:p>
    <w:p w:rsidR="00453F93" w:rsidRDefault="00453F93" w:rsidP="00453F93">
      <w:pPr>
        <w:spacing w:line="360" w:lineRule="auto"/>
        <w:ind w:firstLine="709"/>
        <w:jc w:val="both"/>
        <w:rPr>
          <w:sz w:val="28"/>
          <w:szCs w:val="28"/>
        </w:rPr>
      </w:pPr>
      <w:r>
        <w:rPr>
          <w:sz w:val="28"/>
          <w:szCs w:val="28"/>
        </w:rPr>
        <w:t>Детали с обработанными базовыми поверхностями больших размеров устанавливают на пластины, а небольшие – на опоры с плоской головкой. Опорные пластины шлифуют совместно после сборки приспособления.</w:t>
      </w:r>
    </w:p>
    <w:p w:rsidR="0089457C" w:rsidRDefault="0089457C" w:rsidP="0089457C">
      <w:pPr>
        <w:spacing w:line="360" w:lineRule="auto"/>
        <w:ind w:firstLine="709"/>
        <w:jc w:val="both"/>
        <w:rPr>
          <w:sz w:val="28"/>
          <w:szCs w:val="28"/>
        </w:rPr>
      </w:pPr>
      <w:r>
        <w:rPr>
          <w:sz w:val="28"/>
          <w:szCs w:val="28"/>
        </w:rPr>
        <w:t>Наличие косых пазов (под 45</w:t>
      </w:r>
      <w:r>
        <w:rPr>
          <w:sz w:val="28"/>
          <w:szCs w:val="28"/>
        </w:rPr>
        <w:sym w:font="Symbol" w:char="F0B0"/>
      </w:r>
      <w:r>
        <w:rPr>
          <w:sz w:val="28"/>
          <w:szCs w:val="28"/>
        </w:rPr>
        <w:t>) у пластин опорных способствует эффективной очистке от стружки контактирующих с заготовкой поверхностей. Поэтому пластины с пазами рекомендуется применять в качестве нижних (горизонтальных) опор, а без пазов – боковых.</w:t>
      </w:r>
    </w:p>
    <w:p w:rsidR="0089457C" w:rsidRDefault="0089457C" w:rsidP="00453F93">
      <w:pPr>
        <w:spacing w:line="360" w:lineRule="auto"/>
        <w:ind w:firstLine="709"/>
        <w:jc w:val="both"/>
        <w:rPr>
          <w:sz w:val="28"/>
          <w:szCs w:val="28"/>
        </w:rPr>
      </w:pPr>
    </w:p>
    <w:p w:rsidR="00453F93" w:rsidRDefault="00453F93" w:rsidP="00453F93">
      <w:pPr>
        <w:spacing w:line="360" w:lineRule="auto"/>
        <w:jc w:val="center"/>
        <w:rPr>
          <w:sz w:val="28"/>
          <w:szCs w:val="28"/>
        </w:rPr>
      </w:pPr>
      <w:r>
        <w:rPr>
          <w:noProof/>
          <w:sz w:val="28"/>
          <w:szCs w:val="28"/>
        </w:rPr>
        <w:lastRenderedPageBreak/>
        <w:drawing>
          <wp:inline distT="0" distB="0" distL="0" distR="0">
            <wp:extent cx="5543550" cy="3898900"/>
            <wp:effectExtent l="19050" t="0" r="0" b="0"/>
            <wp:docPr id="8" name="Рисунок 7" descr="Рис 1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 1_5.jpg"/>
                    <pic:cNvPicPr/>
                  </pic:nvPicPr>
                  <pic:blipFill>
                    <a:blip r:embed="rId6" cstate="print"/>
                    <a:stretch>
                      <a:fillRect/>
                    </a:stretch>
                  </pic:blipFill>
                  <pic:spPr>
                    <a:xfrm>
                      <a:off x="0" y="0"/>
                      <a:ext cx="5543550" cy="3898900"/>
                    </a:xfrm>
                    <a:prstGeom prst="rect">
                      <a:avLst/>
                    </a:prstGeom>
                  </pic:spPr>
                </pic:pic>
              </a:graphicData>
            </a:graphic>
          </wp:inline>
        </w:drawing>
      </w:r>
    </w:p>
    <w:p w:rsidR="00453F93" w:rsidRPr="001C1FE1" w:rsidRDefault="00453F93" w:rsidP="00453F93">
      <w:pPr>
        <w:spacing w:line="360" w:lineRule="auto"/>
        <w:jc w:val="center"/>
        <w:rPr>
          <w:sz w:val="26"/>
          <w:szCs w:val="26"/>
        </w:rPr>
      </w:pPr>
      <w:r w:rsidRPr="001C1FE1">
        <w:rPr>
          <w:i/>
          <w:sz w:val="26"/>
          <w:szCs w:val="26"/>
        </w:rPr>
        <w:t xml:space="preserve">Рис. </w:t>
      </w:r>
      <w:r>
        <w:rPr>
          <w:i/>
          <w:sz w:val="26"/>
          <w:szCs w:val="26"/>
        </w:rPr>
        <w:t>1.</w:t>
      </w:r>
      <w:r w:rsidRPr="001C1FE1">
        <w:rPr>
          <w:sz w:val="26"/>
          <w:szCs w:val="26"/>
        </w:rPr>
        <w:t xml:space="preserve">. Пластины опорные для станочных приспособлений плоские </w:t>
      </w:r>
      <w:r>
        <w:rPr>
          <w:sz w:val="26"/>
          <w:szCs w:val="26"/>
        </w:rPr>
        <w:br/>
      </w:r>
      <w:r w:rsidRPr="001C1FE1">
        <w:rPr>
          <w:sz w:val="26"/>
          <w:szCs w:val="26"/>
        </w:rPr>
        <w:t>и с пазами</w:t>
      </w:r>
    </w:p>
    <w:p w:rsidR="00453F93" w:rsidRDefault="00453F93" w:rsidP="00453F93">
      <w:pPr>
        <w:spacing w:line="360" w:lineRule="auto"/>
        <w:ind w:firstLine="709"/>
        <w:jc w:val="both"/>
        <w:rPr>
          <w:sz w:val="28"/>
          <w:szCs w:val="28"/>
        </w:rPr>
      </w:pPr>
    </w:p>
    <w:p w:rsidR="00453F93" w:rsidRPr="001A1503" w:rsidRDefault="00453F93" w:rsidP="00453F93">
      <w:pPr>
        <w:spacing w:line="360" w:lineRule="auto"/>
        <w:jc w:val="center"/>
      </w:pPr>
      <w:r>
        <w:rPr>
          <w:noProof/>
          <w:sz w:val="28"/>
          <w:szCs w:val="28"/>
        </w:rPr>
        <w:drawing>
          <wp:inline distT="0" distB="0" distL="0" distR="0">
            <wp:extent cx="5543550" cy="2576195"/>
            <wp:effectExtent l="19050" t="0" r="0" b="0"/>
            <wp:docPr id="10" name="Рисунок 9" descr="Рис 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 1_6.jpg"/>
                    <pic:cNvPicPr/>
                  </pic:nvPicPr>
                  <pic:blipFill>
                    <a:blip r:embed="rId7" cstate="print"/>
                    <a:stretch>
                      <a:fillRect/>
                    </a:stretch>
                  </pic:blipFill>
                  <pic:spPr>
                    <a:xfrm>
                      <a:off x="0" y="0"/>
                      <a:ext cx="5543550" cy="2576195"/>
                    </a:xfrm>
                    <a:prstGeom prst="rect">
                      <a:avLst/>
                    </a:prstGeom>
                  </pic:spPr>
                </pic:pic>
              </a:graphicData>
            </a:graphic>
          </wp:inline>
        </w:drawing>
      </w:r>
      <w:r w:rsidRPr="001A1503">
        <w:t>а)</w:t>
      </w:r>
      <w:r w:rsidRPr="001A1503">
        <w:tab/>
      </w:r>
      <w:r w:rsidRPr="001A1503">
        <w:tab/>
      </w:r>
      <w:r w:rsidRPr="001A1503">
        <w:tab/>
      </w:r>
      <w:r w:rsidRPr="001A1503">
        <w:tab/>
        <w:t>б)</w:t>
      </w:r>
      <w:r w:rsidRPr="001A1503">
        <w:tab/>
      </w:r>
      <w:r w:rsidRPr="001A1503">
        <w:tab/>
      </w:r>
      <w:r w:rsidRPr="001A1503">
        <w:tab/>
      </w:r>
      <w:r w:rsidRPr="001A1503">
        <w:tab/>
        <w:t>в)</w:t>
      </w:r>
    </w:p>
    <w:p w:rsidR="00453F93" w:rsidRDefault="00453F93" w:rsidP="00453F93">
      <w:pPr>
        <w:spacing w:line="360" w:lineRule="auto"/>
        <w:jc w:val="center"/>
        <w:rPr>
          <w:sz w:val="28"/>
          <w:szCs w:val="28"/>
        </w:rPr>
      </w:pPr>
    </w:p>
    <w:p w:rsidR="00453F93" w:rsidRPr="001C1FE1" w:rsidRDefault="00453F93" w:rsidP="00453F93">
      <w:pPr>
        <w:spacing w:line="360" w:lineRule="auto"/>
        <w:jc w:val="center"/>
        <w:rPr>
          <w:sz w:val="26"/>
          <w:szCs w:val="26"/>
        </w:rPr>
      </w:pPr>
      <w:r w:rsidRPr="001C1FE1">
        <w:rPr>
          <w:i/>
          <w:sz w:val="26"/>
          <w:szCs w:val="26"/>
        </w:rPr>
        <w:t xml:space="preserve">Рис. </w:t>
      </w:r>
      <w:r w:rsidR="0089457C">
        <w:rPr>
          <w:i/>
          <w:sz w:val="26"/>
          <w:szCs w:val="26"/>
        </w:rPr>
        <w:t>2</w:t>
      </w:r>
      <w:r w:rsidRPr="001C1FE1">
        <w:rPr>
          <w:sz w:val="26"/>
          <w:szCs w:val="26"/>
        </w:rPr>
        <w:t xml:space="preserve">. </w:t>
      </w:r>
      <w:r>
        <w:rPr>
          <w:sz w:val="26"/>
          <w:szCs w:val="26"/>
        </w:rPr>
        <w:t xml:space="preserve">Опоры постоянные для станочных приспособлений: </w:t>
      </w:r>
      <w:r w:rsidRPr="001A1503">
        <w:t>а) с плоской головкой; б) со сферической головкой; в) с насеченной головкой</w:t>
      </w:r>
    </w:p>
    <w:p w:rsidR="00453F93" w:rsidRDefault="00453F93" w:rsidP="00453F93">
      <w:pPr>
        <w:spacing w:line="360" w:lineRule="auto"/>
        <w:ind w:firstLine="709"/>
        <w:jc w:val="both"/>
        <w:rPr>
          <w:sz w:val="28"/>
          <w:szCs w:val="28"/>
        </w:rPr>
      </w:pPr>
    </w:p>
    <w:p w:rsidR="00453F93" w:rsidRDefault="0089457C" w:rsidP="00453F93">
      <w:pPr>
        <w:spacing w:line="360" w:lineRule="auto"/>
        <w:ind w:firstLine="709"/>
        <w:jc w:val="both"/>
        <w:rPr>
          <w:sz w:val="28"/>
          <w:szCs w:val="28"/>
        </w:rPr>
      </w:pPr>
      <w:r>
        <w:rPr>
          <w:sz w:val="28"/>
          <w:szCs w:val="28"/>
        </w:rPr>
        <w:lastRenderedPageBreak/>
        <w:t>Опоры со сферическими</w:t>
      </w:r>
      <w:r w:rsidR="00453F93">
        <w:rPr>
          <w:sz w:val="28"/>
          <w:szCs w:val="28"/>
        </w:rPr>
        <w:t xml:space="preserve"> (ГОСТ 13441-90*) и насе</w:t>
      </w:r>
      <w:r>
        <w:rPr>
          <w:sz w:val="28"/>
          <w:szCs w:val="28"/>
        </w:rPr>
        <w:t>ченными</w:t>
      </w:r>
      <w:r w:rsidR="00453F93">
        <w:rPr>
          <w:sz w:val="28"/>
          <w:szCs w:val="28"/>
        </w:rPr>
        <w:t xml:space="preserve"> головками (ГОСТ 13442-82*) используют для установки заготовок на необработанные базовые поверхности.</w:t>
      </w:r>
    </w:p>
    <w:p w:rsidR="00453F93" w:rsidRDefault="00453F93" w:rsidP="00453F93">
      <w:pPr>
        <w:spacing w:line="360" w:lineRule="auto"/>
        <w:ind w:firstLine="709"/>
        <w:jc w:val="both"/>
        <w:rPr>
          <w:sz w:val="28"/>
          <w:szCs w:val="28"/>
        </w:rPr>
      </w:pPr>
      <w:r>
        <w:rPr>
          <w:sz w:val="28"/>
          <w:szCs w:val="28"/>
        </w:rPr>
        <w:t>Опоры постоянные иногда называют штырями.</w:t>
      </w:r>
    </w:p>
    <w:p w:rsidR="00453F93" w:rsidRDefault="00453F93" w:rsidP="00453F93">
      <w:pPr>
        <w:spacing w:line="360" w:lineRule="auto"/>
        <w:ind w:firstLine="709"/>
        <w:jc w:val="both"/>
        <w:rPr>
          <w:sz w:val="28"/>
          <w:szCs w:val="28"/>
        </w:rPr>
      </w:pPr>
      <w:r>
        <w:rPr>
          <w:sz w:val="28"/>
          <w:szCs w:val="28"/>
        </w:rPr>
        <w:t>Регулируемые опоры применяют для установки заготовок на необработанные базовые поверхности.</w:t>
      </w:r>
    </w:p>
    <w:p w:rsidR="00453F93" w:rsidRDefault="00453F93" w:rsidP="00453F93">
      <w:pPr>
        <w:spacing w:line="360" w:lineRule="auto"/>
        <w:ind w:firstLine="709"/>
        <w:jc w:val="both"/>
        <w:rPr>
          <w:sz w:val="28"/>
          <w:szCs w:val="28"/>
        </w:rPr>
      </w:pPr>
      <w:r>
        <w:rPr>
          <w:sz w:val="28"/>
          <w:szCs w:val="28"/>
        </w:rPr>
        <w:t>Регулируемые опоры могут быть нижними или боковыми. Их используют для заготовок с неравномерным припуском для различных партий заготовок или с неко</w:t>
      </w:r>
      <w:r w:rsidR="00D61483">
        <w:rPr>
          <w:sz w:val="28"/>
          <w:szCs w:val="28"/>
        </w:rPr>
        <w:t>торыми отклонениями формы (рис.3</w:t>
      </w:r>
      <w:r>
        <w:rPr>
          <w:sz w:val="28"/>
          <w:szCs w:val="28"/>
        </w:rPr>
        <w:t>).</w:t>
      </w:r>
    </w:p>
    <w:p w:rsidR="00453F93" w:rsidRDefault="00453F93" w:rsidP="00453F93">
      <w:pPr>
        <w:spacing w:line="360" w:lineRule="auto"/>
        <w:ind w:firstLine="709"/>
        <w:jc w:val="both"/>
        <w:rPr>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73"/>
        <w:gridCol w:w="4473"/>
      </w:tblGrid>
      <w:tr w:rsidR="00453F93" w:rsidTr="00701AD5">
        <w:tc>
          <w:tcPr>
            <w:tcW w:w="4473" w:type="dxa"/>
          </w:tcPr>
          <w:p w:rsidR="00453F93" w:rsidRDefault="00453F93" w:rsidP="00701AD5">
            <w:pPr>
              <w:spacing w:line="360" w:lineRule="auto"/>
              <w:jc w:val="center"/>
              <w:rPr>
                <w:rFonts w:ascii="Times New Roman" w:hAnsi="Times New Roman" w:cs="Times New Roman"/>
                <w:sz w:val="28"/>
                <w:szCs w:val="28"/>
              </w:rPr>
            </w:pPr>
            <w:r>
              <w:rPr>
                <w:noProof/>
                <w:sz w:val="28"/>
                <w:szCs w:val="28"/>
              </w:rPr>
              <w:drawing>
                <wp:inline distT="0" distB="0" distL="0" distR="0">
                  <wp:extent cx="1778855" cy="1910742"/>
                  <wp:effectExtent l="19050" t="0" r="0" b="0"/>
                  <wp:docPr id="11" name="Рисунок 10" descr="Рис 1_7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 1_7а.jpg"/>
                          <pic:cNvPicPr/>
                        </pic:nvPicPr>
                        <pic:blipFill>
                          <a:blip r:embed="rId8" cstate="print"/>
                          <a:srcRect l="7282" t="4872" r="11165" b="11369"/>
                          <a:stretch>
                            <a:fillRect/>
                          </a:stretch>
                        </pic:blipFill>
                        <pic:spPr>
                          <a:xfrm>
                            <a:off x="0" y="0"/>
                            <a:ext cx="1778855" cy="1910742"/>
                          </a:xfrm>
                          <a:prstGeom prst="rect">
                            <a:avLst/>
                          </a:prstGeom>
                        </pic:spPr>
                      </pic:pic>
                    </a:graphicData>
                  </a:graphic>
                </wp:inline>
              </w:drawing>
            </w:r>
          </w:p>
        </w:tc>
        <w:tc>
          <w:tcPr>
            <w:tcW w:w="4473" w:type="dxa"/>
          </w:tcPr>
          <w:p w:rsidR="00453F93" w:rsidRDefault="00453F93" w:rsidP="00701AD5">
            <w:pPr>
              <w:spacing w:line="360" w:lineRule="auto"/>
              <w:jc w:val="center"/>
              <w:rPr>
                <w:rFonts w:ascii="Times New Roman" w:hAnsi="Times New Roman" w:cs="Times New Roman"/>
                <w:sz w:val="28"/>
                <w:szCs w:val="28"/>
              </w:rPr>
            </w:pPr>
            <w:r>
              <w:rPr>
                <w:noProof/>
                <w:sz w:val="28"/>
                <w:szCs w:val="28"/>
              </w:rPr>
              <w:drawing>
                <wp:inline distT="0" distB="0" distL="0" distR="0">
                  <wp:extent cx="2546909" cy="1830503"/>
                  <wp:effectExtent l="19050" t="0" r="5791" b="0"/>
                  <wp:docPr id="13" name="Рисунок 12" descr="Рис 1_7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 1_7б.jpg"/>
                          <pic:cNvPicPr/>
                        </pic:nvPicPr>
                        <pic:blipFill>
                          <a:blip r:embed="rId9" cstate="print"/>
                          <a:srcRect t="7019" r="13647" b="22249"/>
                          <a:stretch>
                            <a:fillRect/>
                          </a:stretch>
                        </pic:blipFill>
                        <pic:spPr>
                          <a:xfrm>
                            <a:off x="0" y="0"/>
                            <a:ext cx="2546909" cy="1830503"/>
                          </a:xfrm>
                          <a:prstGeom prst="rect">
                            <a:avLst/>
                          </a:prstGeom>
                        </pic:spPr>
                      </pic:pic>
                    </a:graphicData>
                  </a:graphic>
                </wp:inline>
              </w:drawing>
            </w:r>
          </w:p>
        </w:tc>
      </w:tr>
      <w:tr w:rsidR="00453F93" w:rsidRPr="00164A91" w:rsidTr="00701AD5">
        <w:tc>
          <w:tcPr>
            <w:tcW w:w="4473" w:type="dxa"/>
          </w:tcPr>
          <w:p w:rsidR="00453F93" w:rsidRPr="00164A91" w:rsidRDefault="00453F93" w:rsidP="00701AD5">
            <w:pPr>
              <w:spacing w:line="360" w:lineRule="auto"/>
              <w:jc w:val="center"/>
              <w:rPr>
                <w:rFonts w:ascii="Times New Roman" w:hAnsi="Times New Roman" w:cs="Times New Roman"/>
                <w:i/>
                <w:noProof/>
                <w:sz w:val="24"/>
                <w:szCs w:val="24"/>
              </w:rPr>
            </w:pPr>
            <w:r w:rsidRPr="00164A91">
              <w:rPr>
                <w:rFonts w:ascii="Times New Roman" w:hAnsi="Times New Roman" w:cs="Times New Roman"/>
                <w:i/>
                <w:noProof/>
                <w:sz w:val="24"/>
                <w:szCs w:val="24"/>
              </w:rPr>
              <w:t>а)</w:t>
            </w:r>
          </w:p>
        </w:tc>
        <w:tc>
          <w:tcPr>
            <w:tcW w:w="4473" w:type="dxa"/>
          </w:tcPr>
          <w:p w:rsidR="00453F93" w:rsidRPr="00164A91" w:rsidRDefault="00453F93" w:rsidP="00701AD5">
            <w:pPr>
              <w:spacing w:line="360" w:lineRule="auto"/>
              <w:jc w:val="center"/>
              <w:rPr>
                <w:rFonts w:ascii="Times New Roman" w:hAnsi="Times New Roman" w:cs="Times New Roman"/>
                <w:i/>
                <w:noProof/>
                <w:sz w:val="24"/>
                <w:szCs w:val="24"/>
              </w:rPr>
            </w:pPr>
            <w:r w:rsidRPr="00164A91">
              <w:rPr>
                <w:rFonts w:ascii="Times New Roman" w:hAnsi="Times New Roman" w:cs="Times New Roman"/>
                <w:i/>
                <w:noProof/>
                <w:sz w:val="24"/>
                <w:szCs w:val="24"/>
              </w:rPr>
              <w:t>в)</w:t>
            </w:r>
          </w:p>
        </w:tc>
      </w:tr>
    </w:tbl>
    <w:p w:rsidR="006C1D95" w:rsidRDefault="00453F93" w:rsidP="006C1D95">
      <w:pPr>
        <w:spacing w:line="360" w:lineRule="auto"/>
        <w:jc w:val="center"/>
        <w:rPr>
          <w:sz w:val="26"/>
          <w:szCs w:val="26"/>
        </w:rPr>
      </w:pPr>
      <w:r w:rsidRPr="001C1FE1">
        <w:rPr>
          <w:i/>
          <w:sz w:val="26"/>
          <w:szCs w:val="26"/>
        </w:rPr>
        <w:t>Рис.</w:t>
      </w:r>
      <w:r w:rsidR="00D61483">
        <w:rPr>
          <w:i/>
          <w:sz w:val="26"/>
          <w:szCs w:val="26"/>
        </w:rPr>
        <w:t>3</w:t>
      </w:r>
      <w:r w:rsidR="006C1D95" w:rsidRPr="001C1FE1">
        <w:rPr>
          <w:sz w:val="26"/>
          <w:szCs w:val="26"/>
        </w:rPr>
        <w:t xml:space="preserve">. </w:t>
      </w:r>
      <w:r w:rsidR="006C1D95">
        <w:rPr>
          <w:sz w:val="26"/>
          <w:szCs w:val="26"/>
        </w:rPr>
        <w:t xml:space="preserve">Регулируемые опоры (винтовые): </w:t>
      </w:r>
    </w:p>
    <w:p w:rsidR="006C1D95" w:rsidRPr="001C1FE1" w:rsidRDefault="006C1D95" w:rsidP="006C1D95">
      <w:pPr>
        <w:spacing w:line="360" w:lineRule="auto"/>
        <w:jc w:val="center"/>
        <w:rPr>
          <w:sz w:val="26"/>
          <w:szCs w:val="26"/>
        </w:rPr>
      </w:pPr>
      <w:r w:rsidRPr="001A1503">
        <w:t>а) нижняя; б) боковая</w:t>
      </w:r>
    </w:p>
    <w:p w:rsidR="00D61483" w:rsidRDefault="00D61483" w:rsidP="00453F93">
      <w:pPr>
        <w:spacing w:line="360" w:lineRule="auto"/>
        <w:jc w:val="center"/>
        <w:rPr>
          <w:i/>
          <w:sz w:val="26"/>
          <w:szCs w:val="26"/>
        </w:rPr>
      </w:pPr>
    </w:p>
    <w:p w:rsidR="00D61483" w:rsidRDefault="00D61483" w:rsidP="00D61483">
      <w:pPr>
        <w:spacing w:line="360" w:lineRule="auto"/>
        <w:ind w:firstLine="709"/>
        <w:jc w:val="both"/>
        <w:rPr>
          <w:sz w:val="28"/>
          <w:szCs w:val="28"/>
        </w:rPr>
      </w:pPr>
      <w:r>
        <w:rPr>
          <w:sz w:val="28"/>
          <w:szCs w:val="28"/>
        </w:rPr>
        <w:t xml:space="preserve">Постоянные опоры запрессовывают в корпус по посадке </w:t>
      </w:r>
      <w:r>
        <w:rPr>
          <w:sz w:val="28"/>
          <w:szCs w:val="28"/>
          <w:lang w:val="en-US"/>
        </w:rPr>
        <w:t>H</w:t>
      </w:r>
      <w:r w:rsidRPr="00E970FF">
        <w:rPr>
          <w:sz w:val="28"/>
          <w:szCs w:val="28"/>
        </w:rPr>
        <w:t>7/</w:t>
      </w:r>
      <w:r>
        <w:rPr>
          <w:sz w:val="28"/>
          <w:szCs w:val="28"/>
          <w:lang w:val="en-US"/>
        </w:rPr>
        <w:t>s</w:t>
      </w:r>
      <w:r w:rsidRPr="00E970FF">
        <w:rPr>
          <w:sz w:val="28"/>
          <w:szCs w:val="28"/>
        </w:rPr>
        <w:t>6</w:t>
      </w:r>
      <w:r>
        <w:rPr>
          <w:sz w:val="28"/>
          <w:szCs w:val="28"/>
        </w:rPr>
        <w:t xml:space="preserve"> (или</w:t>
      </w:r>
      <w:r w:rsidRPr="00E970FF">
        <w:rPr>
          <w:sz w:val="28"/>
          <w:szCs w:val="28"/>
        </w:rPr>
        <w:t xml:space="preserve"> </w:t>
      </w:r>
      <w:r>
        <w:rPr>
          <w:sz w:val="28"/>
          <w:szCs w:val="28"/>
          <w:lang w:val="en-US"/>
        </w:rPr>
        <w:t>H</w:t>
      </w:r>
      <w:r w:rsidRPr="00E970FF">
        <w:rPr>
          <w:sz w:val="28"/>
          <w:szCs w:val="28"/>
        </w:rPr>
        <w:t>7/</w:t>
      </w:r>
      <w:r>
        <w:rPr>
          <w:sz w:val="28"/>
          <w:szCs w:val="28"/>
          <w:lang w:val="en-US"/>
        </w:rPr>
        <w:t>r</w:t>
      </w:r>
      <w:r w:rsidRPr="00E970FF">
        <w:rPr>
          <w:sz w:val="28"/>
          <w:szCs w:val="28"/>
        </w:rPr>
        <w:t>6)</w:t>
      </w:r>
      <w:r>
        <w:rPr>
          <w:sz w:val="28"/>
          <w:szCs w:val="28"/>
        </w:rPr>
        <w:t>.</w:t>
      </w:r>
    </w:p>
    <w:p w:rsidR="00D61483" w:rsidRDefault="00D61483" w:rsidP="00D61483">
      <w:pPr>
        <w:spacing w:line="360" w:lineRule="auto"/>
        <w:ind w:firstLine="709"/>
        <w:jc w:val="both"/>
        <w:rPr>
          <w:sz w:val="28"/>
          <w:szCs w:val="28"/>
        </w:rPr>
      </w:pPr>
      <w:r>
        <w:rPr>
          <w:sz w:val="28"/>
          <w:szCs w:val="28"/>
        </w:rPr>
        <w:t>В случае повышенного износа применяют установку опор в промежуточные втулки, чем обеспечивают ремонтопригодность приспособления и увеличивают срок эксплуатации. Втулка запрессовывается в корпус, а сменная опора устанавливается в отверстие во втулке по посадке с зазором (рис.4)</w:t>
      </w:r>
    </w:p>
    <w:p w:rsidR="006C1D95" w:rsidRDefault="006C1D95" w:rsidP="00D61483">
      <w:pPr>
        <w:spacing w:line="360" w:lineRule="auto"/>
        <w:ind w:firstLine="709"/>
        <w:jc w:val="both"/>
        <w:rPr>
          <w:sz w:val="28"/>
          <w:szCs w:val="28"/>
        </w:rPr>
      </w:pPr>
      <w:r>
        <w:rPr>
          <w:sz w:val="28"/>
          <w:szCs w:val="28"/>
        </w:rPr>
        <w:t xml:space="preserve">При базировании заготовок по наружной цилиндрической поверхности используют установку заготовок на призмы. Призмы для установки коротких заготовок стандартизованы. Применяют </w:t>
      </w:r>
      <w:proofErr w:type="gramStart"/>
      <w:r>
        <w:rPr>
          <w:sz w:val="28"/>
          <w:szCs w:val="28"/>
        </w:rPr>
        <w:t>подвижные</w:t>
      </w:r>
      <w:proofErr w:type="gramEnd"/>
      <w:r>
        <w:rPr>
          <w:sz w:val="28"/>
          <w:szCs w:val="28"/>
        </w:rPr>
        <w:t xml:space="preserve"> (ГОСТ 12193-76), </w:t>
      </w:r>
    </w:p>
    <w:p w:rsidR="00D61483" w:rsidRDefault="00D61483" w:rsidP="00D61483">
      <w:pPr>
        <w:spacing w:line="360" w:lineRule="auto"/>
        <w:jc w:val="center"/>
        <w:rPr>
          <w:sz w:val="28"/>
          <w:szCs w:val="28"/>
        </w:rPr>
      </w:pPr>
      <w:r>
        <w:rPr>
          <w:noProof/>
          <w:sz w:val="28"/>
          <w:szCs w:val="28"/>
        </w:rPr>
        <w:lastRenderedPageBreak/>
        <w:drawing>
          <wp:inline distT="0" distB="0" distL="0" distR="0">
            <wp:extent cx="4211955" cy="2337435"/>
            <wp:effectExtent l="19050" t="0" r="0" b="0"/>
            <wp:docPr id="16" name="Рисунок 15" descr="Рис 1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 1_8.jpg"/>
                    <pic:cNvPicPr/>
                  </pic:nvPicPr>
                  <pic:blipFill>
                    <a:blip r:embed="rId10" cstate="print"/>
                    <a:stretch>
                      <a:fillRect/>
                    </a:stretch>
                  </pic:blipFill>
                  <pic:spPr>
                    <a:xfrm>
                      <a:off x="0" y="0"/>
                      <a:ext cx="4211955" cy="2337435"/>
                    </a:xfrm>
                    <a:prstGeom prst="rect">
                      <a:avLst/>
                    </a:prstGeom>
                  </pic:spPr>
                </pic:pic>
              </a:graphicData>
            </a:graphic>
          </wp:inline>
        </w:drawing>
      </w:r>
    </w:p>
    <w:p w:rsidR="006C1D95" w:rsidRDefault="00D61483" w:rsidP="006C1D95">
      <w:pPr>
        <w:spacing w:line="360" w:lineRule="auto"/>
        <w:jc w:val="center"/>
        <w:rPr>
          <w:sz w:val="26"/>
          <w:szCs w:val="26"/>
        </w:rPr>
      </w:pPr>
      <w:r w:rsidRPr="001C1FE1">
        <w:rPr>
          <w:i/>
          <w:sz w:val="26"/>
          <w:szCs w:val="26"/>
        </w:rPr>
        <w:t>Рис</w:t>
      </w:r>
      <w:r w:rsidR="006C1D95">
        <w:rPr>
          <w:i/>
          <w:sz w:val="26"/>
          <w:szCs w:val="26"/>
        </w:rPr>
        <w:t>.4</w:t>
      </w:r>
      <w:r w:rsidRPr="001C1FE1">
        <w:rPr>
          <w:sz w:val="26"/>
          <w:szCs w:val="26"/>
        </w:rPr>
        <w:t xml:space="preserve">. </w:t>
      </w:r>
      <w:r>
        <w:rPr>
          <w:sz w:val="26"/>
          <w:szCs w:val="26"/>
        </w:rPr>
        <w:t>Установка сменной опоры</w:t>
      </w:r>
    </w:p>
    <w:p w:rsidR="006C1D95" w:rsidRDefault="006C1D95" w:rsidP="006C1D95">
      <w:pPr>
        <w:spacing w:line="360" w:lineRule="auto"/>
        <w:jc w:val="both"/>
        <w:rPr>
          <w:sz w:val="28"/>
          <w:szCs w:val="28"/>
        </w:rPr>
      </w:pPr>
      <w:r>
        <w:rPr>
          <w:sz w:val="28"/>
          <w:szCs w:val="28"/>
        </w:rPr>
        <w:t>неподвижные (ГОСТ 121-96-76), установочные (ГОСТ 12194-76), опорные (ГОСТ 12195-76) призмы и призмы с боковым креплением (ГОСТ 12197-76).</w:t>
      </w:r>
    </w:p>
    <w:p w:rsidR="006C1D95" w:rsidRDefault="006C1D95" w:rsidP="006C1D95">
      <w:pPr>
        <w:spacing w:line="360" w:lineRule="auto"/>
        <w:ind w:firstLine="709"/>
        <w:jc w:val="both"/>
        <w:rPr>
          <w:sz w:val="28"/>
          <w:szCs w:val="28"/>
        </w:rPr>
      </w:pPr>
      <w:r>
        <w:rPr>
          <w:sz w:val="28"/>
          <w:szCs w:val="28"/>
        </w:rPr>
        <w:t>При базировании заготовки по плоскости и двум отверстиям, оси которых перпендикулярны плоскости базирование осуществляют по двум установочным пальцам.</w:t>
      </w:r>
    </w:p>
    <w:p w:rsidR="006C1D95" w:rsidRDefault="006C1D95" w:rsidP="006C1D95">
      <w:pPr>
        <w:spacing w:line="360" w:lineRule="auto"/>
        <w:ind w:firstLine="709"/>
        <w:jc w:val="both"/>
        <w:rPr>
          <w:sz w:val="28"/>
          <w:szCs w:val="28"/>
        </w:rPr>
      </w:pPr>
      <w:r>
        <w:rPr>
          <w:sz w:val="28"/>
          <w:szCs w:val="28"/>
        </w:rPr>
        <w:t>Пальцами называют установочные элементы приспособлений, на которые заготовка устанавливается своими обработанными отверстиями.</w:t>
      </w:r>
    </w:p>
    <w:p w:rsidR="006C1D95" w:rsidRDefault="006C1D95" w:rsidP="006C1D95">
      <w:pPr>
        <w:spacing w:line="360" w:lineRule="auto"/>
        <w:ind w:firstLine="709"/>
        <w:jc w:val="both"/>
        <w:rPr>
          <w:sz w:val="28"/>
          <w:szCs w:val="28"/>
        </w:rPr>
      </w:pPr>
      <w:r>
        <w:rPr>
          <w:sz w:val="28"/>
          <w:szCs w:val="28"/>
        </w:rPr>
        <w:t>Конструкция и размеры пальцев стандартизованы.</w:t>
      </w:r>
    </w:p>
    <w:p w:rsidR="006C1D95" w:rsidRDefault="006C1D95" w:rsidP="006C1D95">
      <w:pPr>
        <w:spacing w:line="360" w:lineRule="auto"/>
        <w:ind w:firstLine="709"/>
        <w:jc w:val="both"/>
        <w:rPr>
          <w:sz w:val="28"/>
          <w:szCs w:val="28"/>
        </w:rPr>
      </w:pPr>
      <w:r>
        <w:rPr>
          <w:sz w:val="28"/>
          <w:szCs w:val="28"/>
        </w:rPr>
        <w:t>Применяют установочные пальцы: цилиндрические постоянные (ГОСТ 12209-66) (рис.5); срезанные постоянные (ГОСТ 12210-66) (рис.5); цилиндрические сменные (ГОСТ 12211-66); срезанные сменные (ГОСТ 12212-66).</w:t>
      </w:r>
    </w:p>
    <w:p w:rsidR="00CE0A86" w:rsidRDefault="00CE0A86" w:rsidP="00CE0A86">
      <w:pPr>
        <w:spacing w:line="360" w:lineRule="auto"/>
        <w:ind w:firstLine="709"/>
        <w:jc w:val="both"/>
        <w:rPr>
          <w:sz w:val="28"/>
          <w:szCs w:val="28"/>
        </w:rPr>
      </w:pPr>
      <w:r>
        <w:rPr>
          <w:sz w:val="28"/>
          <w:szCs w:val="28"/>
        </w:rPr>
        <w:t xml:space="preserve">Постоянные пальцы запрессовывают в корпус приспособления по посадке </w:t>
      </w:r>
      <w:r>
        <w:rPr>
          <w:sz w:val="28"/>
          <w:szCs w:val="28"/>
          <w:lang w:val="en-US"/>
        </w:rPr>
        <w:t>H</w:t>
      </w:r>
      <w:r w:rsidRPr="00D76FDE">
        <w:rPr>
          <w:sz w:val="28"/>
          <w:szCs w:val="28"/>
        </w:rPr>
        <w:t>7/</w:t>
      </w:r>
      <w:r>
        <w:rPr>
          <w:sz w:val="28"/>
          <w:szCs w:val="28"/>
          <w:lang w:val="en-US"/>
        </w:rPr>
        <w:t>r</w:t>
      </w:r>
      <w:r w:rsidRPr="00D76FDE">
        <w:rPr>
          <w:sz w:val="28"/>
          <w:szCs w:val="28"/>
        </w:rPr>
        <w:t>6</w:t>
      </w:r>
      <w:r>
        <w:rPr>
          <w:sz w:val="28"/>
          <w:szCs w:val="28"/>
        </w:rPr>
        <w:t>, а диаметры</w:t>
      </w:r>
      <w:proofErr w:type="gramStart"/>
      <w:r>
        <w:rPr>
          <w:sz w:val="28"/>
          <w:szCs w:val="28"/>
        </w:rPr>
        <w:t xml:space="preserve"> Д</w:t>
      </w:r>
      <w:proofErr w:type="gramEnd"/>
      <w:r>
        <w:rPr>
          <w:sz w:val="28"/>
          <w:szCs w:val="28"/>
        </w:rPr>
        <w:t xml:space="preserve"> их установочных поверхностей выполняют с отклонением по </w:t>
      </w:r>
      <w:r>
        <w:rPr>
          <w:sz w:val="28"/>
          <w:szCs w:val="28"/>
          <w:lang w:val="en-US"/>
        </w:rPr>
        <w:t>g</w:t>
      </w:r>
      <w:r w:rsidRPr="00D76FDE">
        <w:rPr>
          <w:sz w:val="28"/>
          <w:szCs w:val="28"/>
        </w:rPr>
        <w:t>6</w:t>
      </w:r>
      <w:r>
        <w:rPr>
          <w:sz w:val="28"/>
          <w:szCs w:val="28"/>
        </w:rPr>
        <w:t xml:space="preserve"> или </w:t>
      </w:r>
      <w:r>
        <w:rPr>
          <w:sz w:val="28"/>
          <w:szCs w:val="28"/>
          <w:lang w:val="en-US"/>
        </w:rPr>
        <w:t>f</w:t>
      </w:r>
      <w:r w:rsidRPr="00D76FDE">
        <w:rPr>
          <w:sz w:val="28"/>
          <w:szCs w:val="28"/>
        </w:rPr>
        <w:t>9</w:t>
      </w:r>
      <w:r>
        <w:rPr>
          <w:sz w:val="28"/>
          <w:szCs w:val="28"/>
        </w:rPr>
        <w:t>.</w:t>
      </w:r>
    </w:p>
    <w:p w:rsidR="00CE0A86" w:rsidRDefault="00CE0A86" w:rsidP="00CE0A86">
      <w:pPr>
        <w:spacing w:line="360" w:lineRule="auto"/>
        <w:ind w:firstLine="709"/>
        <w:jc w:val="both"/>
        <w:rPr>
          <w:sz w:val="28"/>
          <w:szCs w:val="28"/>
        </w:rPr>
      </w:pPr>
      <w:r>
        <w:rPr>
          <w:sz w:val="28"/>
          <w:szCs w:val="28"/>
        </w:rPr>
        <w:t xml:space="preserve">Сменные пальцы применяют в случае повышенного износа. Сменные пальцы устанавливают во втулки для установочных пальцев (ГОСТ 12215-66*) или втулки с буртиками установочных пальцев (ГОСТ 12214-66*). Втулка запрессовывается в корпус по посадке </w:t>
      </w:r>
      <w:r>
        <w:rPr>
          <w:sz w:val="28"/>
          <w:szCs w:val="28"/>
          <w:lang w:val="en-US"/>
        </w:rPr>
        <w:t>H</w:t>
      </w:r>
      <w:r w:rsidRPr="00D76FDE">
        <w:rPr>
          <w:sz w:val="28"/>
          <w:szCs w:val="28"/>
        </w:rPr>
        <w:t>7/</w:t>
      </w:r>
      <w:r>
        <w:rPr>
          <w:sz w:val="28"/>
          <w:szCs w:val="28"/>
          <w:lang w:val="en-US"/>
        </w:rPr>
        <w:t>r</w:t>
      </w:r>
      <w:r w:rsidRPr="00D76FDE">
        <w:rPr>
          <w:sz w:val="28"/>
          <w:szCs w:val="28"/>
        </w:rPr>
        <w:t>6</w:t>
      </w:r>
      <w:r>
        <w:rPr>
          <w:sz w:val="28"/>
          <w:szCs w:val="28"/>
        </w:rPr>
        <w:t xml:space="preserve">, а сменный палец устанавливается во втулку – по посадке с гарантированным зазором </w:t>
      </w:r>
      <w:r>
        <w:rPr>
          <w:sz w:val="28"/>
          <w:szCs w:val="28"/>
          <w:lang w:val="en-US"/>
        </w:rPr>
        <w:t>H</w:t>
      </w:r>
      <w:r w:rsidRPr="00591864">
        <w:rPr>
          <w:sz w:val="28"/>
          <w:szCs w:val="28"/>
        </w:rPr>
        <w:t>7/</w:t>
      </w:r>
      <w:r>
        <w:rPr>
          <w:sz w:val="28"/>
          <w:szCs w:val="28"/>
          <w:lang w:val="en-US"/>
        </w:rPr>
        <w:t>h</w:t>
      </w:r>
      <w:r w:rsidRPr="00591864">
        <w:rPr>
          <w:sz w:val="28"/>
          <w:szCs w:val="28"/>
        </w:rPr>
        <w:t>6</w:t>
      </w:r>
      <w:r>
        <w:rPr>
          <w:sz w:val="28"/>
          <w:szCs w:val="28"/>
        </w:rPr>
        <w:t>.</w:t>
      </w:r>
    </w:p>
    <w:p w:rsidR="00CE0A86" w:rsidRDefault="00CE0A86" w:rsidP="006C1D95">
      <w:pPr>
        <w:spacing w:line="360" w:lineRule="auto"/>
        <w:ind w:firstLine="709"/>
        <w:jc w:val="both"/>
        <w:rPr>
          <w:sz w:val="28"/>
          <w:szCs w:val="28"/>
        </w:rPr>
      </w:pPr>
    </w:p>
    <w:p w:rsidR="006C1D95" w:rsidRDefault="006C1D95" w:rsidP="006C1D95">
      <w:pPr>
        <w:spacing w:line="360" w:lineRule="auto"/>
        <w:jc w:val="center"/>
        <w:rPr>
          <w:sz w:val="28"/>
          <w:szCs w:val="28"/>
        </w:rPr>
      </w:pPr>
      <w:r>
        <w:rPr>
          <w:noProof/>
          <w:sz w:val="28"/>
          <w:szCs w:val="28"/>
        </w:rPr>
        <w:lastRenderedPageBreak/>
        <w:drawing>
          <wp:inline distT="0" distB="0" distL="0" distR="0">
            <wp:extent cx="4409017" cy="4402666"/>
            <wp:effectExtent l="19050" t="0" r="0" b="0"/>
            <wp:docPr id="18" name="Рисунок 17" descr="Рис 1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 1_10.jpg"/>
                    <pic:cNvPicPr/>
                  </pic:nvPicPr>
                  <pic:blipFill>
                    <a:blip r:embed="rId11" cstate="print"/>
                    <a:srcRect r="12863"/>
                    <a:stretch>
                      <a:fillRect/>
                    </a:stretch>
                  </pic:blipFill>
                  <pic:spPr>
                    <a:xfrm>
                      <a:off x="0" y="0"/>
                      <a:ext cx="4409017" cy="4402666"/>
                    </a:xfrm>
                    <a:prstGeom prst="rect">
                      <a:avLst/>
                    </a:prstGeom>
                  </pic:spPr>
                </pic:pic>
              </a:graphicData>
            </a:graphic>
          </wp:inline>
        </w:drawing>
      </w:r>
    </w:p>
    <w:p w:rsidR="006C1D95" w:rsidRDefault="006C1D95" w:rsidP="006C1D95">
      <w:pPr>
        <w:spacing w:line="360" w:lineRule="auto"/>
        <w:jc w:val="center"/>
        <w:rPr>
          <w:sz w:val="26"/>
          <w:szCs w:val="26"/>
        </w:rPr>
      </w:pPr>
      <w:r w:rsidRPr="001C1FE1">
        <w:rPr>
          <w:i/>
          <w:sz w:val="26"/>
          <w:szCs w:val="26"/>
        </w:rPr>
        <w:t>Рис.</w:t>
      </w:r>
      <w:r w:rsidR="00161B54">
        <w:rPr>
          <w:i/>
          <w:sz w:val="26"/>
          <w:szCs w:val="26"/>
        </w:rPr>
        <w:t>5</w:t>
      </w:r>
      <w:r w:rsidRPr="001C1FE1">
        <w:rPr>
          <w:sz w:val="26"/>
          <w:szCs w:val="26"/>
        </w:rPr>
        <w:t xml:space="preserve">. </w:t>
      </w:r>
      <w:r>
        <w:rPr>
          <w:sz w:val="26"/>
          <w:szCs w:val="26"/>
        </w:rPr>
        <w:t>Пальцы установочные постоянные цилиндрические и срезанные</w:t>
      </w:r>
    </w:p>
    <w:p w:rsidR="00CE0A86" w:rsidRDefault="00CE0A86" w:rsidP="006C1D95">
      <w:pPr>
        <w:spacing w:line="360" w:lineRule="auto"/>
        <w:jc w:val="center"/>
        <w:rPr>
          <w:sz w:val="26"/>
          <w:szCs w:val="26"/>
        </w:rPr>
      </w:pPr>
    </w:p>
    <w:p w:rsidR="00CE0A86" w:rsidRPr="00CE0A86" w:rsidRDefault="00CE0A86" w:rsidP="006C1D95">
      <w:pPr>
        <w:spacing w:line="360" w:lineRule="auto"/>
        <w:jc w:val="center"/>
        <w:rPr>
          <w:sz w:val="26"/>
          <w:szCs w:val="26"/>
        </w:rPr>
      </w:pPr>
      <w:r w:rsidRPr="00CE0A86">
        <w:rPr>
          <w:rFonts w:eastAsiaTheme="minorHAnsi"/>
          <w:i/>
          <w:sz w:val="28"/>
          <w:szCs w:val="28"/>
          <w:lang w:eastAsia="en-US"/>
        </w:rPr>
        <w:t>Расчет сил закрепления</w:t>
      </w:r>
    </w:p>
    <w:p w:rsidR="006C1D95" w:rsidRDefault="006C1D95" w:rsidP="006C1D95">
      <w:pPr>
        <w:spacing w:line="360" w:lineRule="auto"/>
        <w:ind w:firstLine="709"/>
        <w:jc w:val="both"/>
        <w:rPr>
          <w:sz w:val="28"/>
          <w:szCs w:val="28"/>
        </w:rPr>
      </w:pPr>
    </w:p>
    <w:p w:rsidR="008B6308" w:rsidRDefault="008B6308" w:rsidP="008B6308">
      <w:pPr>
        <w:spacing w:line="360" w:lineRule="auto"/>
        <w:ind w:firstLine="709"/>
        <w:jc w:val="both"/>
        <w:rPr>
          <w:rFonts w:eastAsiaTheme="minorEastAsia"/>
          <w:sz w:val="28"/>
          <w:szCs w:val="28"/>
        </w:rPr>
      </w:pPr>
      <w:r>
        <w:rPr>
          <w:rFonts w:eastAsiaTheme="minorEastAsia"/>
          <w:sz w:val="28"/>
          <w:szCs w:val="28"/>
        </w:rPr>
        <w:t>Величину требуемой силы закрепления определяют на основе решения уравнений статики. Расчетная схема составляется в следующей последовательности.</w:t>
      </w:r>
    </w:p>
    <w:p w:rsidR="008B6308" w:rsidRDefault="008B6308" w:rsidP="008B6308">
      <w:pPr>
        <w:spacing w:line="360" w:lineRule="auto"/>
        <w:ind w:firstLine="709"/>
        <w:jc w:val="both"/>
        <w:rPr>
          <w:rFonts w:eastAsiaTheme="minorEastAsia"/>
          <w:sz w:val="28"/>
          <w:szCs w:val="28"/>
        </w:rPr>
      </w:pPr>
      <w:r>
        <w:rPr>
          <w:rFonts w:eastAsiaTheme="minorEastAsia"/>
          <w:sz w:val="28"/>
          <w:szCs w:val="28"/>
        </w:rPr>
        <w:t>1. Разрабатывается теоретическая схема базирования.</w:t>
      </w:r>
    </w:p>
    <w:p w:rsidR="008B6308" w:rsidRDefault="008B6308" w:rsidP="008B6308">
      <w:pPr>
        <w:spacing w:line="360" w:lineRule="auto"/>
        <w:ind w:firstLine="709"/>
        <w:jc w:val="both"/>
        <w:rPr>
          <w:rFonts w:eastAsiaTheme="minorEastAsia"/>
          <w:sz w:val="28"/>
          <w:szCs w:val="28"/>
        </w:rPr>
      </w:pPr>
      <w:r>
        <w:rPr>
          <w:rFonts w:eastAsiaTheme="minorEastAsia"/>
          <w:sz w:val="28"/>
          <w:szCs w:val="28"/>
        </w:rPr>
        <w:t>2. Определяется реальная схема, для чего выбирают установочные элементы и определяют их размеры.</w:t>
      </w:r>
    </w:p>
    <w:p w:rsidR="008B6308" w:rsidRDefault="008B6308" w:rsidP="008B6308">
      <w:pPr>
        <w:spacing w:line="360" w:lineRule="auto"/>
        <w:ind w:firstLine="709"/>
        <w:jc w:val="both"/>
        <w:rPr>
          <w:rFonts w:eastAsiaTheme="minorEastAsia"/>
          <w:sz w:val="28"/>
          <w:szCs w:val="28"/>
        </w:rPr>
      </w:pPr>
      <w:r>
        <w:rPr>
          <w:rFonts w:eastAsiaTheme="minorEastAsia"/>
          <w:sz w:val="28"/>
          <w:szCs w:val="28"/>
        </w:rPr>
        <w:t>3. Определяются силы и моменты, действующие на заготовку во время обработки по справочникам, по формулам теории резания металлов.</w:t>
      </w:r>
    </w:p>
    <w:p w:rsidR="008B6308" w:rsidRDefault="008B6308" w:rsidP="008B6308">
      <w:pPr>
        <w:spacing w:line="360" w:lineRule="auto"/>
        <w:ind w:firstLine="709"/>
        <w:jc w:val="both"/>
        <w:rPr>
          <w:rFonts w:eastAsiaTheme="minorEastAsia"/>
          <w:sz w:val="28"/>
          <w:szCs w:val="28"/>
        </w:rPr>
      </w:pPr>
      <w:r>
        <w:rPr>
          <w:rFonts w:eastAsiaTheme="minorEastAsia"/>
          <w:sz w:val="28"/>
          <w:szCs w:val="28"/>
        </w:rPr>
        <w:t xml:space="preserve">4. Изображается заготовка в необходимом количестве проекций. </w:t>
      </w:r>
    </w:p>
    <w:p w:rsidR="008B6308" w:rsidRDefault="008B6308" w:rsidP="008B6308">
      <w:pPr>
        <w:spacing w:line="360" w:lineRule="auto"/>
        <w:ind w:firstLine="709"/>
        <w:jc w:val="both"/>
        <w:rPr>
          <w:rFonts w:eastAsiaTheme="minorEastAsia"/>
          <w:sz w:val="28"/>
          <w:szCs w:val="28"/>
        </w:rPr>
      </w:pPr>
      <w:r>
        <w:rPr>
          <w:rFonts w:eastAsiaTheme="minorEastAsia"/>
          <w:sz w:val="28"/>
          <w:szCs w:val="28"/>
        </w:rPr>
        <w:t xml:space="preserve">5. На проекции заготовки наносят все силы (реакции сил) и моменты резания, зажимные усилия, реакции опор. </w:t>
      </w:r>
    </w:p>
    <w:p w:rsidR="008B6308" w:rsidRDefault="008B6308" w:rsidP="008B6308">
      <w:pPr>
        <w:spacing w:line="360" w:lineRule="auto"/>
        <w:ind w:firstLine="709"/>
        <w:jc w:val="both"/>
        <w:rPr>
          <w:rFonts w:eastAsiaTheme="minorEastAsia"/>
          <w:sz w:val="28"/>
          <w:szCs w:val="28"/>
        </w:rPr>
      </w:pPr>
      <w:r>
        <w:rPr>
          <w:rFonts w:eastAsiaTheme="minorEastAsia"/>
          <w:sz w:val="28"/>
          <w:szCs w:val="28"/>
        </w:rPr>
        <w:lastRenderedPageBreak/>
        <w:t>6. Составляются уравнения сил и моментов из условия равновесия заготовки (максимально шесть уравнений)</w:t>
      </w:r>
    </w:p>
    <w:p w:rsidR="008B6308" w:rsidRDefault="008B6308" w:rsidP="008B6308">
      <w:pPr>
        <w:spacing w:line="360" w:lineRule="auto"/>
        <w:ind w:firstLine="709"/>
        <w:jc w:val="both"/>
        <w:rPr>
          <w:rFonts w:eastAsiaTheme="minorEastAsia"/>
          <w:sz w:val="28"/>
          <w:szCs w:val="28"/>
        </w:rPr>
      </w:pPr>
      <w:r>
        <w:rPr>
          <w:rFonts w:eastAsiaTheme="minorEastAsia"/>
          <w:sz w:val="28"/>
          <w:szCs w:val="28"/>
        </w:rPr>
        <w:t xml:space="preserve">7. Для обеспечения надежности закрепления силы (моменты) резания (обработки) увеличивают (умножают) на коэффициент запаса </w:t>
      </w:r>
      <w:r w:rsidRPr="004D2247">
        <w:rPr>
          <w:rFonts w:eastAsiaTheme="minorEastAsia"/>
          <w:i/>
          <w:sz w:val="28"/>
          <w:szCs w:val="28"/>
          <w:lang w:val="en-US"/>
        </w:rPr>
        <w:t>K</w:t>
      </w:r>
      <w:r>
        <w:rPr>
          <w:rFonts w:eastAsiaTheme="minorEastAsia"/>
          <w:sz w:val="28"/>
          <w:szCs w:val="28"/>
        </w:rPr>
        <w:t>, учитывающий возможное увеличение сил резания при изменении условий обработки.</w:t>
      </w:r>
    </w:p>
    <w:p w:rsidR="008B6308" w:rsidRDefault="008B6308" w:rsidP="008B6308">
      <w:pPr>
        <w:spacing w:line="360" w:lineRule="auto"/>
        <w:ind w:firstLine="709"/>
        <w:jc w:val="both"/>
        <w:rPr>
          <w:rFonts w:eastAsiaTheme="minorEastAsia"/>
          <w:sz w:val="28"/>
          <w:szCs w:val="28"/>
        </w:rPr>
      </w:pPr>
      <w:r>
        <w:rPr>
          <w:rFonts w:eastAsiaTheme="minorEastAsia"/>
          <w:sz w:val="28"/>
          <w:szCs w:val="28"/>
        </w:rPr>
        <w:t xml:space="preserve">Значение коэффициента запаса (коэффициента надежности закрепления) </w:t>
      </w:r>
      <w:r w:rsidRPr="004D2247">
        <w:rPr>
          <w:rFonts w:eastAsiaTheme="minorEastAsia"/>
          <w:i/>
          <w:sz w:val="28"/>
          <w:szCs w:val="28"/>
          <w:lang w:val="en-US"/>
        </w:rPr>
        <w:t>K</w:t>
      </w:r>
      <w:r>
        <w:rPr>
          <w:rFonts w:eastAsiaTheme="minorEastAsia"/>
          <w:sz w:val="28"/>
          <w:szCs w:val="28"/>
        </w:rPr>
        <w:t xml:space="preserve"> следует выбирать дифференцированно в зависимости от вида операции, для выполнения которой предназначено приспособление, условий ее выполнения, а также способа закрепления заготовки.</w:t>
      </w:r>
    </w:p>
    <w:p w:rsidR="008B6308" w:rsidRDefault="008B6308" w:rsidP="008B6308">
      <w:pPr>
        <w:spacing w:line="360" w:lineRule="auto"/>
        <w:ind w:firstLine="709"/>
        <w:jc w:val="both"/>
        <w:rPr>
          <w:rFonts w:eastAsiaTheme="minorEastAsia"/>
          <w:sz w:val="28"/>
          <w:szCs w:val="28"/>
        </w:rPr>
      </w:pPr>
      <w:r>
        <w:rPr>
          <w:rFonts w:eastAsiaTheme="minorEastAsia"/>
          <w:sz w:val="28"/>
          <w:szCs w:val="28"/>
        </w:rPr>
        <w:t xml:space="preserve">Коэффициент </w:t>
      </w:r>
      <w:r w:rsidRPr="004D2247">
        <w:rPr>
          <w:rFonts w:eastAsiaTheme="minorEastAsia"/>
          <w:i/>
          <w:sz w:val="28"/>
          <w:szCs w:val="28"/>
          <w:lang w:val="en-US"/>
        </w:rPr>
        <w:t>K</w:t>
      </w:r>
      <w:r>
        <w:rPr>
          <w:rFonts w:eastAsiaTheme="minorEastAsia"/>
          <w:sz w:val="28"/>
          <w:szCs w:val="28"/>
        </w:rPr>
        <w:t xml:space="preserve"> определяется как произведение семи первичных коэффициентов </w:t>
      </w:r>
    </w:p>
    <w:p w:rsidR="008B6308" w:rsidRPr="0080148C" w:rsidRDefault="008B6308" w:rsidP="008B6308">
      <w:pPr>
        <w:spacing w:line="360" w:lineRule="auto"/>
        <w:ind w:firstLine="709"/>
        <w:jc w:val="right"/>
        <w:rPr>
          <w:rFonts w:eastAsiaTheme="minorEastAsia"/>
          <w:sz w:val="28"/>
          <w:szCs w:val="28"/>
        </w:rPr>
      </w:pPr>
      <m:oMath>
        <m:r>
          <w:rPr>
            <w:rFonts w:ascii="Cambria Math" w:eastAsiaTheme="minorEastAsia" w:hAnsi="Cambria Math"/>
            <w:sz w:val="28"/>
            <w:szCs w:val="28"/>
          </w:rPr>
          <m:t>K=</m:t>
        </m:r>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1</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2</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3</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4</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5</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6</m:t>
            </m:r>
          </m:sub>
        </m:sSub>
      </m:oMath>
      <w:r w:rsidR="00E2791B">
        <w:rPr>
          <w:rFonts w:eastAsiaTheme="minorEastAsia"/>
          <w:sz w:val="28"/>
          <w:szCs w:val="28"/>
        </w:rPr>
        <w:t>,</w:t>
      </w:r>
      <w:r w:rsidR="00E2791B">
        <w:rPr>
          <w:rFonts w:eastAsiaTheme="minorEastAsia"/>
          <w:sz w:val="28"/>
          <w:szCs w:val="28"/>
        </w:rPr>
        <w:tab/>
      </w:r>
      <w:r w:rsidR="00E2791B">
        <w:rPr>
          <w:rFonts w:eastAsiaTheme="minorEastAsia"/>
          <w:sz w:val="28"/>
          <w:szCs w:val="28"/>
        </w:rPr>
        <w:tab/>
      </w:r>
      <w:r w:rsidR="00E2791B">
        <w:rPr>
          <w:rFonts w:eastAsiaTheme="minorEastAsia"/>
          <w:sz w:val="28"/>
          <w:szCs w:val="28"/>
        </w:rPr>
        <w:tab/>
      </w:r>
      <w:r w:rsidR="00E2791B">
        <w:rPr>
          <w:rFonts w:eastAsiaTheme="minorEastAsia"/>
          <w:sz w:val="28"/>
          <w:szCs w:val="28"/>
        </w:rPr>
        <w:tab/>
      </w:r>
    </w:p>
    <w:p w:rsidR="008B6308" w:rsidRDefault="008B6308" w:rsidP="008B6308">
      <w:pPr>
        <w:spacing w:line="360" w:lineRule="auto"/>
        <w:jc w:val="both"/>
        <w:rPr>
          <w:rFonts w:eastAsiaTheme="minorEastAsia"/>
          <w:sz w:val="28"/>
          <w:szCs w:val="28"/>
        </w:rPr>
      </w:pPr>
      <w:r>
        <w:rPr>
          <w:sz w:val="28"/>
          <w:szCs w:val="28"/>
        </w:rPr>
        <w:t>где</w:t>
      </w:r>
      <w:r>
        <w:rPr>
          <w:sz w:val="28"/>
          <w:szCs w:val="28"/>
        </w:rPr>
        <w:tab/>
        <w:t xml:space="preserve"> </w:t>
      </w:r>
      <m:oMath>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0</m:t>
            </m:r>
          </m:sub>
        </m:sSub>
      </m:oMath>
      <w:r>
        <w:rPr>
          <w:rFonts w:eastAsiaTheme="minorEastAsia"/>
          <w:sz w:val="28"/>
          <w:szCs w:val="28"/>
        </w:rPr>
        <w:t xml:space="preserve"> – гарантированный коэффициент запаса,</w:t>
      </w:r>
      <m:oMath>
        <m:r>
          <w:rPr>
            <w:rFonts w:ascii="Cambria Math" w:eastAsiaTheme="minorEastAsia" w:hAnsi="Cambria Math"/>
            <w:sz w:val="28"/>
            <w:szCs w:val="28"/>
          </w:rPr>
          <m:t xml:space="preserve"> </m:t>
        </m:r>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0</m:t>
            </m:r>
          </m:sub>
        </m:sSub>
      </m:oMath>
      <w:r>
        <w:rPr>
          <w:rFonts w:eastAsiaTheme="minorEastAsia"/>
          <w:sz w:val="28"/>
          <w:szCs w:val="28"/>
        </w:rPr>
        <w:t xml:space="preserve"> = 1,5;</w:t>
      </w:r>
    </w:p>
    <w:p w:rsidR="008B6308" w:rsidRDefault="00D738A3" w:rsidP="008B6308">
      <w:pPr>
        <w:spacing w:line="360" w:lineRule="auto"/>
        <w:ind w:firstLine="709"/>
        <w:jc w:val="both"/>
        <w:rPr>
          <w:rFonts w:eastAsiaTheme="minorEastAsia"/>
          <w:sz w:val="28"/>
          <w:szCs w:val="28"/>
        </w:rPr>
      </w:pPr>
      <m:oMath>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1</m:t>
            </m:r>
          </m:sub>
        </m:sSub>
      </m:oMath>
      <w:r w:rsidR="008B6308">
        <w:rPr>
          <w:rFonts w:eastAsiaTheme="minorEastAsia"/>
          <w:sz w:val="28"/>
          <w:szCs w:val="28"/>
        </w:rPr>
        <w:t xml:space="preserve"> – учитывает увеличение силы резания из-за случайных неровностей на заготовках. </w:t>
      </w:r>
      <m:oMath>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1</m:t>
            </m:r>
          </m:sub>
        </m:sSub>
      </m:oMath>
      <w:r w:rsidR="008B6308">
        <w:rPr>
          <w:rFonts w:eastAsiaTheme="minorEastAsia"/>
          <w:sz w:val="28"/>
          <w:szCs w:val="28"/>
        </w:rPr>
        <w:t xml:space="preserve"> = 1,2 – для предварительной обработки, </w:t>
      </w:r>
      <m:oMath>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1</m:t>
            </m:r>
          </m:sub>
        </m:sSub>
      </m:oMath>
      <w:r w:rsidR="008B6308">
        <w:rPr>
          <w:rFonts w:eastAsiaTheme="minorEastAsia"/>
          <w:sz w:val="28"/>
          <w:szCs w:val="28"/>
        </w:rPr>
        <w:t xml:space="preserve"> = 1,0 – для чистовой и отделочной обработки;</w:t>
      </w:r>
    </w:p>
    <w:p w:rsidR="008B6308" w:rsidRDefault="00D738A3" w:rsidP="008B6308">
      <w:pPr>
        <w:spacing w:line="360" w:lineRule="auto"/>
        <w:ind w:firstLine="709"/>
        <w:jc w:val="both"/>
        <w:rPr>
          <w:rFonts w:eastAsiaTheme="minorEastAsia"/>
          <w:sz w:val="28"/>
          <w:szCs w:val="28"/>
        </w:rPr>
      </w:pPr>
      <m:oMath>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2</m:t>
            </m:r>
          </m:sub>
        </m:sSub>
      </m:oMath>
      <w:r w:rsidR="008B6308">
        <w:rPr>
          <w:rFonts w:eastAsiaTheme="minorEastAsia"/>
          <w:sz w:val="28"/>
          <w:szCs w:val="28"/>
        </w:rPr>
        <w:t xml:space="preserve"> – коэффициент, учитывающий увеличение силы резания при </w:t>
      </w:r>
      <w:proofErr w:type="spellStart"/>
      <w:r w:rsidR="008B6308">
        <w:rPr>
          <w:rFonts w:eastAsiaTheme="minorEastAsia"/>
          <w:sz w:val="28"/>
          <w:szCs w:val="28"/>
        </w:rPr>
        <w:t>затуплен</w:t>
      </w:r>
      <w:r w:rsidR="00E2791B">
        <w:rPr>
          <w:rFonts w:eastAsiaTheme="minorEastAsia"/>
          <w:sz w:val="28"/>
          <w:szCs w:val="28"/>
        </w:rPr>
        <w:t>ии</w:t>
      </w:r>
      <w:proofErr w:type="spellEnd"/>
      <w:r w:rsidR="00E2791B">
        <w:rPr>
          <w:rFonts w:eastAsiaTheme="minorEastAsia"/>
          <w:sz w:val="28"/>
          <w:szCs w:val="28"/>
        </w:rPr>
        <w:t xml:space="preserve"> инструмента</w:t>
      </w:r>
      <w:proofErr w:type="gramStart"/>
      <w:r w:rsidR="00E2791B">
        <w:rPr>
          <w:rFonts w:eastAsiaTheme="minorEastAsia"/>
          <w:sz w:val="28"/>
          <w:szCs w:val="28"/>
        </w:rPr>
        <w:t>.</w:t>
      </w:r>
      <w:r w:rsidR="008B6308">
        <w:rPr>
          <w:rFonts w:eastAsiaTheme="minorEastAsia"/>
          <w:sz w:val="28"/>
          <w:szCs w:val="28"/>
        </w:rPr>
        <w:t>.</w:t>
      </w:r>
      <w:proofErr w:type="gramEnd"/>
    </w:p>
    <w:p w:rsidR="008B6308" w:rsidRPr="002C0703" w:rsidRDefault="00D738A3" w:rsidP="008B6308">
      <w:pPr>
        <w:spacing w:line="360" w:lineRule="auto"/>
        <w:ind w:firstLine="709"/>
        <w:jc w:val="both"/>
        <w:rPr>
          <w:sz w:val="28"/>
          <w:szCs w:val="28"/>
        </w:rPr>
      </w:pPr>
      <m:oMath>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3</m:t>
            </m:r>
          </m:sub>
        </m:sSub>
      </m:oMath>
      <w:r w:rsidR="008B6308">
        <w:rPr>
          <w:rFonts w:eastAsiaTheme="minorEastAsia"/>
          <w:sz w:val="28"/>
          <w:szCs w:val="28"/>
        </w:rPr>
        <w:t xml:space="preserve"> – коэффициент, учитывающий увеличение силы резания при прерывистом резании, </w:t>
      </w:r>
      <m:oMath>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3</m:t>
            </m:r>
          </m:sub>
        </m:sSub>
      </m:oMath>
      <w:r w:rsidR="008B6308">
        <w:rPr>
          <w:rFonts w:eastAsiaTheme="minorEastAsia"/>
          <w:sz w:val="28"/>
          <w:szCs w:val="28"/>
        </w:rPr>
        <w:t xml:space="preserve"> = 1,2;</w:t>
      </w:r>
    </w:p>
    <w:p w:rsidR="008B6308" w:rsidRPr="002C0703" w:rsidRDefault="00D738A3" w:rsidP="008B6308">
      <w:pPr>
        <w:spacing w:line="360" w:lineRule="auto"/>
        <w:ind w:firstLine="709"/>
        <w:jc w:val="both"/>
        <w:rPr>
          <w:sz w:val="28"/>
          <w:szCs w:val="28"/>
        </w:rPr>
      </w:pPr>
      <m:oMath>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4</m:t>
            </m:r>
          </m:sub>
        </m:sSub>
      </m:oMath>
      <w:r w:rsidR="008B6308">
        <w:rPr>
          <w:rFonts w:eastAsiaTheme="minorEastAsia"/>
          <w:sz w:val="28"/>
          <w:szCs w:val="28"/>
        </w:rPr>
        <w:t xml:space="preserve"> – коэффициент, учитывающий стабильность силового привода, </w:t>
      </w:r>
      <m:oMath>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4</m:t>
            </m:r>
          </m:sub>
        </m:sSub>
      </m:oMath>
      <w:r w:rsidR="008B6308">
        <w:rPr>
          <w:rFonts w:eastAsiaTheme="minorEastAsia"/>
          <w:sz w:val="28"/>
          <w:szCs w:val="28"/>
        </w:rPr>
        <w:t xml:space="preserve"> = 1,3 – при ручном приводе, </w:t>
      </w:r>
      <m:oMath>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4</m:t>
            </m:r>
          </m:sub>
        </m:sSub>
      </m:oMath>
      <w:r w:rsidR="008B6308">
        <w:rPr>
          <w:rFonts w:eastAsiaTheme="minorEastAsia"/>
          <w:sz w:val="28"/>
          <w:szCs w:val="28"/>
        </w:rPr>
        <w:t xml:space="preserve"> = 1,2 – для пневмокамер, пневморычажных систем, мембранных патронов и других устройств, в которых допуск на размер заготовки влияет на силу закрепления, </w:t>
      </w:r>
      <m:oMath>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4</m:t>
            </m:r>
          </m:sub>
        </m:sSub>
      </m:oMath>
      <w:r w:rsidR="008B6308">
        <w:rPr>
          <w:rFonts w:eastAsiaTheme="minorEastAsia"/>
          <w:sz w:val="28"/>
          <w:szCs w:val="28"/>
        </w:rPr>
        <w:t xml:space="preserve"> = 1,0 – для пневматических и гидра</w:t>
      </w:r>
      <w:r w:rsidR="00E2791B">
        <w:rPr>
          <w:rFonts w:eastAsiaTheme="minorEastAsia"/>
          <w:sz w:val="28"/>
          <w:szCs w:val="28"/>
        </w:rPr>
        <w:t>влических зажимных устройств с механизированным приводом</w:t>
      </w:r>
      <w:r w:rsidR="008B6308">
        <w:rPr>
          <w:rFonts w:eastAsiaTheme="minorEastAsia"/>
          <w:sz w:val="28"/>
          <w:szCs w:val="28"/>
        </w:rPr>
        <w:t>;</w:t>
      </w:r>
    </w:p>
    <w:p w:rsidR="008B6308" w:rsidRDefault="00D738A3" w:rsidP="008B6308">
      <w:pPr>
        <w:spacing w:line="360" w:lineRule="auto"/>
        <w:ind w:firstLine="709"/>
        <w:jc w:val="both"/>
        <w:rPr>
          <w:rFonts w:eastAsiaTheme="minorEastAsia"/>
          <w:sz w:val="28"/>
          <w:szCs w:val="28"/>
        </w:rPr>
      </w:pPr>
      <m:oMath>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5</m:t>
            </m:r>
          </m:sub>
        </m:sSub>
      </m:oMath>
      <w:r w:rsidR="008B6308">
        <w:rPr>
          <w:rFonts w:eastAsiaTheme="minorEastAsia"/>
          <w:sz w:val="28"/>
          <w:szCs w:val="28"/>
        </w:rPr>
        <w:t xml:space="preserve"> – коэффициент, характеризующий удобство расположения рукояток в ручных зажимных устройствах, </w:t>
      </w:r>
      <m:oMath>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5</m:t>
            </m:r>
          </m:sub>
        </m:sSub>
      </m:oMath>
      <w:r w:rsidR="008B6308">
        <w:rPr>
          <w:rFonts w:eastAsiaTheme="minorEastAsia"/>
          <w:sz w:val="28"/>
          <w:szCs w:val="28"/>
        </w:rPr>
        <w:t xml:space="preserve"> = 1,0 – при удобном расположении рукояток и малом угле поворота, </w:t>
      </w:r>
      <m:oMath>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5</m:t>
            </m:r>
          </m:sub>
        </m:sSub>
      </m:oMath>
      <w:r w:rsidR="008B6308">
        <w:rPr>
          <w:rFonts w:eastAsiaTheme="minorEastAsia"/>
          <w:sz w:val="28"/>
          <w:szCs w:val="28"/>
        </w:rPr>
        <w:t xml:space="preserve"> = 1,2 – при большом угле поворота (более 90</w:t>
      </w:r>
      <w:r w:rsidR="008B6308">
        <w:rPr>
          <w:rFonts w:eastAsiaTheme="minorEastAsia"/>
          <w:sz w:val="28"/>
          <w:szCs w:val="28"/>
        </w:rPr>
        <w:sym w:font="Symbol" w:char="F0B0"/>
      </w:r>
      <w:r w:rsidR="008B6308">
        <w:rPr>
          <w:rFonts w:eastAsiaTheme="minorEastAsia"/>
          <w:sz w:val="28"/>
          <w:szCs w:val="28"/>
        </w:rPr>
        <w:t>) и неудобном расположении рукояток;</w:t>
      </w:r>
    </w:p>
    <w:p w:rsidR="006C1D95" w:rsidRDefault="00D738A3" w:rsidP="008B6308">
      <w:pPr>
        <w:spacing w:line="360" w:lineRule="auto"/>
        <w:jc w:val="both"/>
        <w:rPr>
          <w:rFonts w:eastAsiaTheme="minorEastAsia"/>
          <w:sz w:val="28"/>
          <w:szCs w:val="28"/>
        </w:rPr>
      </w:pPr>
      <m:oMath>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6</m:t>
            </m:r>
          </m:sub>
        </m:sSub>
      </m:oMath>
      <w:r w:rsidR="008B6308">
        <w:rPr>
          <w:rFonts w:eastAsiaTheme="minorEastAsia"/>
          <w:sz w:val="28"/>
          <w:szCs w:val="28"/>
        </w:rPr>
        <w:t xml:space="preserve"> </w:t>
      </w:r>
      <w:proofErr w:type="gramStart"/>
      <w:r w:rsidR="008B6308">
        <w:rPr>
          <w:rFonts w:eastAsiaTheme="minorEastAsia"/>
          <w:sz w:val="28"/>
          <w:szCs w:val="28"/>
        </w:rPr>
        <w:t xml:space="preserve">– коэффициент, учитывающий наличие моментов, стремящихся повернуть заготовку; </w:t>
      </w:r>
      <m:oMath>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6</m:t>
            </m:r>
          </m:sub>
        </m:sSub>
      </m:oMath>
      <w:r w:rsidR="008B6308">
        <w:rPr>
          <w:rFonts w:eastAsiaTheme="minorEastAsia"/>
          <w:sz w:val="28"/>
          <w:szCs w:val="28"/>
        </w:rPr>
        <w:t xml:space="preserve"> = 1,0 – при установке заготовки базовой плоскостью на опоры цилиндрические и установочные пальцы, гарантирующие в случае несрабатывания зажимного устройства или внезапного его отключения, предотвращение смещения заготовки; </w:t>
      </w:r>
      <m:oMath>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6</m:t>
            </m:r>
          </m:sub>
        </m:sSub>
      </m:oMath>
      <w:r w:rsidR="008B6308">
        <w:rPr>
          <w:rFonts w:eastAsiaTheme="minorEastAsia"/>
          <w:sz w:val="28"/>
          <w:szCs w:val="28"/>
        </w:rPr>
        <w:t xml:space="preserve"> = 1,5 – при установке заготовки на пластины опорные или другие установочные элементы с большой поверхностью контакта и отсутствии</w:t>
      </w:r>
      <w:proofErr w:type="gramEnd"/>
    </w:p>
    <w:p w:rsidR="00E91839" w:rsidRDefault="00E91839" w:rsidP="00E91839">
      <w:pPr>
        <w:spacing w:line="360" w:lineRule="auto"/>
        <w:ind w:firstLine="709"/>
        <w:jc w:val="both"/>
        <w:rPr>
          <w:rFonts w:eastAsiaTheme="minorEastAsia"/>
          <w:sz w:val="28"/>
          <w:szCs w:val="28"/>
        </w:rPr>
      </w:pPr>
      <w:r>
        <w:rPr>
          <w:rFonts w:eastAsiaTheme="minorEastAsia"/>
          <w:sz w:val="28"/>
          <w:szCs w:val="28"/>
        </w:rPr>
        <w:t xml:space="preserve">8. Совместным решением уравнений сил и моментов определяется искомая сила закрепления </w:t>
      </w:r>
      <w:r w:rsidRPr="004D2247">
        <w:rPr>
          <w:rFonts w:eastAsiaTheme="minorEastAsia"/>
          <w:i/>
          <w:sz w:val="28"/>
          <w:szCs w:val="28"/>
          <w:lang w:val="en-US"/>
        </w:rPr>
        <w:t>W</w:t>
      </w:r>
      <w:r>
        <w:rPr>
          <w:rFonts w:eastAsiaTheme="minorEastAsia"/>
          <w:sz w:val="28"/>
          <w:szCs w:val="28"/>
        </w:rPr>
        <w:t xml:space="preserve"> заготовки.</w:t>
      </w:r>
    </w:p>
    <w:p w:rsidR="00E91839" w:rsidRDefault="00E91839" w:rsidP="00E91839">
      <w:pPr>
        <w:spacing w:line="360" w:lineRule="auto"/>
        <w:ind w:firstLine="709"/>
        <w:jc w:val="both"/>
        <w:rPr>
          <w:rFonts w:eastAsiaTheme="minorEastAsia"/>
          <w:sz w:val="28"/>
          <w:szCs w:val="28"/>
        </w:rPr>
      </w:pPr>
      <w:r>
        <w:rPr>
          <w:rFonts w:eastAsiaTheme="minorEastAsia"/>
          <w:sz w:val="28"/>
          <w:szCs w:val="28"/>
        </w:rPr>
        <w:t xml:space="preserve">Найденное значение силы закрепления </w:t>
      </w:r>
      <w:r w:rsidRPr="004D2247">
        <w:rPr>
          <w:rFonts w:eastAsiaTheme="minorEastAsia"/>
          <w:i/>
          <w:sz w:val="28"/>
          <w:szCs w:val="28"/>
          <w:lang w:val="en-US"/>
        </w:rPr>
        <w:t>W</w:t>
      </w:r>
      <w:r>
        <w:rPr>
          <w:rFonts w:eastAsiaTheme="minorEastAsia"/>
          <w:sz w:val="28"/>
          <w:szCs w:val="28"/>
        </w:rPr>
        <w:t xml:space="preserve"> используют при проведении дальнейших расчетов по определению силовых и конструктивных параметров элементарных зажимных механизмов (винтовых, клиновых, эксцентриковых, рычажных) или привода.</w:t>
      </w:r>
    </w:p>
    <w:p w:rsidR="00E91839" w:rsidRDefault="00E91839" w:rsidP="00E91839">
      <w:pPr>
        <w:spacing w:line="360" w:lineRule="auto"/>
        <w:ind w:firstLine="709"/>
        <w:jc w:val="center"/>
        <w:rPr>
          <w:rFonts w:eastAsiaTheme="minorEastAsia"/>
          <w:i/>
          <w:sz w:val="28"/>
          <w:szCs w:val="28"/>
        </w:rPr>
      </w:pPr>
      <w:r w:rsidRPr="00E91839">
        <w:rPr>
          <w:rFonts w:eastAsiaTheme="minorEastAsia"/>
          <w:i/>
          <w:sz w:val="28"/>
          <w:szCs w:val="28"/>
        </w:rPr>
        <w:t>Элементарные зажимные механизмы</w:t>
      </w:r>
    </w:p>
    <w:p w:rsidR="00E91839" w:rsidRDefault="00E91839" w:rsidP="00E91839">
      <w:pPr>
        <w:spacing w:line="360" w:lineRule="auto"/>
        <w:ind w:firstLine="709"/>
        <w:jc w:val="both"/>
        <w:rPr>
          <w:sz w:val="28"/>
          <w:szCs w:val="28"/>
        </w:rPr>
      </w:pPr>
      <w:r>
        <w:rPr>
          <w:sz w:val="28"/>
          <w:szCs w:val="28"/>
        </w:rPr>
        <w:t xml:space="preserve">После расчета силы закрепления определяют основные размеры зажимного устройства и исходную силу  привода приспособления. Зажимные устройства разделяют </w:t>
      </w:r>
      <w:proofErr w:type="gramStart"/>
      <w:r>
        <w:rPr>
          <w:sz w:val="28"/>
          <w:szCs w:val="28"/>
        </w:rPr>
        <w:t>на</w:t>
      </w:r>
      <w:proofErr w:type="gramEnd"/>
      <w:r>
        <w:rPr>
          <w:sz w:val="28"/>
          <w:szCs w:val="28"/>
        </w:rPr>
        <w:t xml:space="preserve"> простые и сложные (комбинированные). Простые представляют собой элементарные механизмы, а сложные состоят из двух и более элементарных. </w:t>
      </w:r>
      <w:proofErr w:type="gramStart"/>
      <w:r>
        <w:rPr>
          <w:sz w:val="28"/>
          <w:szCs w:val="28"/>
        </w:rPr>
        <w:t>К</w:t>
      </w:r>
      <w:proofErr w:type="gramEnd"/>
      <w:r>
        <w:rPr>
          <w:sz w:val="28"/>
          <w:szCs w:val="28"/>
        </w:rPr>
        <w:t xml:space="preserve"> простым относят клиновые, винтовые, рычажные, эксцентриковые и др. Винтовые зажимы надежные, компактные и простые по конструкции, обладают свойством самоторможения. Их применяют в приспособлениях с ручным зажимом, в автоматизированном производстве в приспособлениях-спутниках.</w:t>
      </w:r>
    </w:p>
    <w:p w:rsidR="00E91839" w:rsidRDefault="00E91839" w:rsidP="00E91839">
      <w:pPr>
        <w:spacing w:line="360" w:lineRule="auto"/>
        <w:ind w:firstLine="709"/>
        <w:jc w:val="both"/>
        <w:rPr>
          <w:sz w:val="28"/>
          <w:szCs w:val="28"/>
        </w:rPr>
      </w:pPr>
      <w:r>
        <w:rPr>
          <w:sz w:val="28"/>
          <w:szCs w:val="28"/>
        </w:rPr>
        <w:t xml:space="preserve">Клиновые зажимы, как правило, </w:t>
      </w:r>
      <w:proofErr w:type="gramStart"/>
      <w:r>
        <w:rPr>
          <w:sz w:val="28"/>
          <w:szCs w:val="28"/>
        </w:rPr>
        <w:t>применяют в сложных зажимных системах Могут</w:t>
      </w:r>
      <w:proofErr w:type="gramEnd"/>
      <w:r>
        <w:rPr>
          <w:sz w:val="28"/>
          <w:szCs w:val="28"/>
        </w:rPr>
        <w:t xml:space="preserve"> непосредственно зажимать заготовку. </w:t>
      </w:r>
      <w:proofErr w:type="gramStart"/>
      <w:r>
        <w:rPr>
          <w:sz w:val="28"/>
          <w:szCs w:val="28"/>
        </w:rPr>
        <w:t>Характеризуются простотой конструкции, компактностью, являются самотормозящими при  значениях углов скоса клина; (α ≤ 5</w:t>
      </w:r>
      <w:r>
        <w:rPr>
          <w:sz w:val="28"/>
          <w:szCs w:val="28"/>
        </w:rPr>
        <w:sym w:font="Symbol" w:char="F0B0"/>
      </w:r>
      <w:r>
        <w:rPr>
          <w:sz w:val="28"/>
          <w:szCs w:val="28"/>
        </w:rPr>
        <w:t>43</w:t>
      </w:r>
      <w:r>
        <w:rPr>
          <w:sz w:val="28"/>
          <w:szCs w:val="28"/>
        </w:rPr>
        <w:sym w:font="Symbol" w:char="F0A2"/>
      </w:r>
      <w:r>
        <w:rPr>
          <w:sz w:val="28"/>
          <w:szCs w:val="28"/>
        </w:rPr>
        <w:t>) – для клина с трением на наклонной поверхности, α ≤ 11</w:t>
      </w:r>
      <w:r>
        <w:rPr>
          <w:sz w:val="28"/>
          <w:szCs w:val="28"/>
        </w:rPr>
        <w:sym w:font="Symbol" w:char="F0B0"/>
      </w:r>
      <w:r>
        <w:rPr>
          <w:sz w:val="28"/>
          <w:szCs w:val="28"/>
        </w:rPr>
        <w:t xml:space="preserve"> – с трением на двух поверхностях клина).</w:t>
      </w:r>
      <w:proofErr w:type="gramEnd"/>
      <w:r>
        <w:rPr>
          <w:sz w:val="28"/>
          <w:szCs w:val="28"/>
        </w:rPr>
        <w:t xml:space="preserve"> Расчет клиновых зажимов сводится к определению соотношения силы привода и силы закрепления.</w:t>
      </w:r>
    </w:p>
    <w:p w:rsidR="00E91839" w:rsidRDefault="00E91839" w:rsidP="00E91839">
      <w:pPr>
        <w:spacing w:line="360" w:lineRule="auto"/>
        <w:ind w:firstLine="709"/>
        <w:jc w:val="both"/>
        <w:rPr>
          <w:sz w:val="28"/>
          <w:szCs w:val="28"/>
        </w:rPr>
      </w:pPr>
      <w:r>
        <w:rPr>
          <w:sz w:val="28"/>
          <w:szCs w:val="28"/>
        </w:rPr>
        <w:lastRenderedPageBreak/>
        <w:t>Рычажные зажимы чаще используют в сложных зажимных системах в сочетании с другими элементарными зажимами. С помощью рычагов можно изменять величину и направление передаваемой силы, одновременно закреплять заготовку в нескольких местах.</w:t>
      </w:r>
    </w:p>
    <w:p w:rsidR="00E91839" w:rsidRPr="006030D6" w:rsidRDefault="006030D6" w:rsidP="006030D6">
      <w:pPr>
        <w:spacing w:line="360" w:lineRule="auto"/>
        <w:ind w:firstLine="709"/>
        <w:jc w:val="both"/>
        <w:rPr>
          <w:sz w:val="28"/>
          <w:szCs w:val="28"/>
        </w:rPr>
      </w:pPr>
      <w:r>
        <w:rPr>
          <w:sz w:val="28"/>
          <w:szCs w:val="28"/>
        </w:rPr>
        <w:t>Эксцентриковые зажимы</w:t>
      </w:r>
      <w:r w:rsidRPr="006030D6">
        <w:rPr>
          <w:sz w:val="28"/>
          <w:szCs w:val="28"/>
        </w:rPr>
        <w:t xml:space="preserve"> </w:t>
      </w:r>
      <w:r>
        <w:rPr>
          <w:sz w:val="28"/>
          <w:szCs w:val="28"/>
        </w:rPr>
        <w:t>обладают низким запасом самоторможения, поэтому их используют в сложных зажимных системах при малых силах резания и обработке без вибраций.</w:t>
      </w:r>
    </w:p>
    <w:p w:rsidR="003655BC" w:rsidRDefault="003655BC" w:rsidP="003655BC">
      <w:pPr>
        <w:spacing w:line="360" w:lineRule="auto"/>
        <w:jc w:val="center"/>
        <w:rPr>
          <w:rFonts w:eastAsiaTheme="minorHAnsi"/>
          <w:i/>
          <w:sz w:val="28"/>
          <w:szCs w:val="28"/>
          <w:lang w:eastAsia="en-US"/>
        </w:rPr>
      </w:pPr>
      <w:r w:rsidRPr="003655BC">
        <w:rPr>
          <w:rFonts w:eastAsiaTheme="minorHAnsi"/>
          <w:i/>
          <w:sz w:val="28"/>
          <w:szCs w:val="28"/>
          <w:lang w:eastAsia="en-US"/>
        </w:rPr>
        <w:t>Типы приводов</w:t>
      </w:r>
    </w:p>
    <w:p w:rsidR="006030D6" w:rsidRDefault="006030D6" w:rsidP="006030D6">
      <w:pPr>
        <w:spacing w:line="360" w:lineRule="auto"/>
        <w:ind w:firstLine="709"/>
        <w:jc w:val="both"/>
        <w:rPr>
          <w:sz w:val="28"/>
          <w:szCs w:val="28"/>
        </w:rPr>
      </w:pPr>
      <w:r>
        <w:rPr>
          <w:sz w:val="28"/>
          <w:szCs w:val="28"/>
        </w:rPr>
        <w:t>Наиболее часто в приспособлениях применяют пневматические, гидравлические, пневмогидравлические приводы.</w:t>
      </w:r>
    </w:p>
    <w:p w:rsidR="006030D6" w:rsidRDefault="006030D6" w:rsidP="006030D6">
      <w:pPr>
        <w:spacing w:line="360" w:lineRule="auto"/>
        <w:ind w:firstLine="709"/>
        <w:jc w:val="both"/>
        <w:rPr>
          <w:sz w:val="28"/>
          <w:szCs w:val="28"/>
        </w:rPr>
      </w:pPr>
      <w:r>
        <w:rPr>
          <w:sz w:val="28"/>
          <w:szCs w:val="28"/>
        </w:rPr>
        <w:t>Выбор типа привода производят на основе сравнения преимуществ и недостатков, развиваемых сил закрепления, степени их быстродействия и других характеристик.</w:t>
      </w:r>
    </w:p>
    <w:p w:rsidR="006030D6" w:rsidRDefault="006030D6" w:rsidP="006030D6">
      <w:pPr>
        <w:spacing w:line="360" w:lineRule="auto"/>
        <w:ind w:firstLine="709"/>
        <w:jc w:val="both"/>
        <w:rPr>
          <w:sz w:val="28"/>
          <w:szCs w:val="28"/>
        </w:rPr>
      </w:pPr>
      <w:r>
        <w:rPr>
          <w:sz w:val="28"/>
          <w:szCs w:val="28"/>
        </w:rPr>
        <w:t xml:space="preserve">Пневматические приводы имеют ряд преимуществ и недостатков. Главные преимущества: высокое быстродействие, надежность, стабильность. Основные недостатки: большие габариты вследствие низкого давления воздуха в </w:t>
      </w:r>
      <w:proofErr w:type="spellStart"/>
      <w:r>
        <w:rPr>
          <w:sz w:val="28"/>
          <w:szCs w:val="28"/>
        </w:rPr>
        <w:t>пневмосети</w:t>
      </w:r>
      <w:proofErr w:type="spellEnd"/>
      <w:r>
        <w:rPr>
          <w:sz w:val="28"/>
          <w:szCs w:val="28"/>
        </w:rPr>
        <w:t xml:space="preserve"> (4,0 МПа; 6,3 МПа), отсутствие плавности хода, удары, способствующие возможному сдвигу заготовки из положения базирования.</w:t>
      </w:r>
    </w:p>
    <w:p w:rsidR="006030D6" w:rsidRDefault="006030D6" w:rsidP="006030D6">
      <w:pPr>
        <w:spacing w:line="360" w:lineRule="auto"/>
        <w:ind w:firstLine="709"/>
        <w:jc w:val="both"/>
        <w:rPr>
          <w:sz w:val="28"/>
          <w:szCs w:val="28"/>
        </w:rPr>
      </w:pPr>
      <w:r>
        <w:rPr>
          <w:sz w:val="28"/>
          <w:szCs w:val="28"/>
        </w:rPr>
        <w:t xml:space="preserve">Применяют два вида </w:t>
      </w:r>
      <w:proofErr w:type="spellStart"/>
      <w:r>
        <w:rPr>
          <w:sz w:val="28"/>
          <w:szCs w:val="28"/>
        </w:rPr>
        <w:t>пневмоприводов</w:t>
      </w:r>
      <w:proofErr w:type="spellEnd"/>
      <w:r>
        <w:rPr>
          <w:sz w:val="28"/>
          <w:szCs w:val="28"/>
        </w:rPr>
        <w:t>, отличающихся принципом работы – поршневые (</w:t>
      </w:r>
      <w:proofErr w:type="spellStart"/>
      <w:r>
        <w:rPr>
          <w:sz w:val="28"/>
          <w:szCs w:val="28"/>
        </w:rPr>
        <w:t>пневмоцилиндры</w:t>
      </w:r>
      <w:proofErr w:type="spellEnd"/>
      <w:r>
        <w:rPr>
          <w:sz w:val="28"/>
          <w:szCs w:val="28"/>
        </w:rPr>
        <w:t>) и мембранные (</w:t>
      </w:r>
      <w:proofErr w:type="spellStart"/>
      <w:r>
        <w:rPr>
          <w:sz w:val="28"/>
          <w:szCs w:val="28"/>
        </w:rPr>
        <w:t>пневмокамеры</w:t>
      </w:r>
      <w:proofErr w:type="spellEnd"/>
      <w:r>
        <w:rPr>
          <w:sz w:val="28"/>
          <w:szCs w:val="28"/>
        </w:rPr>
        <w:t>).</w:t>
      </w:r>
      <w:r w:rsidRPr="006030D6">
        <w:rPr>
          <w:sz w:val="28"/>
          <w:szCs w:val="28"/>
        </w:rPr>
        <w:t xml:space="preserve"> </w:t>
      </w:r>
      <w:r>
        <w:rPr>
          <w:sz w:val="28"/>
          <w:szCs w:val="28"/>
        </w:rPr>
        <w:t xml:space="preserve">По сравнению с поршневыми </w:t>
      </w:r>
      <w:r w:rsidR="00F35FB8">
        <w:rPr>
          <w:sz w:val="28"/>
          <w:szCs w:val="28"/>
        </w:rPr>
        <w:t xml:space="preserve">приводами </w:t>
      </w:r>
      <w:proofErr w:type="spellStart"/>
      <w:r w:rsidR="00F35FB8">
        <w:rPr>
          <w:sz w:val="28"/>
          <w:szCs w:val="28"/>
        </w:rPr>
        <w:t>пневмокамеры</w:t>
      </w:r>
      <w:proofErr w:type="spellEnd"/>
      <w:r w:rsidR="00F35FB8">
        <w:rPr>
          <w:sz w:val="28"/>
          <w:szCs w:val="28"/>
        </w:rPr>
        <w:t xml:space="preserve"> имеют </w:t>
      </w:r>
      <w:r>
        <w:rPr>
          <w:sz w:val="28"/>
          <w:szCs w:val="28"/>
        </w:rPr>
        <w:t xml:space="preserve"> преимуществ</w:t>
      </w:r>
      <w:r w:rsidR="00F35FB8">
        <w:rPr>
          <w:sz w:val="28"/>
          <w:szCs w:val="28"/>
        </w:rPr>
        <w:t>а</w:t>
      </w:r>
      <w:r>
        <w:rPr>
          <w:sz w:val="28"/>
          <w:szCs w:val="28"/>
        </w:rPr>
        <w:t>: компактность, технологичность, долговечность</w:t>
      </w:r>
      <w:r w:rsidR="00F35FB8">
        <w:rPr>
          <w:sz w:val="28"/>
          <w:szCs w:val="28"/>
        </w:rPr>
        <w:t>.</w:t>
      </w:r>
      <w:r w:rsidR="00F35FB8" w:rsidRPr="00F35FB8">
        <w:rPr>
          <w:sz w:val="28"/>
          <w:szCs w:val="28"/>
        </w:rPr>
        <w:t xml:space="preserve"> </w:t>
      </w:r>
      <w:r w:rsidR="00F35FB8">
        <w:rPr>
          <w:sz w:val="28"/>
          <w:szCs w:val="28"/>
        </w:rPr>
        <w:t xml:space="preserve">К основным недостаткам </w:t>
      </w:r>
      <w:proofErr w:type="spellStart"/>
      <w:r w:rsidR="00F35FB8">
        <w:rPr>
          <w:sz w:val="28"/>
          <w:szCs w:val="28"/>
        </w:rPr>
        <w:t>пневмокамер</w:t>
      </w:r>
      <w:proofErr w:type="spellEnd"/>
      <w:r w:rsidR="00F35FB8">
        <w:rPr>
          <w:sz w:val="28"/>
          <w:szCs w:val="28"/>
        </w:rPr>
        <w:t xml:space="preserve"> относят: незначительный ход (30-35 мм), непостоянство развиваемых усилий.</w:t>
      </w:r>
      <w:r w:rsidR="00F35FB8" w:rsidRPr="00F35FB8">
        <w:rPr>
          <w:sz w:val="28"/>
          <w:szCs w:val="28"/>
        </w:rPr>
        <w:t xml:space="preserve"> </w:t>
      </w:r>
      <w:r w:rsidR="00F35FB8">
        <w:rPr>
          <w:sz w:val="28"/>
          <w:szCs w:val="28"/>
        </w:rPr>
        <w:t xml:space="preserve">В случаях, когда не требуются значительные усилия закрепления и большие перемещения штока, предпочтение следует отдавать </w:t>
      </w:r>
      <w:proofErr w:type="spellStart"/>
      <w:r w:rsidR="00F35FB8">
        <w:rPr>
          <w:sz w:val="28"/>
          <w:szCs w:val="28"/>
        </w:rPr>
        <w:t>пневмокамерам</w:t>
      </w:r>
      <w:proofErr w:type="spellEnd"/>
      <w:r w:rsidR="00F35FB8">
        <w:rPr>
          <w:sz w:val="28"/>
          <w:szCs w:val="28"/>
        </w:rPr>
        <w:t xml:space="preserve">, а не </w:t>
      </w:r>
      <w:proofErr w:type="spellStart"/>
      <w:r w:rsidR="00F35FB8">
        <w:rPr>
          <w:sz w:val="28"/>
          <w:szCs w:val="28"/>
        </w:rPr>
        <w:t>пневмоцилиндрам</w:t>
      </w:r>
      <w:proofErr w:type="spellEnd"/>
      <w:r w:rsidR="00F35FB8">
        <w:rPr>
          <w:sz w:val="28"/>
          <w:szCs w:val="28"/>
        </w:rPr>
        <w:t>.</w:t>
      </w:r>
    </w:p>
    <w:p w:rsidR="00F35FB8" w:rsidRDefault="00F35FB8" w:rsidP="00F35FB8">
      <w:pPr>
        <w:spacing w:line="360" w:lineRule="auto"/>
        <w:ind w:firstLine="709"/>
        <w:jc w:val="both"/>
        <w:rPr>
          <w:sz w:val="28"/>
          <w:szCs w:val="28"/>
        </w:rPr>
      </w:pPr>
      <w:r>
        <w:rPr>
          <w:sz w:val="28"/>
          <w:szCs w:val="28"/>
        </w:rPr>
        <w:t xml:space="preserve">Цели расчетов </w:t>
      </w:r>
      <w:proofErr w:type="spellStart"/>
      <w:r>
        <w:rPr>
          <w:sz w:val="28"/>
          <w:szCs w:val="28"/>
        </w:rPr>
        <w:t>пневмоцилиндров</w:t>
      </w:r>
      <w:proofErr w:type="spellEnd"/>
      <w:r>
        <w:rPr>
          <w:sz w:val="28"/>
          <w:szCs w:val="28"/>
        </w:rPr>
        <w:t>:</w:t>
      </w:r>
    </w:p>
    <w:p w:rsidR="00F35FB8" w:rsidRDefault="00F35FB8" w:rsidP="00F35FB8">
      <w:pPr>
        <w:spacing w:line="360" w:lineRule="auto"/>
        <w:ind w:firstLine="709"/>
        <w:jc w:val="both"/>
        <w:rPr>
          <w:sz w:val="28"/>
          <w:szCs w:val="28"/>
        </w:rPr>
      </w:pPr>
      <w:r>
        <w:rPr>
          <w:sz w:val="28"/>
          <w:szCs w:val="28"/>
        </w:rPr>
        <w:t>– определение усилия на штоке при известном диаметре цилиндра и давлении в сети;</w:t>
      </w:r>
    </w:p>
    <w:p w:rsidR="00F35FB8" w:rsidRDefault="00F35FB8" w:rsidP="00F35FB8">
      <w:pPr>
        <w:spacing w:line="360" w:lineRule="auto"/>
        <w:ind w:firstLine="709"/>
        <w:jc w:val="both"/>
        <w:rPr>
          <w:sz w:val="28"/>
          <w:szCs w:val="28"/>
        </w:rPr>
      </w:pPr>
      <w:r>
        <w:rPr>
          <w:sz w:val="28"/>
          <w:szCs w:val="28"/>
        </w:rPr>
        <w:lastRenderedPageBreak/>
        <w:t>– определение диаметра поршня при известном усилии на штоке и давлении в сети.</w:t>
      </w:r>
    </w:p>
    <w:p w:rsidR="00F35FB8" w:rsidRDefault="00F35FB8" w:rsidP="00F35FB8">
      <w:pPr>
        <w:spacing w:line="360" w:lineRule="auto"/>
        <w:ind w:firstLine="709"/>
        <w:jc w:val="both"/>
        <w:rPr>
          <w:sz w:val="28"/>
          <w:szCs w:val="28"/>
        </w:rPr>
      </w:pPr>
      <w:r>
        <w:rPr>
          <w:sz w:val="28"/>
          <w:szCs w:val="28"/>
        </w:rPr>
        <w:t xml:space="preserve">Расчет </w:t>
      </w:r>
      <w:proofErr w:type="spellStart"/>
      <w:r>
        <w:rPr>
          <w:sz w:val="28"/>
          <w:szCs w:val="28"/>
        </w:rPr>
        <w:t>пневмокамер</w:t>
      </w:r>
      <w:proofErr w:type="spellEnd"/>
      <w:r>
        <w:rPr>
          <w:sz w:val="28"/>
          <w:szCs w:val="28"/>
        </w:rPr>
        <w:t xml:space="preserve"> сводится к определению усилия на штоке.</w:t>
      </w:r>
    </w:p>
    <w:p w:rsidR="00F35FB8" w:rsidRDefault="00F35FB8" w:rsidP="00F35FB8">
      <w:pPr>
        <w:spacing w:line="360" w:lineRule="auto"/>
        <w:ind w:firstLine="709"/>
        <w:jc w:val="both"/>
        <w:rPr>
          <w:sz w:val="28"/>
          <w:szCs w:val="28"/>
        </w:rPr>
      </w:pPr>
      <w:r>
        <w:rPr>
          <w:sz w:val="28"/>
          <w:szCs w:val="28"/>
        </w:rPr>
        <w:t xml:space="preserve">Гидравлический привод имеет ряд преимуществ по сравнению </w:t>
      </w:r>
      <w:proofErr w:type="gramStart"/>
      <w:r>
        <w:rPr>
          <w:sz w:val="28"/>
          <w:szCs w:val="28"/>
        </w:rPr>
        <w:t>с</w:t>
      </w:r>
      <w:proofErr w:type="gramEnd"/>
      <w:r>
        <w:rPr>
          <w:sz w:val="28"/>
          <w:szCs w:val="28"/>
        </w:rPr>
        <w:t xml:space="preserve"> пневматическим, основными из которых являются:</w:t>
      </w:r>
    </w:p>
    <w:p w:rsidR="00F35FB8" w:rsidRDefault="00F35FB8" w:rsidP="00F35FB8">
      <w:pPr>
        <w:spacing w:line="360" w:lineRule="auto"/>
        <w:ind w:firstLine="709"/>
        <w:jc w:val="both"/>
        <w:rPr>
          <w:sz w:val="28"/>
          <w:szCs w:val="28"/>
        </w:rPr>
      </w:pPr>
      <w:r>
        <w:rPr>
          <w:sz w:val="28"/>
          <w:szCs w:val="28"/>
        </w:rPr>
        <w:t>– компактность размеров, обусловленная высоким давлением в сети (до 16 МПа), позволяющим применять рабочие гидроцилиндры небольшого диаметра (32; 40; 50; 60; 80; 100; 125 мм);</w:t>
      </w:r>
    </w:p>
    <w:p w:rsidR="00F35FB8" w:rsidRDefault="00F35FB8" w:rsidP="00F35FB8">
      <w:pPr>
        <w:spacing w:line="360" w:lineRule="auto"/>
        <w:ind w:firstLine="709"/>
        <w:jc w:val="both"/>
        <w:rPr>
          <w:sz w:val="28"/>
          <w:szCs w:val="28"/>
        </w:rPr>
      </w:pPr>
      <w:r>
        <w:rPr>
          <w:sz w:val="28"/>
          <w:szCs w:val="28"/>
        </w:rPr>
        <w:t xml:space="preserve">– </w:t>
      </w:r>
      <w:proofErr w:type="gramStart"/>
      <w:r>
        <w:rPr>
          <w:sz w:val="28"/>
          <w:szCs w:val="28"/>
        </w:rPr>
        <w:t>практическая</w:t>
      </w:r>
      <w:proofErr w:type="gramEnd"/>
      <w:r>
        <w:rPr>
          <w:sz w:val="28"/>
          <w:szCs w:val="28"/>
        </w:rPr>
        <w:t xml:space="preserve"> </w:t>
      </w:r>
      <w:proofErr w:type="spellStart"/>
      <w:r>
        <w:rPr>
          <w:sz w:val="28"/>
          <w:szCs w:val="28"/>
        </w:rPr>
        <w:t>несжимемость</w:t>
      </w:r>
      <w:proofErr w:type="spellEnd"/>
      <w:r>
        <w:rPr>
          <w:sz w:val="28"/>
          <w:szCs w:val="28"/>
        </w:rPr>
        <w:t xml:space="preserve"> масла позволяет применять гидропривод не только для зажима заготовок, но и для осуществления плавных точных перемещений рабочих элементов приспособлений;</w:t>
      </w:r>
    </w:p>
    <w:p w:rsidR="00F35FB8" w:rsidRDefault="00F35FB8" w:rsidP="00F35FB8">
      <w:pPr>
        <w:spacing w:line="360" w:lineRule="auto"/>
        <w:ind w:firstLine="709"/>
        <w:jc w:val="both"/>
        <w:rPr>
          <w:sz w:val="28"/>
          <w:szCs w:val="28"/>
        </w:rPr>
      </w:pPr>
      <w:r>
        <w:rPr>
          <w:sz w:val="28"/>
          <w:szCs w:val="28"/>
        </w:rPr>
        <w:t xml:space="preserve">– быстродействие (время срабатывания </w:t>
      </w:r>
      <w:r w:rsidRPr="00AF54C3">
        <w:rPr>
          <w:i/>
          <w:sz w:val="28"/>
          <w:szCs w:val="28"/>
          <w:lang w:val="en-US"/>
        </w:rPr>
        <w:t>t</w:t>
      </w:r>
      <w:r>
        <w:rPr>
          <w:sz w:val="28"/>
          <w:szCs w:val="28"/>
        </w:rPr>
        <w:t xml:space="preserve"> = (0,01-0,02) с).</w:t>
      </w:r>
    </w:p>
    <w:p w:rsidR="00267EA6" w:rsidRDefault="00267EA6" w:rsidP="00267EA6">
      <w:pPr>
        <w:spacing w:line="360" w:lineRule="auto"/>
        <w:jc w:val="center"/>
        <w:rPr>
          <w:rFonts w:eastAsiaTheme="minorHAnsi"/>
          <w:i/>
          <w:sz w:val="28"/>
          <w:szCs w:val="28"/>
          <w:lang w:eastAsia="en-US"/>
        </w:rPr>
      </w:pPr>
      <w:r w:rsidRPr="00267EA6">
        <w:rPr>
          <w:rFonts w:eastAsiaTheme="minorHAnsi"/>
          <w:i/>
          <w:sz w:val="28"/>
          <w:szCs w:val="28"/>
          <w:lang w:eastAsia="en-US"/>
        </w:rPr>
        <w:t>Корпу</w:t>
      </w:r>
      <w:r w:rsidR="005E2FBF">
        <w:rPr>
          <w:rFonts w:eastAsiaTheme="minorHAnsi"/>
          <w:i/>
          <w:sz w:val="28"/>
          <w:szCs w:val="28"/>
          <w:lang w:eastAsia="en-US"/>
        </w:rPr>
        <w:t>сы</w:t>
      </w:r>
    </w:p>
    <w:p w:rsidR="00267EA6" w:rsidRDefault="00267EA6" w:rsidP="00267EA6">
      <w:pPr>
        <w:spacing w:line="360" w:lineRule="auto"/>
        <w:jc w:val="both"/>
        <w:rPr>
          <w:sz w:val="28"/>
          <w:szCs w:val="28"/>
        </w:rPr>
      </w:pPr>
      <w:r>
        <w:rPr>
          <w:sz w:val="28"/>
          <w:szCs w:val="28"/>
        </w:rPr>
        <w:t xml:space="preserve">        При конструировании специальных приспособлений </w:t>
      </w:r>
      <w:proofErr w:type="gramStart"/>
      <w:r>
        <w:rPr>
          <w:sz w:val="28"/>
          <w:szCs w:val="28"/>
        </w:rPr>
        <w:t>важное значение</w:t>
      </w:r>
      <w:proofErr w:type="gramEnd"/>
      <w:r>
        <w:rPr>
          <w:sz w:val="28"/>
          <w:szCs w:val="28"/>
        </w:rPr>
        <w:t xml:space="preserve"> имеет выбор способа изготовления корпуса, который определяется условиями его эксплуатации.</w:t>
      </w:r>
    </w:p>
    <w:p w:rsidR="00267EA6" w:rsidRDefault="00267EA6" w:rsidP="00267EA6">
      <w:pPr>
        <w:spacing w:line="360" w:lineRule="auto"/>
        <w:jc w:val="both"/>
        <w:rPr>
          <w:sz w:val="28"/>
          <w:szCs w:val="28"/>
        </w:rPr>
      </w:pPr>
      <w:r>
        <w:rPr>
          <w:sz w:val="28"/>
          <w:szCs w:val="28"/>
        </w:rPr>
        <w:tab/>
        <w:t>Для стационарных приспособлений, эксплуатируемых в условиях крупносерийного и массового производства, следует применять литые корпуса из серого чугуна.</w:t>
      </w:r>
    </w:p>
    <w:p w:rsidR="00267EA6" w:rsidRPr="00267EA6" w:rsidRDefault="00267EA6" w:rsidP="00267EA6">
      <w:pPr>
        <w:spacing w:line="360" w:lineRule="auto"/>
        <w:jc w:val="both"/>
        <w:rPr>
          <w:sz w:val="28"/>
          <w:szCs w:val="28"/>
        </w:rPr>
      </w:pPr>
      <w:r>
        <w:rPr>
          <w:sz w:val="28"/>
          <w:szCs w:val="28"/>
        </w:rPr>
        <w:tab/>
        <w:t xml:space="preserve">В условиях мелко- и </w:t>
      </w:r>
      <w:proofErr w:type="gramStart"/>
      <w:r>
        <w:rPr>
          <w:sz w:val="28"/>
          <w:szCs w:val="28"/>
        </w:rPr>
        <w:t>среднесерийного</w:t>
      </w:r>
      <w:proofErr w:type="gramEnd"/>
      <w:r>
        <w:rPr>
          <w:sz w:val="28"/>
          <w:szCs w:val="28"/>
        </w:rPr>
        <w:t xml:space="preserve"> производств применение таких корпусов нерационально. Корпуса,  отлитые  из  стали,  значительно  компактнее.  Они имеют меньший вес, чем корпуса из серого чугуна, поэтому их применение эффективнее.</w:t>
      </w:r>
    </w:p>
    <w:p w:rsidR="00267EA6" w:rsidRDefault="00267EA6" w:rsidP="00267EA6">
      <w:pPr>
        <w:pStyle w:val="a9"/>
        <w:spacing w:before="0"/>
        <w:ind w:firstLine="708"/>
      </w:pPr>
      <w:r>
        <w:t>Однако использование литых корпусов в конструкциях приспособлений способствует их удорожанию.</w:t>
      </w:r>
    </w:p>
    <w:p w:rsidR="00267EA6" w:rsidRDefault="00267EA6" w:rsidP="00267EA6">
      <w:pPr>
        <w:spacing w:line="360" w:lineRule="auto"/>
        <w:jc w:val="both"/>
        <w:rPr>
          <w:sz w:val="28"/>
        </w:rPr>
      </w:pPr>
      <w:r>
        <w:tab/>
      </w:r>
      <w:r w:rsidR="005E2FBF">
        <w:rPr>
          <w:sz w:val="28"/>
        </w:rPr>
        <w:t xml:space="preserve"> Р</w:t>
      </w:r>
      <w:r>
        <w:rPr>
          <w:sz w:val="28"/>
        </w:rPr>
        <w:t xml:space="preserve">аспространенным способом является сварка корпусов из стальных </w:t>
      </w:r>
      <w:r w:rsidR="005E2FBF">
        <w:rPr>
          <w:sz w:val="28"/>
        </w:rPr>
        <w:t>элементов. В этом случае корпусы</w:t>
      </w:r>
      <w:r>
        <w:rPr>
          <w:sz w:val="28"/>
        </w:rPr>
        <w:t xml:space="preserve"> получаются компактными, для их изготовления расходуется минимум металла.</w:t>
      </w:r>
    </w:p>
    <w:p w:rsidR="005E2FBF" w:rsidRDefault="00267EA6" w:rsidP="005E2FBF">
      <w:pPr>
        <w:spacing w:line="360" w:lineRule="auto"/>
        <w:jc w:val="both"/>
        <w:rPr>
          <w:sz w:val="28"/>
        </w:rPr>
      </w:pPr>
      <w:r>
        <w:rPr>
          <w:sz w:val="28"/>
        </w:rPr>
        <w:tab/>
        <w:t xml:space="preserve">Форма и размеры корпуса зависят от конфигурации обрабатываемой заготовки и взаимного расположения монтируемых на нем элементов </w:t>
      </w:r>
      <w:r>
        <w:rPr>
          <w:sz w:val="28"/>
        </w:rPr>
        <w:lastRenderedPageBreak/>
        <w:t>приспособления. Особое внимание необходимо уделять правильному расположению гидравлических и пневматических приводов, трубопроводов, шлангов, кранов управления зажимными устройст</w:t>
      </w:r>
      <w:r w:rsidR="005E2FBF">
        <w:rPr>
          <w:sz w:val="28"/>
        </w:rPr>
        <w:t>вами.</w:t>
      </w:r>
    </w:p>
    <w:p w:rsidR="00267EA6" w:rsidRDefault="005E2FBF" w:rsidP="00267EA6">
      <w:pPr>
        <w:spacing w:line="360" w:lineRule="auto"/>
        <w:jc w:val="both"/>
        <w:rPr>
          <w:sz w:val="28"/>
        </w:rPr>
      </w:pPr>
      <w:r>
        <w:rPr>
          <w:sz w:val="28"/>
        </w:rPr>
        <w:t xml:space="preserve">       </w:t>
      </w:r>
      <w:r w:rsidR="00267EA6">
        <w:rPr>
          <w:sz w:val="28"/>
        </w:rPr>
        <w:t>Краны управления рекомендуется устанавливать на</w:t>
      </w:r>
      <w:r>
        <w:rPr>
          <w:sz w:val="28"/>
        </w:rPr>
        <w:t xml:space="preserve"> корпус</w:t>
      </w:r>
      <w:r w:rsidR="00267EA6">
        <w:rPr>
          <w:sz w:val="28"/>
        </w:rPr>
        <w:t xml:space="preserve"> в месте, удобном для включения рабочим-станочником.</w:t>
      </w:r>
    </w:p>
    <w:p w:rsidR="00267EA6" w:rsidRDefault="00267EA6" w:rsidP="00267EA6">
      <w:pPr>
        <w:spacing w:line="360" w:lineRule="auto"/>
        <w:rPr>
          <w:sz w:val="28"/>
        </w:rPr>
      </w:pPr>
      <w:r>
        <w:tab/>
      </w:r>
      <w:r>
        <w:rPr>
          <w:sz w:val="28"/>
        </w:rPr>
        <w:t>Для транспортирования приспособлений в конструкциях корпусов должны предусматриваться резьбовые отверстия под рым-болты или грузовые винты.</w:t>
      </w:r>
    </w:p>
    <w:p w:rsidR="00267EA6" w:rsidRDefault="00267EA6" w:rsidP="00F35FB8">
      <w:pPr>
        <w:spacing w:line="360" w:lineRule="auto"/>
        <w:ind w:firstLine="709"/>
        <w:jc w:val="both"/>
        <w:rPr>
          <w:sz w:val="28"/>
          <w:szCs w:val="28"/>
        </w:rPr>
      </w:pPr>
    </w:p>
    <w:p w:rsidR="00F35FB8" w:rsidRDefault="00F35FB8" w:rsidP="00F35FB8">
      <w:pPr>
        <w:spacing w:line="360" w:lineRule="auto"/>
        <w:ind w:firstLine="709"/>
        <w:jc w:val="both"/>
        <w:rPr>
          <w:sz w:val="28"/>
          <w:szCs w:val="28"/>
        </w:rPr>
      </w:pPr>
    </w:p>
    <w:p w:rsidR="000A7E60" w:rsidRPr="00F93CF0" w:rsidRDefault="00F93CF0" w:rsidP="000A7E60">
      <w:pPr>
        <w:autoSpaceDE w:val="0"/>
        <w:autoSpaceDN w:val="0"/>
        <w:adjustRightInd w:val="0"/>
        <w:spacing w:line="360" w:lineRule="auto"/>
        <w:jc w:val="both"/>
        <w:rPr>
          <w:rFonts w:eastAsiaTheme="minorHAnsi"/>
          <w:bCs/>
          <w:sz w:val="28"/>
          <w:szCs w:val="28"/>
          <w:lang w:eastAsia="en-US"/>
        </w:rPr>
      </w:pPr>
      <w:r>
        <w:rPr>
          <w:rFonts w:eastAsiaTheme="minorHAnsi"/>
          <w:bCs/>
          <w:sz w:val="28"/>
          <w:szCs w:val="28"/>
          <w:lang w:eastAsia="en-US"/>
        </w:rPr>
        <w:t>1</w:t>
      </w:r>
      <w:r w:rsidR="000A7E60" w:rsidRPr="00F93CF0">
        <w:rPr>
          <w:rFonts w:eastAsiaTheme="minorHAnsi"/>
          <w:bCs/>
          <w:sz w:val="28"/>
          <w:szCs w:val="28"/>
          <w:lang w:eastAsia="en-US"/>
        </w:rPr>
        <w:t>. Учебно-методическое и информационное обеспечение дисциплины</w:t>
      </w:r>
    </w:p>
    <w:p w:rsidR="000A7E60" w:rsidRPr="00F93CF0" w:rsidRDefault="00F93CF0" w:rsidP="000A7E60">
      <w:pPr>
        <w:autoSpaceDE w:val="0"/>
        <w:autoSpaceDN w:val="0"/>
        <w:adjustRightInd w:val="0"/>
        <w:spacing w:line="360" w:lineRule="auto"/>
        <w:jc w:val="both"/>
        <w:rPr>
          <w:rFonts w:eastAsiaTheme="minorHAnsi"/>
          <w:bCs/>
          <w:sz w:val="28"/>
          <w:szCs w:val="28"/>
          <w:lang w:eastAsia="en-US"/>
        </w:rPr>
      </w:pPr>
      <w:r>
        <w:rPr>
          <w:rFonts w:eastAsiaTheme="minorHAnsi"/>
          <w:bCs/>
          <w:sz w:val="28"/>
          <w:szCs w:val="28"/>
          <w:lang w:eastAsia="en-US"/>
        </w:rPr>
        <w:t>1</w:t>
      </w:r>
      <w:r w:rsidR="000A7E60" w:rsidRPr="00F93CF0">
        <w:rPr>
          <w:rFonts w:eastAsiaTheme="minorHAnsi"/>
          <w:bCs/>
          <w:sz w:val="28"/>
          <w:szCs w:val="28"/>
          <w:lang w:eastAsia="en-US"/>
        </w:rPr>
        <w:t>.1. Основная литература</w:t>
      </w:r>
    </w:p>
    <w:p w:rsidR="000A7E60" w:rsidRPr="00F93CF0" w:rsidRDefault="00F93CF0" w:rsidP="000A7E60">
      <w:pPr>
        <w:autoSpaceDE w:val="0"/>
        <w:autoSpaceDN w:val="0"/>
        <w:adjustRightInd w:val="0"/>
        <w:spacing w:line="360" w:lineRule="auto"/>
        <w:jc w:val="both"/>
        <w:rPr>
          <w:rFonts w:eastAsiaTheme="minorHAnsi"/>
          <w:bCs/>
          <w:sz w:val="28"/>
          <w:szCs w:val="28"/>
          <w:lang w:eastAsia="en-US"/>
        </w:rPr>
      </w:pPr>
      <w:r>
        <w:rPr>
          <w:rFonts w:eastAsiaTheme="minorHAnsi"/>
          <w:bCs/>
          <w:sz w:val="28"/>
          <w:szCs w:val="28"/>
          <w:lang w:eastAsia="en-US"/>
        </w:rPr>
        <w:t>1</w:t>
      </w:r>
      <w:r w:rsidR="000A7E60" w:rsidRPr="00F93CF0">
        <w:rPr>
          <w:rFonts w:eastAsiaTheme="minorHAnsi"/>
          <w:bCs/>
          <w:sz w:val="28"/>
          <w:szCs w:val="28"/>
          <w:lang w:eastAsia="en-US"/>
        </w:rPr>
        <w:t>.1.1. Печатные издания</w:t>
      </w:r>
    </w:p>
    <w:p w:rsidR="00F93CF0" w:rsidRDefault="00F93CF0" w:rsidP="00F93CF0">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 xml:space="preserve">       </w:t>
      </w:r>
      <w:r w:rsidR="00701AD5">
        <w:rPr>
          <w:rFonts w:eastAsiaTheme="minorHAnsi"/>
          <w:sz w:val="28"/>
          <w:szCs w:val="28"/>
          <w:lang w:eastAsia="en-US"/>
        </w:rPr>
        <w:t>1.</w:t>
      </w:r>
      <w:r w:rsidR="000A7E60" w:rsidRPr="000A7E60">
        <w:rPr>
          <w:rFonts w:eastAsiaTheme="minorHAnsi"/>
          <w:sz w:val="28"/>
          <w:szCs w:val="28"/>
          <w:lang w:eastAsia="en-US"/>
        </w:rPr>
        <w:t>Грушева Н.Н. Конструкторско-технологическое обеспечение машиностроительного</w:t>
      </w:r>
      <w:r w:rsidR="00701AD5">
        <w:rPr>
          <w:rFonts w:eastAsiaTheme="minorHAnsi"/>
          <w:sz w:val="28"/>
          <w:szCs w:val="28"/>
          <w:lang w:eastAsia="en-US"/>
        </w:rPr>
        <w:t xml:space="preserve"> </w:t>
      </w:r>
      <w:r w:rsidR="000A7E60" w:rsidRPr="000A7E60">
        <w:rPr>
          <w:rFonts w:eastAsiaTheme="minorHAnsi"/>
          <w:sz w:val="28"/>
          <w:szCs w:val="28"/>
          <w:lang w:eastAsia="en-US"/>
        </w:rPr>
        <w:t>про</w:t>
      </w:r>
      <w:r w:rsidR="00B44BE2">
        <w:rPr>
          <w:rFonts w:eastAsiaTheme="minorHAnsi"/>
          <w:sz w:val="28"/>
          <w:szCs w:val="28"/>
          <w:lang w:eastAsia="en-US"/>
        </w:rPr>
        <w:t>изводства : учеб</w:t>
      </w:r>
      <w:proofErr w:type="gramStart"/>
      <w:r w:rsidR="00B44BE2">
        <w:rPr>
          <w:rFonts w:eastAsiaTheme="minorHAnsi"/>
          <w:sz w:val="28"/>
          <w:szCs w:val="28"/>
          <w:lang w:eastAsia="en-US"/>
        </w:rPr>
        <w:t>.</w:t>
      </w:r>
      <w:proofErr w:type="gramEnd"/>
      <w:r w:rsidR="00B44BE2">
        <w:rPr>
          <w:rFonts w:eastAsiaTheme="minorHAnsi"/>
          <w:sz w:val="28"/>
          <w:szCs w:val="28"/>
          <w:lang w:eastAsia="en-US"/>
        </w:rPr>
        <w:t xml:space="preserve"> </w:t>
      </w:r>
      <w:proofErr w:type="gramStart"/>
      <w:r w:rsidR="00B44BE2">
        <w:rPr>
          <w:rFonts w:eastAsiaTheme="minorHAnsi"/>
          <w:sz w:val="28"/>
          <w:szCs w:val="28"/>
          <w:lang w:eastAsia="en-US"/>
        </w:rPr>
        <w:t>п</w:t>
      </w:r>
      <w:proofErr w:type="gramEnd"/>
      <w:r w:rsidR="00B44BE2">
        <w:rPr>
          <w:rFonts w:eastAsiaTheme="minorHAnsi"/>
          <w:sz w:val="28"/>
          <w:szCs w:val="28"/>
          <w:lang w:eastAsia="en-US"/>
        </w:rPr>
        <w:t>особие. Ч. 2</w:t>
      </w:r>
      <w:r w:rsidR="000A7E60" w:rsidRPr="000A7E60">
        <w:rPr>
          <w:rFonts w:eastAsiaTheme="minorHAnsi"/>
          <w:sz w:val="28"/>
          <w:szCs w:val="28"/>
          <w:lang w:eastAsia="en-US"/>
        </w:rPr>
        <w:t>: Т</w:t>
      </w:r>
      <w:r>
        <w:rPr>
          <w:rFonts w:eastAsiaTheme="minorHAnsi"/>
          <w:sz w:val="28"/>
          <w:szCs w:val="28"/>
          <w:lang w:eastAsia="en-US"/>
        </w:rPr>
        <w:t xml:space="preserve">ехнологическая оснастка / Н. Н. </w:t>
      </w:r>
      <w:proofErr w:type="spellStart"/>
      <w:r w:rsidR="000A7E60" w:rsidRPr="000A7E60">
        <w:rPr>
          <w:rFonts w:eastAsiaTheme="minorHAnsi"/>
          <w:sz w:val="28"/>
          <w:szCs w:val="28"/>
          <w:lang w:eastAsia="en-US"/>
        </w:rPr>
        <w:t>Грушева</w:t>
      </w:r>
      <w:proofErr w:type="spellEnd"/>
      <w:r w:rsidR="000A7E60" w:rsidRPr="000A7E60">
        <w:rPr>
          <w:rFonts w:eastAsiaTheme="minorHAnsi"/>
          <w:sz w:val="28"/>
          <w:szCs w:val="28"/>
          <w:lang w:eastAsia="en-US"/>
        </w:rPr>
        <w:t xml:space="preserve">. - Чита </w:t>
      </w:r>
      <w:proofErr w:type="gramStart"/>
      <w:r w:rsidR="000A7E60" w:rsidRPr="000A7E60">
        <w:rPr>
          <w:rFonts w:eastAsiaTheme="minorHAnsi"/>
          <w:sz w:val="28"/>
          <w:szCs w:val="28"/>
          <w:lang w:eastAsia="en-US"/>
        </w:rPr>
        <w:t>:</w:t>
      </w:r>
      <w:proofErr w:type="spellStart"/>
      <w:r w:rsidR="000A7E60" w:rsidRPr="000A7E60">
        <w:rPr>
          <w:rFonts w:eastAsiaTheme="minorHAnsi"/>
          <w:sz w:val="28"/>
          <w:szCs w:val="28"/>
          <w:lang w:eastAsia="en-US"/>
        </w:rPr>
        <w:t>З</w:t>
      </w:r>
      <w:proofErr w:type="gramEnd"/>
      <w:r w:rsidR="000A7E60" w:rsidRPr="000A7E60">
        <w:rPr>
          <w:rFonts w:eastAsiaTheme="minorHAnsi"/>
          <w:sz w:val="28"/>
          <w:szCs w:val="28"/>
          <w:lang w:eastAsia="en-US"/>
        </w:rPr>
        <w:t>абГУ</w:t>
      </w:r>
      <w:proofErr w:type="spellEnd"/>
      <w:r w:rsidR="000A7E60" w:rsidRPr="000A7E60">
        <w:rPr>
          <w:rFonts w:eastAsiaTheme="minorHAnsi"/>
          <w:sz w:val="28"/>
          <w:szCs w:val="28"/>
          <w:lang w:eastAsia="en-US"/>
        </w:rPr>
        <w:t xml:space="preserve">, 2015. - 82 с. </w:t>
      </w:r>
    </w:p>
    <w:p w:rsidR="00F93CF0" w:rsidRDefault="00F93CF0" w:rsidP="000A7E60">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 xml:space="preserve">       </w:t>
      </w:r>
      <w:r>
        <w:rPr>
          <w:sz w:val="28"/>
          <w:szCs w:val="28"/>
        </w:rPr>
        <w:t xml:space="preserve">2.Грушева, Н.Н. Проектирование технологической оснастки: учебное пособие / Н.Н. </w:t>
      </w:r>
      <w:proofErr w:type="spellStart"/>
      <w:r>
        <w:rPr>
          <w:sz w:val="28"/>
          <w:szCs w:val="28"/>
        </w:rPr>
        <w:t>Грушева</w:t>
      </w:r>
      <w:proofErr w:type="spellEnd"/>
      <w:r>
        <w:rPr>
          <w:sz w:val="28"/>
          <w:szCs w:val="28"/>
        </w:rPr>
        <w:t xml:space="preserve">, И.М.Смирнов. – Чита: </w:t>
      </w:r>
      <w:proofErr w:type="spellStart"/>
      <w:r>
        <w:rPr>
          <w:sz w:val="28"/>
          <w:szCs w:val="28"/>
        </w:rPr>
        <w:t>ЧитГУ</w:t>
      </w:r>
      <w:proofErr w:type="spellEnd"/>
      <w:r>
        <w:rPr>
          <w:sz w:val="28"/>
          <w:szCs w:val="28"/>
        </w:rPr>
        <w:t>, 2005. – 116 с.</w:t>
      </w:r>
    </w:p>
    <w:p w:rsidR="000A7E60" w:rsidRPr="000A7E60" w:rsidRDefault="00F93CF0" w:rsidP="000A7E60">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 xml:space="preserve">        3</w:t>
      </w:r>
      <w:r w:rsidR="000A7E60" w:rsidRPr="000A7E60">
        <w:rPr>
          <w:rFonts w:eastAsiaTheme="minorHAnsi"/>
          <w:sz w:val="28"/>
          <w:szCs w:val="28"/>
          <w:lang w:eastAsia="en-US"/>
        </w:rPr>
        <w:t>. Косов Н.П. Технологическая оснастка: вопросы и ответы: учеб</w:t>
      </w:r>
      <w:proofErr w:type="gramStart"/>
      <w:r w:rsidR="000A7E60" w:rsidRPr="000A7E60">
        <w:rPr>
          <w:rFonts w:eastAsiaTheme="minorHAnsi"/>
          <w:sz w:val="28"/>
          <w:szCs w:val="28"/>
          <w:lang w:eastAsia="en-US"/>
        </w:rPr>
        <w:t>.</w:t>
      </w:r>
      <w:proofErr w:type="gramEnd"/>
      <w:r w:rsidR="000A7E60" w:rsidRPr="000A7E60">
        <w:rPr>
          <w:rFonts w:eastAsiaTheme="minorHAnsi"/>
          <w:sz w:val="28"/>
          <w:szCs w:val="28"/>
          <w:lang w:eastAsia="en-US"/>
        </w:rPr>
        <w:t xml:space="preserve"> </w:t>
      </w:r>
      <w:proofErr w:type="gramStart"/>
      <w:r w:rsidR="000A7E60" w:rsidRPr="000A7E60">
        <w:rPr>
          <w:rFonts w:eastAsiaTheme="minorHAnsi"/>
          <w:sz w:val="28"/>
          <w:szCs w:val="28"/>
          <w:lang w:eastAsia="en-US"/>
        </w:rPr>
        <w:t>п</w:t>
      </w:r>
      <w:proofErr w:type="gramEnd"/>
      <w:r w:rsidR="000A7E60" w:rsidRPr="000A7E60">
        <w:rPr>
          <w:rFonts w:eastAsiaTheme="minorHAnsi"/>
          <w:sz w:val="28"/>
          <w:szCs w:val="28"/>
          <w:lang w:eastAsia="en-US"/>
        </w:rPr>
        <w:t>особие / Н.П. Косов,</w:t>
      </w:r>
      <w:r w:rsidR="00701AD5">
        <w:rPr>
          <w:rFonts w:eastAsiaTheme="minorHAnsi"/>
          <w:sz w:val="28"/>
          <w:szCs w:val="28"/>
          <w:lang w:eastAsia="en-US"/>
        </w:rPr>
        <w:t xml:space="preserve"> </w:t>
      </w:r>
      <w:r w:rsidR="000A7E60" w:rsidRPr="000A7E60">
        <w:rPr>
          <w:rFonts w:eastAsiaTheme="minorHAnsi"/>
          <w:sz w:val="28"/>
          <w:szCs w:val="28"/>
          <w:lang w:eastAsia="en-US"/>
        </w:rPr>
        <w:t xml:space="preserve">А.Н. Исаев. – Москва: Машиностроение, 2007. – 304 </w:t>
      </w:r>
      <w:proofErr w:type="gramStart"/>
      <w:r w:rsidR="000A7E60" w:rsidRPr="000A7E60">
        <w:rPr>
          <w:rFonts w:eastAsiaTheme="minorHAnsi"/>
          <w:sz w:val="28"/>
          <w:szCs w:val="28"/>
          <w:lang w:eastAsia="en-US"/>
        </w:rPr>
        <w:t>с</w:t>
      </w:r>
      <w:proofErr w:type="gramEnd"/>
      <w:r w:rsidR="000A7E60" w:rsidRPr="000A7E60">
        <w:rPr>
          <w:rFonts w:eastAsiaTheme="minorHAnsi"/>
          <w:sz w:val="28"/>
          <w:szCs w:val="28"/>
          <w:lang w:eastAsia="en-US"/>
        </w:rPr>
        <w:t>.</w:t>
      </w:r>
    </w:p>
    <w:p w:rsidR="000A7E60" w:rsidRPr="000A7E60" w:rsidRDefault="00F93CF0" w:rsidP="000A7E60">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 xml:space="preserve">        4</w:t>
      </w:r>
      <w:r w:rsidR="000A7E60" w:rsidRPr="000A7E60">
        <w:rPr>
          <w:rFonts w:eastAsiaTheme="minorHAnsi"/>
          <w:sz w:val="28"/>
          <w:szCs w:val="28"/>
          <w:lang w:eastAsia="en-US"/>
        </w:rPr>
        <w:t>. Горохов В.А. Проектирование и расчет приспособлений: учебник/ Горохов В.А.,</w:t>
      </w:r>
      <w:r w:rsidR="00701AD5">
        <w:rPr>
          <w:rFonts w:eastAsiaTheme="minorHAnsi"/>
          <w:sz w:val="28"/>
          <w:szCs w:val="28"/>
          <w:lang w:eastAsia="en-US"/>
        </w:rPr>
        <w:t xml:space="preserve"> </w:t>
      </w:r>
      <w:proofErr w:type="spellStart"/>
      <w:r w:rsidR="000A7E60" w:rsidRPr="000A7E60">
        <w:rPr>
          <w:rFonts w:eastAsiaTheme="minorHAnsi"/>
          <w:sz w:val="28"/>
          <w:szCs w:val="28"/>
          <w:lang w:eastAsia="en-US"/>
        </w:rPr>
        <w:t>Схиртладзе</w:t>
      </w:r>
      <w:proofErr w:type="spellEnd"/>
      <w:r w:rsidR="000A7E60" w:rsidRPr="000A7E60">
        <w:rPr>
          <w:rFonts w:eastAsiaTheme="minorHAnsi"/>
          <w:sz w:val="28"/>
          <w:szCs w:val="28"/>
          <w:lang w:eastAsia="en-US"/>
        </w:rPr>
        <w:t xml:space="preserve"> А.Г.</w:t>
      </w:r>
      <w:r>
        <w:rPr>
          <w:rFonts w:eastAsiaTheme="minorHAnsi"/>
          <w:sz w:val="28"/>
          <w:szCs w:val="28"/>
          <w:lang w:eastAsia="en-US"/>
        </w:rPr>
        <w:t xml:space="preserve"> </w:t>
      </w:r>
      <w:r w:rsidR="000A7E60" w:rsidRPr="000A7E60">
        <w:rPr>
          <w:rFonts w:eastAsiaTheme="minorHAnsi"/>
          <w:sz w:val="28"/>
          <w:szCs w:val="28"/>
          <w:lang w:eastAsia="en-US"/>
        </w:rPr>
        <w:t>-Старый Оскол: ТНТ,2011. – 304с.</w:t>
      </w:r>
    </w:p>
    <w:p w:rsidR="000A7E60" w:rsidRPr="000A7E60" w:rsidRDefault="00F93CF0" w:rsidP="000A7E60">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 xml:space="preserve">        5</w:t>
      </w:r>
      <w:r w:rsidR="000A7E60" w:rsidRPr="000A7E60">
        <w:rPr>
          <w:rFonts w:eastAsiaTheme="minorHAnsi"/>
          <w:sz w:val="28"/>
          <w:szCs w:val="28"/>
          <w:lang w:eastAsia="en-US"/>
        </w:rPr>
        <w:t>. Горохов В.А. Проектирование технологической оснастки: учебник/ Горохов В.А.,</w:t>
      </w:r>
      <w:r w:rsidR="00701AD5">
        <w:rPr>
          <w:rFonts w:eastAsiaTheme="minorHAnsi"/>
          <w:sz w:val="28"/>
          <w:szCs w:val="28"/>
          <w:lang w:eastAsia="en-US"/>
        </w:rPr>
        <w:t xml:space="preserve"> </w:t>
      </w:r>
      <w:proofErr w:type="spellStart"/>
      <w:r w:rsidR="000A7E60" w:rsidRPr="000A7E60">
        <w:rPr>
          <w:rFonts w:eastAsiaTheme="minorHAnsi"/>
          <w:sz w:val="28"/>
          <w:szCs w:val="28"/>
          <w:lang w:eastAsia="en-US"/>
        </w:rPr>
        <w:t>Схиртладзе</w:t>
      </w:r>
      <w:proofErr w:type="spellEnd"/>
      <w:r w:rsidR="000A7E60" w:rsidRPr="000A7E60">
        <w:rPr>
          <w:rFonts w:eastAsiaTheme="minorHAnsi"/>
          <w:sz w:val="28"/>
          <w:szCs w:val="28"/>
          <w:lang w:eastAsia="en-US"/>
        </w:rPr>
        <w:t xml:space="preserve"> А.Г.-</w:t>
      </w:r>
      <w:r>
        <w:rPr>
          <w:rFonts w:eastAsiaTheme="minorHAnsi"/>
          <w:sz w:val="28"/>
          <w:szCs w:val="28"/>
          <w:lang w:eastAsia="en-US"/>
        </w:rPr>
        <w:t xml:space="preserve"> </w:t>
      </w:r>
      <w:r w:rsidR="000A7E60" w:rsidRPr="000A7E60">
        <w:rPr>
          <w:rFonts w:eastAsiaTheme="minorHAnsi"/>
          <w:sz w:val="28"/>
          <w:szCs w:val="28"/>
          <w:lang w:eastAsia="en-US"/>
        </w:rPr>
        <w:t>Старый Оскол: ТНТ,2010. – 432с.</w:t>
      </w:r>
    </w:p>
    <w:p w:rsidR="000A7E60" w:rsidRPr="008C11D8" w:rsidRDefault="008C11D8" w:rsidP="000A7E60">
      <w:pPr>
        <w:autoSpaceDE w:val="0"/>
        <w:autoSpaceDN w:val="0"/>
        <w:adjustRightInd w:val="0"/>
        <w:spacing w:line="360" w:lineRule="auto"/>
        <w:jc w:val="both"/>
        <w:rPr>
          <w:rFonts w:eastAsiaTheme="minorHAnsi"/>
          <w:bCs/>
          <w:sz w:val="28"/>
          <w:szCs w:val="28"/>
          <w:lang w:eastAsia="en-US"/>
        </w:rPr>
      </w:pPr>
      <w:r>
        <w:rPr>
          <w:rFonts w:eastAsiaTheme="minorHAnsi"/>
          <w:bCs/>
          <w:sz w:val="28"/>
          <w:szCs w:val="28"/>
          <w:lang w:eastAsia="en-US"/>
        </w:rPr>
        <w:t>1</w:t>
      </w:r>
      <w:r w:rsidR="000A7E60" w:rsidRPr="008C11D8">
        <w:rPr>
          <w:rFonts w:eastAsiaTheme="minorHAnsi"/>
          <w:bCs/>
          <w:sz w:val="28"/>
          <w:szCs w:val="28"/>
          <w:lang w:eastAsia="en-US"/>
        </w:rPr>
        <w:t>.1.2. Издания из ЭБС</w:t>
      </w:r>
    </w:p>
    <w:p w:rsidR="000A7E60" w:rsidRPr="000A7E60" w:rsidRDefault="00F93CF0" w:rsidP="000A7E60">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 xml:space="preserve">         </w:t>
      </w:r>
      <w:r w:rsidR="000A7E60" w:rsidRPr="000A7E60">
        <w:rPr>
          <w:rFonts w:eastAsiaTheme="minorHAnsi"/>
          <w:sz w:val="28"/>
          <w:szCs w:val="28"/>
          <w:lang w:eastAsia="en-US"/>
        </w:rPr>
        <w:t>Технологическая оснастка: вопросы и ответы [Электронный ресурс]</w:t>
      </w:r>
      <w:proofErr w:type="gramStart"/>
      <w:r w:rsidR="000A7E60" w:rsidRPr="000A7E60">
        <w:rPr>
          <w:rFonts w:eastAsiaTheme="minorHAnsi"/>
          <w:sz w:val="28"/>
          <w:szCs w:val="28"/>
          <w:lang w:eastAsia="en-US"/>
        </w:rPr>
        <w:t xml:space="preserve"> :</w:t>
      </w:r>
      <w:proofErr w:type="gramEnd"/>
      <w:r w:rsidR="000A7E60" w:rsidRPr="000A7E60">
        <w:rPr>
          <w:rFonts w:eastAsiaTheme="minorHAnsi"/>
          <w:sz w:val="28"/>
          <w:szCs w:val="28"/>
          <w:lang w:eastAsia="en-US"/>
        </w:rPr>
        <w:t xml:space="preserve"> учебное пособие</w:t>
      </w:r>
      <w:r>
        <w:rPr>
          <w:rFonts w:eastAsiaTheme="minorHAnsi"/>
          <w:sz w:val="28"/>
          <w:szCs w:val="28"/>
          <w:lang w:eastAsia="en-US"/>
        </w:rPr>
        <w:t xml:space="preserve"> </w:t>
      </w:r>
      <w:r w:rsidR="000A7E60" w:rsidRPr="000A7E60">
        <w:rPr>
          <w:rFonts w:eastAsiaTheme="minorHAnsi"/>
          <w:sz w:val="28"/>
          <w:szCs w:val="28"/>
          <w:lang w:eastAsia="en-US"/>
        </w:rPr>
        <w:t xml:space="preserve">для вузов/ Косов Н.П., Исаев А.Н., </w:t>
      </w:r>
      <w:proofErr w:type="spellStart"/>
      <w:r w:rsidR="000A7E60" w:rsidRPr="000A7E60">
        <w:rPr>
          <w:rFonts w:eastAsiaTheme="minorHAnsi"/>
          <w:sz w:val="28"/>
          <w:szCs w:val="28"/>
          <w:lang w:eastAsia="en-US"/>
        </w:rPr>
        <w:t>Схиртладзе</w:t>
      </w:r>
      <w:proofErr w:type="spellEnd"/>
      <w:r w:rsidR="000A7E60" w:rsidRPr="000A7E60">
        <w:rPr>
          <w:rFonts w:eastAsiaTheme="minorHAnsi"/>
          <w:sz w:val="28"/>
          <w:szCs w:val="28"/>
          <w:lang w:eastAsia="en-US"/>
        </w:rPr>
        <w:t xml:space="preserve"> А.Г. - Москва: Машиностроение, 2007. -</w:t>
      </w:r>
    </w:p>
    <w:p w:rsidR="000A7E60" w:rsidRPr="000A7E60" w:rsidRDefault="000A7E60" w:rsidP="000A7E60">
      <w:pPr>
        <w:autoSpaceDE w:val="0"/>
        <w:autoSpaceDN w:val="0"/>
        <w:adjustRightInd w:val="0"/>
        <w:spacing w:line="360" w:lineRule="auto"/>
        <w:jc w:val="both"/>
        <w:rPr>
          <w:rFonts w:eastAsiaTheme="minorHAnsi"/>
          <w:sz w:val="28"/>
          <w:szCs w:val="28"/>
          <w:lang w:eastAsia="en-US"/>
        </w:rPr>
      </w:pPr>
      <w:r w:rsidRPr="000A7E60">
        <w:rPr>
          <w:rFonts w:eastAsiaTheme="minorHAnsi"/>
          <w:sz w:val="28"/>
          <w:szCs w:val="28"/>
          <w:lang w:eastAsia="en-US"/>
        </w:rPr>
        <w:t>http://www.studentlibrary.ru/book/ISBN5217032421.html</w:t>
      </w:r>
    </w:p>
    <w:p w:rsidR="00F93CF0" w:rsidRDefault="00F93CF0" w:rsidP="000A7E60">
      <w:pPr>
        <w:autoSpaceDE w:val="0"/>
        <w:autoSpaceDN w:val="0"/>
        <w:adjustRightInd w:val="0"/>
        <w:spacing w:line="360" w:lineRule="auto"/>
        <w:jc w:val="both"/>
        <w:rPr>
          <w:rFonts w:eastAsiaTheme="minorHAnsi"/>
          <w:bCs/>
          <w:sz w:val="28"/>
          <w:szCs w:val="28"/>
          <w:lang w:eastAsia="en-US"/>
        </w:rPr>
      </w:pPr>
    </w:p>
    <w:p w:rsidR="000A7E60" w:rsidRPr="00F93CF0" w:rsidRDefault="00F93CF0" w:rsidP="000A7E60">
      <w:pPr>
        <w:autoSpaceDE w:val="0"/>
        <w:autoSpaceDN w:val="0"/>
        <w:adjustRightInd w:val="0"/>
        <w:spacing w:line="360" w:lineRule="auto"/>
        <w:jc w:val="both"/>
        <w:rPr>
          <w:rFonts w:eastAsiaTheme="minorHAnsi"/>
          <w:bCs/>
          <w:sz w:val="28"/>
          <w:szCs w:val="28"/>
          <w:lang w:eastAsia="en-US"/>
        </w:rPr>
      </w:pPr>
      <w:r>
        <w:rPr>
          <w:rFonts w:eastAsiaTheme="minorHAnsi"/>
          <w:bCs/>
          <w:sz w:val="28"/>
          <w:szCs w:val="28"/>
          <w:lang w:eastAsia="en-US"/>
        </w:rPr>
        <w:lastRenderedPageBreak/>
        <w:t>1</w:t>
      </w:r>
      <w:r w:rsidR="000A7E60" w:rsidRPr="00F93CF0">
        <w:rPr>
          <w:rFonts w:eastAsiaTheme="minorHAnsi"/>
          <w:bCs/>
          <w:sz w:val="28"/>
          <w:szCs w:val="28"/>
          <w:lang w:eastAsia="en-US"/>
        </w:rPr>
        <w:t>.2. Дополнительная литература</w:t>
      </w:r>
    </w:p>
    <w:p w:rsidR="000A7E60" w:rsidRPr="00F93CF0" w:rsidRDefault="00F93CF0" w:rsidP="000A7E60">
      <w:pPr>
        <w:autoSpaceDE w:val="0"/>
        <w:autoSpaceDN w:val="0"/>
        <w:adjustRightInd w:val="0"/>
        <w:spacing w:line="360" w:lineRule="auto"/>
        <w:jc w:val="both"/>
        <w:rPr>
          <w:rFonts w:eastAsiaTheme="minorHAnsi"/>
          <w:bCs/>
          <w:sz w:val="28"/>
          <w:szCs w:val="28"/>
          <w:lang w:eastAsia="en-US"/>
        </w:rPr>
      </w:pPr>
      <w:r>
        <w:rPr>
          <w:rFonts w:eastAsiaTheme="minorHAnsi"/>
          <w:bCs/>
          <w:sz w:val="28"/>
          <w:szCs w:val="28"/>
          <w:lang w:eastAsia="en-US"/>
        </w:rPr>
        <w:t>1</w:t>
      </w:r>
      <w:r w:rsidR="000A7E60" w:rsidRPr="00F93CF0">
        <w:rPr>
          <w:rFonts w:eastAsiaTheme="minorHAnsi"/>
          <w:bCs/>
          <w:sz w:val="28"/>
          <w:szCs w:val="28"/>
          <w:lang w:eastAsia="en-US"/>
        </w:rPr>
        <w:t>.2.1. Печатные издания</w:t>
      </w:r>
    </w:p>
    <w:p w:rsidR="000A7E60" w:rsidRPr="000A7E60" w:rsidRDefault="00F93CF0" w:rsidP="000A7E60">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 xml:space="preserve">       1.</w:t>
      </w:r>
      <w:r w:rsidR="000A7E60" w:rsidRPr="000A7E60">
        <w:rPr>
          <w:rFonts w:eastAsiaTheme="minorHAnsi"/>
          <w:sz w:val="28"/>
          <w:szCs w:val="28"/>
          <w:lang w:eastAsia="en-US"/>
        </w:rPr>
        <w:t xml:space="preserve">Схиртладзе, А.Г. Технологическая оснастка машиностроительных производств: </w:t>
      </w:r>
      <w:proofErr w:type="spellStart"/>
      <w:r w:rsidR="000A7E60" w:rsidRPr="000A7E60">
        <w:rPr>
          <w:rFonts w:eastAsiaTheme="minorHAnsi"/>
          <w:sz w:val="28"/>
          <w:szCs w:val="28"/>
          <w:lang w:eastAsia="en-US"/>
        </w:rPr>
        <w:t>учеб</w:t>
      </w:r>
      <w:proofErr w:type="gramStart"/>
      <w:r w:rsidR="000A7E60" w:rsidRPr="000A7E60">
        <w:rPr>
          <w:rFonts w:eastAsiaTheme="minorHAnsi"/>
          <w:sz w:val="28"/>
          <w:szCs w:val="28"/>
          <w:lang w:eastAsia="en-US"/>
        </w:rPr>
        <w:t>.</w:t>
      </w:r>
      <w:r>
        <w:rPr>
          <w:rFonts w:eastAsiaTheme="minorHAnsi"/>
          <w:sz w:val="28"/>
          <w:szCs w:val="28"/>
          <w:lang w:eastAsia="en-US"/>
        </w:rPr>
        <w:t>п</w:t>
      </w:r>
      <w:proofErr w:type="gramEnd"/>
      <w:r>
        <w:rPr>
          <w:rFonts w:eastAsiaTheme="minorHAnsi"/>
          <w:sz w:val="28"/>
          <w:szCs w:val="28"/>
          <w:lang w:eastAsia="en-US"/>
        </w:rPr>
        <w:t>особие</w:t>
      </w:r>
      <w:proofErr w:type="spellEnd"/>
      <w:r>
        <w:rPr>
          <w:rFonts w:eastAsiaTheme="minorHAnsi"/>
          <w:sz w:val="28"/>
          <w:szCs w:val="28"/>
          <w:lang w:eastAsia="en-US"/>
        </w:rPr>
        <w:t xml:space="preserve"> / А.Г. </w:t>
      </w:r>
      <w:proofErr w:type="spellStart"/>
      <w:r>
        <w:rPr>
          <w:rFonts w:eastAsiaTheme="minorHAnsi"/>
          <w:sz w:val="28"/>
          <w:szCs w:val="28"/>
          <w:lang w:eastAsia="en-US"/>
        </w:rPr>
        <w:t>Схирт</w:t>
      </w:r>
      <w:r w:rsidR="000A7E60" w:rsidRPr="000A7E60">
        <w:rPr>
          <w:rFonts w:eastAsiaTheme="minorHAnsi"/>
          <w:sz w:val="28"/>
          <w:szCs w:val="28"/>
          <w:lang w:eastAsia="en-US"/>
        </w:rPr>
        <w:t>ладзе</w:t>
      </w:r>
      <w:proofErr w:type="spellEnd"/>
      <w:r w:rsidR="000A7E60" w:rsidRPr="000A7E60">
        <w:rPr>
          <w:rFonts w:eastAsiaTheme="minorHAnsi"/>
          <w:sz w:val="28"/>
          <w:szCs w:val="28"/>
          <w:lang w:eastAsia="en-US"/>
        </w:rPr>
        <w:t xml:space="preserve">, В.П. Борискин. – 2 изд., </w:t>
      </w:r>
      <w:proofErr w:type="spellStart"/>
      <w:r w:rsidR="000A7E60" w:rsidRPr="000A7E60">
        <w:rPr>
          <w:rFonts w:eastAsiaTheme="minorHAnsi"/>
          <w:sz w:val="28"/>
          <w:szCs w:val="28"/>
          <w:lang w:eastAsia="en-US"/>
        </w:rPr>
        <w:t>перераб</w:t>
      </w:r>
      <w:proofErr w:type="spellEnd"/>
      <w:r w:rsidR="000A7E60" w:rsidRPr="000A7E60">
        <w:rPr>
          <w:rFonts w:eastAsiaTheme="minorHAnsi"/>
          <w:sz w:val="28"/>
          <w:szCs w:val="28"/>
          <w:lang w:eastAsia="en-US"/>
        </w:rPr>
        <w:t>. и доп. – Старый Оскол:</w:t>
      </w:r>
      <w:r>
        <w:rPr>
          <w:rFonts w:eastAsiaTheme="minorHAnsi"/>
          <w:sz w:val="28"/>
          <w:szCs w:val="28"/>
          <w:lang w:eastAsia="en-US"/>
        </w:rPr>
        <w:t xml:space="preserve"> </w:t>
      </w:r>
      <w:r w:rsidR="000A7E60" w:rsidRPr="000A7E60">
        <w:rPr>
          <w:rFonts w:eastAsiaTheme="minorHAnsi"/>
          <w:sz w:val="28"/>
          <w:szCs w:val="28"/>
          <w:lang w:eastAsia="en-US"/>
        </w:rPr>
        <w:t>ТНТ, 2010. – Т. 1. – 548 с.</w:t>
      </w:r>
    </w:p>
    <w:p w:rsidR="000A7E60" w:rsidRPr="000A7E60" w:rsidRDefault="00F93CF0" w:rsidP="000A7E60">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 xml:space="preserve">       2.</w:t>
      </w:r>
      <w:r w:rsidR="000A7E60" w:rsidRPr="000A7E60">
        <w:rPr>
          <w:rFonts w:eastAsiaTheme="minorHAnsi"/>
          <w:sz w:val="28"/>
          <w:szCs w:val="28"/>
          <w:lang w:eastAsia="en-US"/>
        </w:rPr>
        <w:t>Схиртладзе, А.Г. Технологическая оснастка машиностроительных производств:</w:t>
      </w:r>
      <w:r>
        <w:rPr>
          <w:rFonts w:eastAsiaTheme="minorHAnsi"/>
          <w:sz w:val="28"/>
          <w:szCs w:val="28"/>
          <w:lang w:eastAsia="en-US"/>
        </w:rPr>
        <w:t xml:space="preserve"> </w:t>
      </w:r>
      <w:r w:rsidR="000A7E60" w:rsidRPr="000A7E60">
        <w:rPr>
          <w:rFonts w:eastAsiaTheme="minorHAnsi"/>
          <w:sz w:val="28"/>
          <w:szCs w:val="28"/>
          <w:lang w:eastAsia="en-US"/>
        </w:rPr>
        <w:t xml:space="preserve">учебное пособие / А.Г. </w:t>
      </w:r>
      <w:proofErr w:type="spellStart"/>
      <w:r w:rsidR="000A7E60" w:rsidRPr="000A7E60">
        <w:rPr>
          <w:rFonts w:eastAsiaTheme="minorHAnsi"/>
          <w:sz w:val="28"/>
          <w:szCs w:val="28"/>
          <w:lang w:eastAsia="en-US"/>
        </w:rPr>
        <w:t>Схиртладзе</w:t>
      </w:r>
      <w:proofErr w:type="spellEnd"/>
      <w:r w:rsidR="000A7E60" w:rsidRPr="000A7E60">
        <w:rPr>
          <w:rFonts w:eastAsiaTheme="minorHAnsi"/>
          <w:sz w:val="28"/>
          <w:szCs w:val="28"/>
          <w:lang w:eastAsia="en-US"/>
        </w:rPr>
        <w:t xml:space="preserve">, В.П. Борискин. – 2-е изд., </w:t>
      </w:r>
      <w:proofErr w:type="spellStart"/>
      <w:r w:rsidR="000A7E60" w:rsidRPr="000A7E60">
        <w:rPr>
          <w:rFonts w:eastAsiaTheme="minorHAnsi"/>
          <w:sz w:val="28"/>
          <w:szCs w:val="28"/>
          <w:lang w:eastAsia="en-US"/>
        </w:rPr>
        <w:t>перераб</w:t>
      </w:r>
      <w:proofErr w:type="spellEnd"/>
      <w:r w:rsidR="000A7E60" w:rsidRPr="000A7E60">
        <w:rPr>
          <w:rFonts w:eastAsiaTheme="minorHAnsi"/>
          <w:sz w:val="28"/>
          <w:szCs w:val="28"/>
          <w:lang w:eastAsia="en-US"/>
        </w:rPr>
        <w:t>. и доп. – Старый</w:t>
      </w:r>
      <w:r>
        <w:rPr>
          <w:rFonts w:eastAsiaTheme="minorHAnsi"/>
          <w:sz w:val="28"/>
          <w:szCs w:val="28"/>
          <w:lang w:eastAsia="en-US"/>
        </w:rPr>
        <w:t xml:space="preserve"> </w:t>
      </w:r>
      <w:r w:rsidR="000A7E60" w:rsidRPr="000A7E60">
        <w:rPr>
          <w:rFonts w:eastAsiaTheme="minorHAnsi"/>
          <w:sz w:val="28"/>
          <w:szCs w:val="28"/>
          <w:lang w:eastAsia="en-US"/>
        </w:rPr>
        <w:t>Оскол: ТНТ, 2010. – Т. 2. – 520 с.</w:t>
      </w:r>
    </w:p>
    <w:p w:rsidR="000A7E60" w:rsidRPr="00F93CF0" w:rsidRDefault="00F93CF0" w:rsidP="000A7E60">
      <w:pPr>
        <w:autoSpaceDE w:val="0"/>
        <w:autoSpaceDN w:val="0"/>
        <w:adjustRightInd w:val="0"/>
        <w:spacing w:line="360" w:lineRule="auto"/>
        <w:jc w:val="both"/>
        <w:rPr>
          <w:rFonts w:eastAsiaTheme="minorHAnsi"/>
          <w:bCs/>
          <w:sz w:val="28"/>
          <w:szCs w:val="28"/>
          <w:lang w:eastAsia="en-US"/>
        </w:rPr>
      </w:pPr>
      <w:r>
        <w:rPr>
          <w:rFonts w:eastAsiaTheme="minorHAnsi"/>
          <w:bCs/>
          <w:sz w:val="28"/>
          <w:szCs w:val="28"/>
          <w:lang w:eastAsia="en-US"/>
        </w:rPr>
        <w:t>1</w:t>
      </w:r>
      <w:r w:rsidR="000A7E60" w:rsidRPr="00F93CF0">
        <w:rPr>
          <w:rFonts w:eastAsiaTheme="minorHAnsi"/>
          <w:bCs/>
          <w:sz w:val="28"/>
          <w:szCs w:val="28"/>
          <w:lang w:eastAsia="en-US"/>
        </w:rPr>
        <w:t>.2.2. Издания из ЭБС</w:t>
      </w:r>
    </w:p>
    <w:p w:rsidR="00F93CF0" w:rsidRDefault="000A7E60" w:rsidP="000A7E60">
      <w:pPr>
        <w:autoSpaceDE w:val="0"/>
        <w:autoSpaceDN w:val="0"/>
        <w:adjustRightInd w:val="0"/>
        <w:spacing w:line="360" w:lineRule="auto"/>
        <w:jc w:val="both"/>
        <w:rPr>
          <w:rFonts w:eastAsiaTheme="minorHAnsi"/>
          <w:sz w:val="28"/>
          <w:szCs w:val="28"/>
          <w:lang w:eastAsia="en-US"/>
        </w:rPr>
      </w:pPr>
      <w:r w:rsidRPr="000A7E60">
        <w:rPr>
          <w:rFonts w:eastAsiaTheme="minorHAnsi"/>
          <w:sz w:val="28"/>
          <w:szCs w:val="28"/>
          <w:lang w:eastAsia="en-US"/>
        </w:rPr>
        <w:t>1. Проектирование технологической оснастки [Электронный ресурс] /</w:t>
      </w:r>
    </w:p>
    <w:p w:rsidR="000A7E60" w:rsidRPr="000A7E60" w:rsidRDefault="000A7E60" w:rsidP="000A7E60">
      <w:pPr>
        <w:autoSpaceDE w:val="0"/>
        <w:autoSpaceDN w:val="0"/>
        <w:adjustRightInd w:val="0"/>
        <w:spacing w:line="360" w:lineRule="auto"/>
        <w:jc w:val="both"/>
        <w:rPr>
          <w:rFonts w:eastAsiaTheme="minorHAnsi"/>
          <w:sz w:val="28"/>
          <w:szCs w:val="28"/>
          <w:lang w:eastAsia="en-US"/>
        </w:rPr>
      </w:pPr>
      <w:r w:rsidRPr="000A7E60">
        <w:rPr>
          <w:rFonts w:eastAsiaTheme="minorHAnsi"/>
          <w:sz w:val="28"/>
          <w:szCs w:val="28"/>
          <w:lang w:eastAsia="en-US"/>
        </w:rPr>
        <w:t xml:space="preserve"> Гусев А.А., Гусева</w:t>
      </w:r>
      <w:r w:rsidR="00F93CF0">
        <w:rPr>
          <w:rFonts w:eastAsiaTheme="minorHAnsi"/>
          <w:sz w:val="28"/>
          <w:szCs w:val="28"/>
          <w:lang w:eastAsia="en-US"/>
        </w:rPr>
        <w:t xml:space="preserve"> </w:t>
      </w:r>
      <w:r w:rsidRPr="000A7E60">
        <w:rPr>
          <w:rFonts w:eastAsiaTheme="minorHAnsi"/>
          <w:sz w:val="28"/>
          <w:szCs w:val="28"/>
          <w:lang w:eastAsia="en-US"/>
        </w:rPr>
        <w:t>И.А. - Москва</w:t>
      </w:r>
      <w:proofErr w:type="gramStart"/>
      <w:r w:rsidRPr="000A7E60">
        <w:rPr>
          <w:rFonts w:eastAsiaTheme="minorHAnsi"/>
          <w:sz w:val="28"/>
          <w:szCs w:val="28"/>
          <w:lang w:eastAsia="en-US"/>
        </w:rPr>
        <w:t xml:space="preserve">.: </w:t>
      </w:r>
      <w:proofErr w:type="gramEnd"/>
      <w:r w:rsidRPr="000A7E60">
        <w:rPr>
          <w:rFonts w:eastAsiaTheme="minorHAnsi"/>
          <w:sz w:val="28"/>
          <w:szCs w:val="28"/>
          <w:lang w:eastAsia="en-US"/>
        </w:rPr>
        <w:t>Машиностроение, 2013. -</w:t>
      </w:r>
    </w:p>
    <w:p w:rsidR="000A7E60" w:rsidRPr="000A7E60" w:rsidRDefault="000A7E60" w:rsidP="000A7E60">
      <w:pPr>
        <w:autoSpaceDE w:val="0"/>
        <w:autoSpaceDN w:val="0"/>
        <w:adjustRightInd w:val="0"/>
        <w:spacing w:line="360" w:lineRule="auto"/>
        <w:jc w:val="both"/>
        <w:rPr>
          <w:rFonts w:eastAsiaTheme="minorHAnsi"/>
          <w:sz w:val="28"/>
          <w:szCs w:val="28"/>
          <w:lang w:eastAsia="en-US"/>
        </w:rPr>
      </w:pPr>
      <w:r w:rsidRPr="000A7E60">
        <w:rPr>
          <w:rFonts w:eastAsiaTheme="minorHAnsi"/>
          <w:sz w:val="28"/>
          <w:szCs w:val="28"/>
          <w:lang w:eastAsia="en-US"/>
        </w:rPr>
        <w:t>http://www.studentlibrary.ru/book/ISBN9785942757229.html</w:t>
      </w:r>
    </w:p>
    <w:p w:rsidR="000A7E60" w:rsidRPr="000A7E60" w:rsidRDefault="00B44BE2" w:rsidP="000A7E60">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2. Технологическая оснастка</w:t>
      </w:r>
      <w:r w:rsidR="000A7E60" w:rsidRPr="000A7E60">
        <w:rPr>
          <w:rFonts w:eastAsiaTheme="minorHAnsi"/>
          <w:sz w:val="28"/>
          <w:szCs w:val="28"/>
          <w:lang w:eastAsia="en-US"/>
        </w:rPr>
        <w:t xml:space="preserve">: учебное пособие для вузов / Х. М. </w:t>
      </w:r>
      <w:proofErr w:type="spellStart"/>
      <w:r w:rsidR="000A7E60" w:rsidRPr="000A7E60">
        <w:rPr>
          <w:rFonts w:eastAsiaTheme="minorHAnsi"/>
          <w:sz w:val="28"/>
          <w:szCs w:val="28"/>
          <w:lang w:eastAsia="en-US"/>
        </w:rPr>
        <w:t>Рахимянов</w:t>
      </w:r>
      <w:proofErr w:type="spellEnd"/>
      <w:r w:rsidR="000A7E60" w:rsidRPr="000A7E60">
        <w:rPr>
          <w:rFonts w:eastAsiaTheme="minorHAnsi"/>
          <w:sz w:val="28"/>
          <w:szCs w:val="28"/>
          <w:lang w:eastAsia="en-US"/>
        </w:rPr>
        <w:t>, Б. А.</w:t>
      </w:r>
      <w:r w:rsidR="00F93CF0">
        <w:rPr>
          <w:rFonts w:eastAsiaTheme="minorHAnsi"/>
          <w:sz w:val="28"/>
          <w:szCs w:val="28"/>
          <w:lang w:eastAsia="en-US"/>
        </w:rPr>
        <w:t xml:space="preserve"> </w:t>
      </w:r>
      <w:r w:rsidR="000A7E60" w:rsidRPr="000A7E60">
        <w:rPr>
          <w:rFonts w:eastAsiaTheme="minorHAnsi"/>
          <w:sz w:val="28"/>
          <w:szCs w:val="28"/>
          <w:lang w:eastAsia="en-US"/>
        </w:rPr>
        <w:t>Красильников, Э. З. Мартын</w:t>
      </w:r>
      <w:r>
        <w:rPr>
          <w:rFonts w:eastAsiaTheme="minorHAnsi"/>
          <w:sz w:val="28"/>
          <w:szCs w:val="28"/>
          <w:lang w:eastAsia="en-US"/>
        </w:rPr>
        <w:t>ов, В. В. Янпольский. — Москва</w:t>
      </w:r>
      <w:r w:rsidR="000A7E60" w:rsidRPr="000A7E60">
        <w:rPr>
          <w:rFonts w:eastAsiaTheme="minorHAnsi"/>
          <w:sz w:val="28"/>
          <w:szCs w:val="28"/>
          <w:lang w:eastAsia="en-US"/>
        </w:rPr>
        <w:t xml:space="preserve">: Издательство </w:t>
      </w:r>
      <w:proofErr w:type="spellStart"/>
      <w:r w:rsidR="000A7E60" w:rsidRPr="000A7E60">
        <w:rPr>
          <w:rFonts w:eastAsiaTheme="minorHAnsi"/>
          <w:sz w:val="28"/>
          <w:szCs w:val="28"/>
          <w:lang w:eastAsia="en-US"/>
        </w:rPr>
        <w:t>Юрайт</w:t>
      </w:r>
      <w:proofErr w:type="spellEnd"/>
      <w:r w:rsidR="000A7E60" w:rsidRPr="000A7E60">
        <w:rPr>
          <w:rFonts w:eastAsiaTheme="minorHAnsi"/>
          <w:sz w:val="28"/>
          <w:szCs w:val="28"/>
          <w:lang w:eastAsia="en-US"/>
        </w:rPr>
        <w:t>, 2017.</w:t>
      </w:r>
      <w:r w:rsidR="005557C6">
        <w:rPr>
          <w:rFonts w:eastAsiaTheme="minorHAnsi"/>
          <w:sz w:val="28"/>
          <w:szCs w:val="28"/>
          <w:lang w:eastAsia="en-US"/>
        </w:rPr>
        <w:t xml:space="preserve"> </w:t>
      </w:r>
      <w:r w:rsidR="000A7E60" w:rsidRPr="000A7E60">
        <w:rPr>
          <w:rFonts w:eastAsiaTheme="minorHAnsi"/>
          <w:sz w:val="28"/>
          <w:szCs w:val="28"/>
          <w:lang w:eastAsia="en-US"/>
        </w:rPr>
        <w:t>— 265 с. Режим доступа</w:t>
      </w:r>
    </w:p>
    <w:p w:rsidR="000A7E60" w:rsidRPr="000A7E60" w:rsidRDefault="000A7E60" w:rsidP="000A7E60">
      <w:pPr>
        <w:autoSpaceDE w:val="0"/>
        <w:autoSpaceDN w:val="0"/>
        <w:adjustRightInd w:val="0"/>
        <w:spacing w:line="360" w:lineRule="auto"/>
        <w:jc w:val="both"/>
        <w:rPr>
          <w:rFonts w:eastAsiaTheme="minorHAnsi"/>
          <w:sz w:val="28"/>
          <w:szCs w:val="28"/>
          <w:lang w:eastAsia="en-US"/>
        </w:rPr>
      </w:pPr>
      <w:r w:rsidRPr="000A7E60">
        <w:rPr>
          <w:rFonts w:eastAsiaTheme="minorHAnsi"/>
          <w:sz w:val="28"/>
          <w:szCs w:val="28"/>
          <w:lang w:eastAsia="en-US"/>
        </w:rPr>
        <w:t xml:space="preserve">: </w:t>
      </w:r>
      <w:proofErr w:type="spellStart"/>
      <w:r w:rsidRPr="000A7E60">
        <w:rPr>
          <w:rFonts w:eastAsiaTheme="minorHAnsi"/>
          <w:sz w:val="28"/>
          <w:szCs w:val="28"/>
          <w:lang w:eastAsia="en-US"/>
        </w:rPr>
        <w:t>www.biblio-online.ru</w:t>
      </w:r>
      <w:proofErr w:type="spellEnd"/>
      <w:r w:rsidRPr="000A7E60">
        <w:rPr>
          <w:rFonts w:eastAsiaTheme="minorHAnsi"/>
          <w:sz w:val="28"/>
          <w:szCs w:val="28"/>
          <w:lang w:eastAsia="en-US"/>
        </w:rPr>
        <w:t>/</w:t>
      </w:r>
      <w:proofErr w:type="spellStart"/>
      <w:r w:rsidRPr="000A7E60">
        <w:rPr>
          <w:rFonts w:eastAsiaTheme="minorHAnsi"/>
          <w:sz w:val="28"/>
          <w:szCs w:val="28"/>
          <w:lang w:eastAsia="en-US"/>
        </w:rPr>
        <w:t>book</w:t>
      </w:r>
      <w:proofErr w:type="spellEnd"/>
      <w:r w:rsidRPr="000A7E60">
        <w:rPr>
          <w:rFonts w:eastAsiaTheme="minorHAnsi"/>
          <w:sz w:val="28"/>
          <w:szCs w:val="28"/>
          <w:lang w:eastAsia="en-US"/>
        </w:rPr>
        <w:t>/D170967F-CE16-405A-8FC2-D08291CC85FA.</w:t>
      </w:r>
    </w:p>
    <w:p w:rsidR="000A7E60" w:rsidRPr="005557C6" w:rsidRDefault="005557C6" w:rsidP="000A7E60">
      <w:pPr>
        <w:autoSpaceDE w:val="0"/>
        <w:autoSpaceDN w:val="0"/>
        <w:adjustRightInd w:val="0"/>
        <w:spacing w:line="360" w:lineRule="auto"/>
        <w:jc w:val="both"/>
        <w:rPr>
          <w:rFonts w:eastAsiaTheme="minorHAnsi"/>
          <w:bCs/>
          <w:sz w:val="28"/>
          <w:szCs w:val="28"/>
          <w:lang w:eastAsia="en-US"/>
        </w:rPr>
      </w:pPr>
      <w:r>
        <w:rPr>
          <w:rFonts w:eastAsiaTheme="minorHAnsi"/>
          <w:bCs/>
          <w:sz w:val="28"/>
          <w:szCs w:val="28"/>
          <w:lang w:eastAsia="en-US"/>
        </w:rPr>
        <w:t>1</w:t>
      </w:r>
      <w:r w:rsidR="000A7E60" w:rsidRPr="005557C6">
        <w:rPr>
          <w:rFonts w:eastAsiaTheme="minorHAnsi"/>
          <w:bCs/>
          <w:sz w:val="28"/>
          <w:szCs w:val="28"/>
          <w:lang w:eastAsia="en-US"/>
        </w:rPr>
        <w:t>.3. Базы данных, информационно-справочные и поисковые системы</w:t>
      </w:r>
    </w:p>
    <w:p w:rsidR="006030D6" w:rsidRPr="005557C6" w:rsidRDefault="005557C6" w:rsidP="005557C6">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 xml:space="preserve">       </w:t>
      </w:r>
      <w:r w:rsidR="000A7E60" w:rsidRPr="000A7E60">
        <w:rPr>
          <w:rFonts w:eastAsiaTheme="minorHAnsi"/>
          <w:sz w:val="28"/>
          <w:szCs w:val="28"/>
          <w:lang w:eastAsia="en-US"/>
        </w:rPr>
        <w:t>ЭБС «Троицкий мост»; ЭБС «Лань»; ЭБС «</w:t>
      </w:r>
      <w:proofErr w:type="spellStart"/>
      <w:r w:rsidR="000A7E60" w:rsidRPr="000A7E60">
        <w:rPr>
          <w:rFonts w:eastAsiaTheme="minorHAnsi"/>
          <w:sz w:val="28"/>
          <w:szCs w:val="28"/>
          <w:lang w:eastAsia="en-US"/>
        </w:rPr>
        <w:t>Юрайт</w:t>
      </w:r>
      <w:proofErr w:type="spellEnd"/>
      <w:r w:rsidR="000A7E60" w:rsidRPr="000A7E60">
        <w:rPr>
          <w:rFonts w:eastAsiaTheme="minorHAnsi"/>
          <w:sz w:val="28"/>
          <w:szCs w:val="28"/>
          <w:lang w:eastAsia="en-US"/>
        </w:rPr>
        <w:t>»; ЭБС «Консультант студента»;</w:t>
      </w:r>
      <w:r>
        <w:rPr>
          <w:rFonts w:eastAsiaTheme="minorHAnsi"/>
          <w:sz w:val="28"/>
          <w:szCs w:val="28"/>
          <w:lang w:eastAsia="en-US"/>
        </w:rPr>
        <w:t xml:space="preserve"> </w:t>
      </w:r>
      <w:r w:rsidR="000A7E60" w:rsidRPr="000A7E60">
        <w:rPr>
          <w:rFonts w:eastAsiaTheme="minorHAnsi"/>
          <w:sz w:val="28"/>
          <w:szCs w:val="28"/>
          <w:lang w:eastAsia="en-US"/>
        </w:rPr>
        <w:t>«Электронно</w:t>
      </w:r>
      <w:r>
        <w:rPr>
          <w:rFonts w:eastAsiaTheme="minorHAnsi"/>
          <w:sz w:val="28"/>
          <w:szCs w:val="28"/>
          <w:lang w:eastAsia="en-US"/>
        </w:rPr>
        <w:t xml:space="preserve">-библиотечная система </w:t>
      </w:r>
      <w:proofErr w:type="spellStart"/>
      <w:r>
        <w:rPr>
          <w:rFonts w:eastAsiaTheme="minorHAnsi"/>
          <w:sz w:val="28"/>
          <w:szCs w:val="28"/>
          <w:lang w:eastAsia="en-US"/>
        </w:rPr>
        <w:t>elibrary</w:t>
      </w:r>
      <w:proofErr w:type="spellEnd"/>
      <w:r>
        <w:rPr>
          <w:rFonts w:eastAsiaTheme="minorHAnsi"/>
          <w:sz w:val="28"/>
          <w:szCs w:val="28"/>
          <w:lang w:eastAsia="en-US"/>
        </w:rPr>
        <w:t>».</w:t>
      </w:r>
      <w:r w:rsidR="000A7E60" w:rsidRPr="000A7E60">
        <w:rPr>
          <w:rFonts w:eastAsiaTheme="minorHAnsi"/>
          <w:sz w:val="28"/>
          <w:szCs w:val="28"/>
          <w:lang w:eastAsia="en-US"/>
        </w:rPr>
        <w:t xml:space="preserve"> </w:t>
      </w:r>
    </w:p>
    <w:p w:rsidR="006030D6" w:rsidRDefault="006030D6" w:rsidP="006030D6">
      <w:pPr>
        <w:spacing w:line="360" w:lineRule="auto"/>
        <w:ind w:firstLine="709"/>
        <w:jc w:val="both"/>
        <w:rPr>
          <w:sz w:val="28"/>
          <w:szCs w:val="28"/>
        </w:rPr>
      </w:pPr>
    </w:p>
    <w:p w:rsidR="006030D6" w:rsidRPr="006030D6" w:rsidRDefault="006030D6" w:rsidP="006030D6">
      <w:pPr>
        <w:spacing w:line="360" w:lineRule="auto"/>
        <w:jc w:val="both"/>
        <w:rPr>
          <w:sz w:val="26"/>
          <w:szCs w:val="26"/>
        </w:rPr>
      </w:pPr>
    </w:p>
    <w:p w:rsidR="00453F93" w:rsidRDefault="00453F93" w:rsidP="00453F93">
      <w:pPr>
        <w:spacing w:line="360" w:lineRule="auto"/>
        <w:ind w:firstLine="709"/>
        <w:jc w:val="both"/>
        <w:rPr>
          <w:sz w:val="28"/>
          <w:szCs w:val="28"/>
        </w:rPr>
      </w:pPr>
    </w:p>
    <w:p w:rsidR="00F738A1" w:rsidRPr="000219C5" w:rsidRDefault="00F738A1" w:rsidP="000219C5">
      <w:pPr>
        <w:spacing w:line="360" w:lineRule="auto"/>
        <w:ind w:firstLine="709"/>
        <w:jc w:val="both"/>
        <w:rPr>
          <w:sz w:val="28"/>
          <w:szCs w:val="28"/>
        </w:rPr>
      </w:pPr>
    </w:p>
    <w:p w:rsidR="00BC6D9D" w:rsidRPr="0079334E" w:rsidRDefault="00BC6D9D" w:rsidP="00BC6D9D">
      <w:pPr>
        <w:spacing w:line="360" w:lineRule="auto"/>
        <w:jc w:val="both"/>
        <w:rPr>
          <w:rFonts w:eastAsiaTheme="minorHAnsi"/>
          <w:sz w:val="28"/>
          <w:szCs w:val="28"/>
          <w:lang w:eastAsia="en-US"/>
        </w:rPr>
      </w:pPr>
    </w:p>
    <w:sectPr w:rsidR="00BC6D9D" w:rsidRPr="0079334E" w:rsidSect="00836E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D3CD8"/>
    <w:multiLevelType w:val="hybridMultilevel"/>
    <w:tmpl w:val="BF1E68D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FE74890"/>
    <w:multiLevelType w:val="hybridMultilevel"/>
    <w:tmpl w:val="E7FC3F9C"/>
    <w:lvl w:ilvl="0" w:tplc="3FD2CA90">
      <w:start w:val="1"/>
      <w:numFmt w:val="bullet"/>
      <w:lvlText w:val=""/>
      <w:lvlJc w:val="left"/>
      <w:pPr>
        <w:ind w:left="1609" w:hanging="360"/>
      </w:pPr>
      <w:rPr>
        <w:rFonts w:ascii="Symbol" w:hAnsi="Symbol" w:hint="default"/>
      </w:rPr>
    </w:lvl>
    <w:lvl w:ilvl="1" w:tplc="04190003" w:tentative="1">
      <w:start w:val="1"/>
      <w:numFmt w:val="bullet"/>
      <w:lvlText w:val="o"/>
      <w:lvlJc w:val="left"/>
      <w:pPr>
        <w:ind w:left="2329" w:hanging="360"/>
      </w:pPr>
      <w:rPr>
        <w:rFonts w:ascii="Courier New" w:hAnsi="Courier New" w:cs="Courier New" w:hint="default"/>
      </w:rPr>
    </w:lvl>
    <w:lvl w:ilvl="2" w:tplc="04190005" w:tentative="1">
      <w:start w:val="1"/>
      <w:numFmt w:val="bullet"/>
      <w:lvlText w:val=""/>
      <w:lvlJc w:val="left"/>
      <w:pPr>
        <w:ind w:left="3049" w:hanging="360"/>
      </w:pPr>
      <w:rPr>
        <w:rFonts w:ascii="Wingdings" w:hAnsi="Wingdings" w:hint="default"/>
      </w:rPr>
    </w:lvl>
    <w:lvl w:ilvl="3" w:tplc="04190001" w:tentative="1">
      <w:start w:val="1"/>
      <w:numFmt w:val="bullet"/>
      <w:lvlText w:val=""/>
      <w:lvlJc w:val="left"/>
      <w:pPr>
        <w:ind w:left="3769" w:hanging="360"/>
      </w:pPr>
      <w:rPr>
        <w:rFonts w:ascii="Symbol" w:hAnsi="Symbol" w:hint="default"/>
      </w:rPr>
    </w:lvl>
    <w:lvl w:ilvl="4" w:tplc="04190003" w:tentative="1">
      <w:start w:val="1"/>
      <w:numFmt w:val="bullet"/>
      <w:lvlText w:val="o"/>
      <w:lvlJc w:val="left"/>
      <w:pPr>
        <w:ind w:left="4489" w:hanging="360"/>
      </w:pPr>
      <w:rPr>
        <w:rFonts w:ascii="Courier New" w:hAnsi="Courier New" w:cs="Courier New" w:hint="default"/>
      </w:rPr>
    </w:lvl>
    <w:lvl w:ilvl="5" w:tplc="04190005" w:tentative="1">
      <w:start w:val="1"/>
      <w:numFmt w:val="bullet"/>
      <w:lvlText w:val=""/>
      <w:lvlJc w:val="left"/>
      <w:pPr>
        <w:ind w:left="5209" w:hanging="360"/>
      </w:pPr>
      <w:rPr>
        <w:rFonts w:ascii="Wingdings" w:hAnsi="Wingdings" w:hint="default"/>
      </w:rPr>
    </w:lvl>
    <w:lvl w:ilvl="6" w:tplc="04190001" w:tentative="1">
      <w:start w:val="1"/>
      <w:numFmt w:val="bullet"/>
      <w:lvlText w:val=""/>
      <w:lvlJc w:val="left"/>
      <w:pPr>
        <w:ind w:left="5929" w:hanging="360"/>
      </w:pPr>
      <w:rPr>
        <w:rFonts w:ascii="Symbol" w:hAnsi="Symbol" w:hint="default"/>
      </w:rPr>
    </w:lvl>
    <w:lvl w:ilvl="7" w:tplc="04190003" w:tentative="1">
      <w:start w:val="1"/>
      <w:numFmt w:val="bullet"/>
      <w:lvlText w:val="o"/>
      <w:lvlJc w:val="left"/>
      <w:pPr>
        <w:ind w:left="6649" w:hanging="360"/>
      </w:pPr>
      <w:rPr>
        <w:rFonts w:ascii="Courier New" w:hAnsi="Courier New" w:cs="Courier New" w:hint="default"/>
      </w:rPr>
    </w:lvl>
    <w:lvl w:ilvl="8" w:tplc="04190005" w:tentative="1">
      <w:start w:val="1"/>
      <w:numFmt w:val="bullet"/>
      <w:lvlText w:val=""/>
      <w:lvlJc w:val="left"/>
      <w:pPr>
        <w:ind w:left="7369"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030D"/>
    <w:rsid w:val="000219C5"/>
    <w:rsid w:val="000253E6"/>
    <w:rsid w:val="00035F16"/>
    <w:rsid w:val="00041B83"/>
    <w:rsid w:val="00067701"/>
    <w:rsid w:val="00075FCF"/>
    <w:rsid w:val="000A13F6"/>
    <w:rsid w:val="000A7E60"/>
    <w:rsid w:val="000C696B"/>
    <w:rsid w:val="0010390B"/>
    <w:rsid w:val="00104CAE"/>
    <w:rsid w:val="0013425C"/>
    <w:rsid w:val="00161B54"/>
    <w:rsid w:val="001C030D"/>
    <w:rsid w:val="001F4DF1"/>
    <w:rsid w:val="0023136C"/>
    <w:rsid w:val="00255CE0"/>
    <w:rsid w:val="00267EA6"/>
    <w:rsid w:val="002C0015"/>
    <w:rsid w:val="002E4346"/>
    <w:rsid w:val="0030748C"/>
    <w:rsid w:val="0034655A"/>
    <w:rsid w:val="00355165"/>
    <w:rsid w:val="003655BC"/>
    <w:rsid w:val="003F5862"/>
    <w:rsid w:val="00410417"/>
    <w:rsid w:val="00453F93"/>
    <w:rsid w:val="00460AD2"/>
    <w:rsid w:val="004A772B"/>
    <w:rsid w:val="004B776F"/>
    <w:rsid w:val="005557C6"/>
    <w:rsid w:val="00556EC5"/>
    <w:rsid w:val="00576BE9"/>
    <w:rsid w:val="00580CD1"/>
    <w:rsid w:val="005E2FBF"/>
    <w:rsid w:val="006030D6"/>
    <w:rsid w:val="006C1D95"/>
    <w:rsid w:val="006E1F4E"/>
    <w:rsid w:val="00701AD5"/>
    <w:rsid w:val="00754129"/>
    <w:rsid w:val="0079334E"/>
    <w:rsid w:val="00836E48"/>
    <w:rsid w:val="0089457C"/>
    <w:rsid w:val="008B6308"/>
    <w:rsid w:val="008C11D8"/>
    <w:rsid w:val="008C1DD0"/>
    <w:rsid w:val="008E7EF3"/>
    <w:rsid w:val="00921FFD"/>
    <w:rsid w:val="00922A9B"/>
    <w:rsid w:val="00924439"/>
    <w:rsid w:val="00A67677"/>
    <w:rsid w:val="00A928DE"/>
    <w:rsid w:val="00AA3E2C"/>
    <w:rsid w:val="00B11158"/>
    <w:rsid w:val="00B44BE2"/>
    <w:rsid w:val="00BB3D09"/>
    <w:rsid w:val="00BC6D9D"/>
    <w:rsid w:val="00C12007"/>
    <w:rsid w:val="00C36D50"/>
    <w:rsid w:val="00CB52FA"/>
    <w:rsid w:val="00CE0A86"/>
    <w:rsid w:val="00D61483"/>
    <w:rsid w:val="00D738A3"/>
    <w:rsid w:val="00DE0F5E"/>
    <w:rsid w:val="00DF18F9"/>
    <w:rsid w:val="00E2791B"/>
    <w:rsid w:val="00E91839"/>
    <w:rsid w:val="00EB3C91"/>
    <w:rsid w:val="00EC79B9"/>
    <w:rsid w:val="00F35FB8"/>
    <w:rsid w:val="00F64FAF"/>
    <w:rsid w:val="00F738A1"/>
    <w:rsid w:val="00F93CF0"/>
    <w:rsid w:val="00FF1116"/>
    <w:rsid w:val="00FF5F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76F"/>
    <w:pPr>
      <w:spacing w:after="0" w:line="240" w:lineRule="auto"/>
    </w:pPr>
    <w:rPr>
      <w:rFonts w:eastAsia="Times New Roman"/>
      <w:sz w:val="24"/>
      <w:szCs w:val="24"/>
      <w:lang w:eastAsia="ru-RU"/>
    </w:rPr>
  </w:style>
  <w:style w:type="paragraph" w:styleId="1">
    <w:name w:val="heading 1"/>
    <w:basedOn w:val="a"/>
    <w:next w:val="a"/>
    <w:link w:val="10"/>
    <w:qFormat/>
    <w:rsid w:val="008B6308"/>
    <w:pPr>
      <w:keepNext/>
      <w:keepLines/>
      <w:spacing w:line="360" w:lineRule="auto"/>
      <w:jc w:val="center"/>
      <w:outlineLvl w:val="0"/>
    </w:pPr>
    <w:rPr>
      <w:rFonts w:eastAsiaTheme="majorEastAsia" w:cstheme="majorBidi"/>
      <w:bCs/>
      <w:color w:val="000000" w:themeColor="text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B776F"/>
    <w:rPr>
      <w:b/>
      <w:bCs/>
    </w:rPr>
  </w:style>
  <w:style w:type="character" w:styleId="a4">
    <w:name w:val="Hyperlink"/>
    <w:basedOn w:val="a0"/>
    <w:uiPriority w:val="99"/>
    <w:unhideWhenUsed/>
    <w:rsid w:val="002C0015"/>
    <w:rPr>
      <w:color w:val="0000FF" w:themeColor="hyperlink"/>
      <w:u w:val="single"/>
    </w:rPr>
  </w:style>
  <w:style w:type="paragraph" w:styleId="a5">
    <w:name w:val="List Paragraph"/>
    <w:basedOn w:val="a"/>
    <w:uiPriority w:val="34"/>
    <w:qFormat/>
    <w:rsid w:val="00104CAE"/>
    <w:pPr>
      <w:ind w:left="720"/>
      <w:contextualSpacing/>
    </w:pPr>
  </w:style>
  <w:style w:type="table" w:styleId="a6">
    <w:name w:val="Table Grid"/>
    <w:basedOn w:val="a1"/>
    <w:uiPriority w:val="59"/>
    <w:rsid w:val="00453F93"/>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453F93"/>
    <w:rPr>
      <w:rFonts w:ascii="Tahoma" w:hAnsi="Tahoma" w:cs="Tahoma"/>
      <w:sz w:val="16"/>
      <w:szCs w:val="16"/>
    </w:rPr>
  </w:style>
  <w:style w:type="character" w:customStyle="1" w:styleId="a8">
    <w:name w:val="Текст выноски Знак"/>
    <w:basedOn w:val="a0"/>
    <w:link w:val="a7"/>
    <w:uiPriority w:val="99"/>
    <w:semiHidden/>
    <w:rsid w:val="00453F93"/>
    <w:rPr>
      <w:rFonts w:ascii="Tahoma" w:eastAsia="Times New Roman" w:hAnsi="Tahoma" w:cs="Tahoma"/>
      <w:sz w:val="16"/>
      <w:szCs w:val="16"/>
      <w:lang w:eastAsia="ru-RU"/>
    </w:rPr>
  </w:style>
  <w:style w:type="character" w:customStyle="1" w:styleId="10">
    <w:name w:val="Заголовок 1 Знак"/>
    <w:basedOn w:val="a0"/>
    <w:link w:val="1"/>
    <w:rsid w:val="008B6308"/>
    <w:rPr>
      <w:rFonts w:eastAsiaTheme="majorEastAsia" w:cstheme="majorBidi"/>
      <w:bCs/>
      <w:color w:val="000000" w:themeColor="text1"/>
    </w:rPr>
  </w:style>
  <w:style w:type="paragraph" w:styleId="a9">
    <w:name w:val="Body Text"/>
    <w:basedOn w:val="a"/>
    <w:link w:val="aa"/>
    <w:rsid w:val="00267EA6"/>
    <w:pPr>
      <w:widowControl w:val="0"/>
      <w:autoSpaceDE w:val="0"/>
      <w:autoSpaceDN w:val="0"/>
      <w:spacing w:before="240" w:line="360" w:lineRule="auto"/>
      <w:jc w:val="both"/>
    </w:pPr>
    <w:rPr>
      <w:sz w:val="28"/>
      <w:szCs w:val="28"/>
    </w:rPr>
  </w:style>
  <w:style w:type="character" w:customStyle="1" w:styleId="aa">
    <w:name w:val="Основной текст Знак"/>
    <w:basedOn w:val="a0"/>
    <w:link w:val="a9"/>
    <w:rsid w:val="00267EA6"/>
    <w:rPr>
      <w:rFonts w:eastAsia="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76F"/>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B776F"/>
    <w:rPr>
      <w:b/>
      <w:bCs/>
    </w:rPr>
  </w:style>
  <w:style w:type="character" w:styleId="a4">
    <w:name w:val="Hyperlink"/>
    <w:basedOn w:val="a0"/>
    <w:uiPriority w:val="99"/>
    <w:unhideWhenUsed/>
    <w:rsid w:val="002C0015"/>
    <w:rPr>
      <w:color w:val="0000FF" w:themeColor="hyperlink"/>
      <w:u w:val="single"/>
    </w:rPr>
  </w:style>
  <w:style w:type="paragraph" w:styleId="a5">
    <w:name w:val="List Paragraph"/>
    <w:basedOn w:val="a"/>
    <w:uiPriority w:val="34"/>
    <w:qFormat/>
    <w:rsid w:val="00104CA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703E2-DADB-4CD4-B8AC-F7225A56C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Pages>
  <Words>2338</Words>
  <Characters>13330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Викторовна Шапиева</dc:creator>
  <cp:keywords/>
  <dc:description/>
  <cp:lastModifiedBy>днс</cp:lastModifiedBy>
  <cp:revision>34</cp:revision>
  <cp:lastPrinted>2019-02-26T05:29:00Z</cp:lastPrinted>
  <dcterms:created xsi:type="dcterms:W3CDTF">2016-02-17T02:47:00Z</dcterms:created>
  <dcterms:modified xsi:type="dcterms:W3CDTF">2020-12-22T08:51:00Z</dcterms:modified>
</cp:coreProperties>
</file>