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4A2" w:rsidRPr="002C02C9" w:rsidRDefault="007B741F">
      <w:pPr>
        <w:rPr>
          <w:rFonts w:ascii="Times New Roman" w:hAnsi="Times New Roman" w:cs="Times New Roman"/>
        </w:rPr>
      </w:pPr>
      <w:r w:rsidRPr="002C02C9">
        <w:rPr>
          <w:rFonts w:ascii="Times New Roman" w:hAnsi="Times New Roman" w:cs="Times New Roman"/>
        </w:rPr>
        <w:t>Ссылки для дистанционного обучения для направления Химия, группа Хим-18</w:t>
      </w:r>
    </w:p>
    <w:p w:rsidR="007B741F" w:rsidRPr="002C02C9" w:rsidRDefault="007B741F">
      <w:pPr>
        <w:rPr>
          <w:rFonts w:ascii="Times New Roman" w:hAnsi="Times New Roman" w:cs="Times New Roman"/>
        </w:rPr>
      </w:pPr>
      <w:r w:rsidRPr="002C02C9">
        <w:rPr>
          <w:rFonts w:ascii="Times New Roman" w:hAnsi="Times New Roman" w:cs="Times New Roman"/>
        </w:rPr>
        <w:t>9 февраля, среда</w:t>
      </w: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689"/>
        <w:gridCol w:w="845"/>
        <w:gridCol w:w="3677"/>
        <w:gridCol w:w="1701"/>
        <w:gridCol w:w="3686"/>
        <w:gridCol w:w="4678"/>
      </w:tblGrid>
      <w:tr w:rsidR="007B741F" w:rsidRPr="002C02C9" w:rsidTr="002C02C9">
        <w:tc>
          <w:tcPr>
            <w:tcW w:w="689" w:type="dxa"/>
            <w:vAlign w:val="center"/>
          </w:tcPr>
          <w:p w:rsidR="007B741F" w:rsidRPr="002C02C9" w:rsidRDefault="007B741F" w:rsidP="002C02C9">
            <w:pPr>
              <w:jc w:val="center"/>
              <w:rPr>
                <w:rFonts w:ascii="Times New Roman" w:hAnsi="Times New Roman" w:cs="Times New Roman"/>
              </w:rPr>
            </w:pPr>
            <w:r w:rsidRPr="002C02C9">
              <w:rPr>
                <w:rFonts w:ascii="Times New Roman" w:hAnsi="Times New Roman" w:cs="Times New Roman"/>
              </w:rPr>
              <w:t>Пара</w:t>
            </w:r>
          </w:p>
        </w:tc>
        <w:tc>
          <w:tcPr>
            <w:tcW w:w="845" w:type="dxa"/>
            <w:vAlign w:val="center"/>
          </w:tcPr>
          <w:p w:rsidR="007B741F" w:rsidRPr="002C02C9" w:rsidRDefault="007B741F" w:rsidP="002C02C9">
            <w:pPr>
              <w:jc w:val="center"/>
              <w:rPr>
                <w:rFonts w:ascii="Times New Roman" w:hAnsi="Times New Roman" w:cs="Times New Roman"/>
              </w:rPr>
            </w:pPr>
            <w:r w:rsidRPr="002C02C9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3677" w:type="dxa"/>
            <w:vAlign w:val="center"/>
          </w:tcPr>
          <w:p w:rsidR="007B741F" w:rsidRPr="002C02C9" w:rsidRDefault="007B741F" w:rsidP="002C02C9">
            <w:pPr>
              <w:jc w:val="center"/>
              <w:rPr>
                <w:rFonts w:ascii="Times New Roman" w:hAnsi="Times New Roman" w:cs="Times New Roman"/>
              </w:rPr>
            </w:pPr>
            <w:r w:rsidRPr="002C02C9">
              <w:rPr>
                <w:rFonts w:ascii="Times New Roman" w:hAnsi="Times New Roman" w:cs="Times New Roman"/>
              </w:rPr>
              <w:t>Дисциплина</w:t>
            </w:r>
          </w:p>
        </w:tc>
        <w:tc>
          <w:tcPr>
            <w:tcW w:w="1701" w:type="dxa"/>
            <w:vAlign w:val="center"/>
          </w:tcPr>
          <w:p w:rsidR="007B741F" w:rsidRPr="002C02C9" w:rsidRDefault="007B741F" w:rsidP="002C02C9">
            <w:pPr>
              <w:jc w:val="center"/>
              <w:rPr>
                <w:rFonts w:ascii="Times New Roman" w:hAnsi="Times New Roman" w:cs="Times New Roman"/>
              </w:rPr>
            </w:pPr>
            <w:r w:rsidRPr="002C02C9">
              <w:rPr>
                <w:rFonts w:ascii="Times New Roman" w:hAnsi="Times New Roman" w:cs="Times New Roman"/>
              </w:rPr>
              <w:t>Вид занятия</w:t>
            </w:r>
          </w:p>
        </w:tc>
        <w:tc>
          <w:tcPr>
            <w:tcW w:w="3686" w:type="dxa"/>
            <w:vAlign w:val="center"/>
          </w:tcPr>
          <w:p w:rsidR="007B741F" w:rsidRPr="002C02C9" w:rsidRDefault="007B741F" w:rsidP="002C02C9">
            <w:pPr>
              <w:jc w:val="center"/>
              <w:rPr>
                <w:rFonts w:ascii="Times New Roman" w:hAnsi="Times New Roman" w:cs="Times New Roman"/>
              </w:rPr>
            </w:pPr>
            <w:r w:rsidRPr="002C02C9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4678" w:type="dxa"/>
            <w:vAlign w:val="center"/>
          </w:tcPr>
          <w:p w:rsidR="007B741F" w:rsidRPr="002C02C9" w:rsidRDefault="007B741F" w:rsidP="002C02C9">
            <w:pPr>
              <w:jc w:val="center"/>
              <w:rPr>
                <w:rFonts w:ascii="Times New Roman" w:hAnsi="Times New Roman" w:cs="Times New Roman"/>
              </w:rPr>
            </w:pPr>
            <w:r w:rsidRPr="002C02C9">
              <w:rPr>
                <w:rFonts w:ascii="Times New Roman" w:hAnsi="Times New Roman" w:cs="Times New Roman"/>
              </w:rPr>
              <w:t>Ссылка на занятие</w:t>
            </w:r>
          </w:p>
        </w:tc>
      </w:tr>
      <w:tr w:rsidR="007B741F" w:rsidRPr="002C02C9" w:rsidTr="002C02C9">
        <w:tc>
          <w:tcPr>
            <w:tcW w:w="689" w:type="dxa"/>
            <w:vAlign w:val="center"/>
          </w:tcPr>
          <w:p w:rsidR="007B741F" w:rsidRPr="002C02C9" w:rsidRDefault="007B741F" w:rsidP="002C02C9">
            <w:pPr>
              <w:jc w:val="center"/>
              <w:rPr>
                <w:rFonts w:ascii="Times New Roman" w:hAnsi="Times New Roman" w:cs="Times New Roman"/>
              </w:rPr>
            </w:pPr>
            <w:r w:rsidRPr="002C02C9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845" w:type="dxa"/>
            <w:vAlign w:val="center"/>
          </w:tcPr>
          <w:p w:rsidR="007B741F" w:rsidRPr="002C02C9" w:rsidRDefault="007B741F" w:rsidP="002C02C9">
            <w:pPr>
              <w:jc w:val="center"/>
              <w:rPr>
                <w:rFonts w:ascii="Times New Roman" w:hAnsi="Times New Roman" w:cs="Times New Roman"/>
              </w:rPr>
            </w:pPr>
            <w:r w:rsidRPr="002C02C9">
              <w:rPr>
                <w:rFonts w:ascii="Times New Roman" w:hAnsi="Times New Roman" w:cs="Times New Roman"/>
              </w:rPr>
              <w:t>8.30–11.50</w:t>
            </w:r>
          </w:p>
        </w:tc>
        <w:tc>
          <w:tcPr>
            <w:tcW w:w="3677" w:type="dxa"/>
            <w:vAlign w:val="center"/>
          </w:tcPr>
          <w:p w:rsidR="007B741F" w:rsidRPr="002C02C9" w:rsidRDefault="007B741F" w:rsidP="002C02C9">
            <w:pPr>
              <w:rPr>
                <w:rFonts w:ascii="Times New Roman" w:hAnsi="Times New Roman" w:cs="Times New Roman"/>
              </w:rPr>
            </w:pPr>
            <w:r w:rsidRPr="002C02C9">
              <w:rPr>
                <w:rFonts w:ascii="Times New Roman" w:hAnsi="Times New Roman" w:cs="Times New Roman"/>
              </w:rPr>
              <w:t>Анализ водных ресурсов Забайкальского края</w:t>
            </w:r>
          </w:p>
        </w:tc>
        <w:tc>
          <w:tcPr>
            <w:tcW w:w="1701" w:type="dxa"/>
            <w:vAlign w:val="center"/>
          </w:tcPr>
          <w:p w:rsidR="007B741F" w:rsidRPr="002C02C9" w:rsidRDefault="007B741F" w:rsidP="002C02C9">
            <w:pPr>
              <w:jc w:val="center"/>
              <w:rPr>
                <w:rFonts w:ascii="Times New Roman" w:hAnsi="Times New Roman" w:cs="Times New Roman"/>
              </w:rPr>
            </w:pPr>
            <w:r w:rsidRPr="002C02C9">
              <w:rPr>
                <w:rFonts w:ascii="Times New Roman" w:hAnsi="Times New Roman" w:cs="Times New Roman"/>
              </w:rPr>
              <w:t>Лекция</w:t>
            </w:r>
          </w:p>
        </w:tc>
        <w:tc>
          <w:tcPr>
            <w:tcW w:w="3686" w:type="dxa"/>
            <w:vAlign w:val="center"/>
          </w:tcPr>
          <w:p w:rsidR="007B741F" w:rsidRPr="002C02C9" w:rsidRDefault="007B741F" w:rsidP="00A3719A">
            <w:pPr>
              <w:rPr>
                <w:rFonts w:ascii="Times New Roman" w:hAnsi="Times New Roman" w:cs="Times New Roman"/>
              </w:rPr>
            </w:pPr>
            <w:r w:rsidRPr="002C02C9">
              <w:rPr>
                <w:rFonts w:ascii="Times New Roman" w:hAnsi="Times New Roman" w:cs="Times New Roman"/>
              </w:rPr>
              <w:t>Борзенко Светлана Владимировна</w:t>
            </w:r>
          </w:p>
        </w:tc>
        <w:tc>
          <w:tcPr>
            <w:tcW w:w="4678" w:type="dxa"/>
            <w:vAlign w:val="center"/>
          </w:tcPr>
          <w:p w:rsidR="007B741F" w:rsidRPr="002C02C9" w:rsidRDefault="007B741F" w:rsidP="00A3719A">
            <w:pPr>
              <w:rPr>
                <w:rFonts w:ascii="Times New Roman" w:hAnsi="Times New Roman" w:cs="Times New Roman"/>
              </w:rPr>
            </w:pPr>
            <w:r w:rsidRPr="002C02C9">
              <w:rPr>
                <w:rFonts w:ascii="Times New Roman" w:hAnsi="Times New Roman" w:cs="Times New Roman"/>
              </w:rPr>
              <w:t>https://disrm4.zabgu.ru/b/y9r-kkp-ikx-x1s</w:t>
            </w:r>
          </w:p>
        </w:tc>
      </w:tr>
      <w:tr w:rsidR="007B741F" w:rsidRPr="002C02C9" w:rsidTr="002C02C9">
        <w:tc>
          <w:tcPr>
            <w:tcW w:w="689" w:type="dxa"/>
            <w:vAlign w:val="center"/>
          </w:tcPr>
          <w:p w:rsidR="007B741F" w:rsidRPr="002C02C9" w:rsidRDefault="007B741F" w:rsidP="002C02C9">
            <w:pPr>
              <w:jc w:val="center"/>
              <w:rPr>
                <w:rFonts w:ascii="Times New Roman" w:hAnsi="Times New Roman" w:cs="Times New Roman"/>
              </w:rPr>
            </w:pPr>
            <w:r w:rsidRPr="002C02C9"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845" w:type="dxa"/>
            <w:vAlign w:val="center"/>
          </w:tcPr>
          <w:p w:rsidR="007B741F" w:rsidRPr="002C02C9" w:rsidRDefault="007B741F" w:rsidP="002C02C9">
            <w:pPr>
              <w:jc w:val="center"/>
              <w:rPr>
                <w:rFonts w:ascii="Times New Roman" w:hAnsi="Times New Roman" w:cs="Times New Roman"/>
              </w:rPr>
            </w:pPr>
            <w:r w:rsidRPr="002C02C9">
              <w:rPr>
                <w:rFonts w:ascii="Times New Roman" w:hAnsi="Times New Roman" w:cs="Times New Roman"/>
              </w:rPr>
              <w:t>12.00–15.20</w:t>
            </w:r>
          </w:p>
        </w:tc>
        <w:tc>
          <w:tcPr>
            <w:tcW w:w="3677" w:type="dxa"/>
            <w:vAlign w:val="center"/>
          </w:tcPr>
          <w:p w:rsidR="007B741F" w:rsidRPr="002C02C9" w:rsidRDefault="007B741F" w:rsidP="002C02C9">
            <w:pPr>
              <w:rPr>
                <w:rFonts w:ascii="Times New Roman" w:hAnsi="Times New Roman" w:cs="Times New Roman"/>
              </w:rPr>
            </w:pPr>
            <w:r w:rsidRPr="002C02C9">
              <w:rPr>
                <w:rFonts w:ascii="Times New Roman" w:hAnsi="Times New Roman" w:cs="Times New Roman"/>
              </w:rPr>
              <w:t>Элементы метрологии химического анализа</w:t>
            </w:r>
          </w:p>
        </w:tc>
        <w:tc>
          <w:tcPr>
            <w:tcW w:w="1701" w:type="dxa"/>
            <w:vAlign w:val="center"/>
          </w:tcPr>
          <w:p w:rsidR="007B741F" w:rsidRPr="002C02C9" w:rsidRDefault="007B741F" w:rsidP="002C02C9">
            <w:pPr>
              <w:jc w:val="center"/>
              <w:rPr>
                <w:rFonts w:ascii="Times New Roman" w:hAnsi="Times New Roman" w:cs="Times New Roman"/>
              </w:rPr>
            </w:pPr>
            <w:r w:rsidRPr="002C02C9">
              <w:rPr>
                <w:rFonts w:ascii="Times New Roman" w:hAnsi="Times New Roman" w:cs="Times New Roman"/>
              </w:rPr>
              <w:t>Лекция</w:t>
            </w:r>
          </w:p>
        </w:tc>
        <w:tc>
          <w:tcPr>
            <w:tcW w:w="3686" w:type="dxa"/>
            <w:vAlign w:val="center"/>
          </w:tcPr>
          <w:p w:rsidR="007B741F" w:rsidRPr="002C02C9" w:rsidRDefault="007B741F" w:rsidP="00A3719A">
            <w:pPr>
              <w:rPr>
                <w:rFonts w:ascii="Times New Roman" w:hAnsi="Times New Roman" w:cs="Times New Roman"/>
              </w:rPr>
            </w:pPr>
            <w:r w:rsidRPr="002C02C9">
              <w:rPr>
                <w:rFonts w:ascii="Times New Roman" w:hAnsi="Times New Roman" w:cs="Times New Roman"/>
              </w:rPr>
              <w:t>Фёдоров Игорь Андреевич</w:t>
            </w:r>
          </w:p>
        </w:tc>
        <w:tc>
          <w:tcPr>
            <w:tcW w:w="4678" w:type="dxa"/>
            <w:vAlign w:val="center"/>
          </w:tcPr>
          <w:p w:rsidR="007B741F" w:rsidRPr="002C02C9" w:rsidRDefault="007B741F" w:rsidP="00A3719A">
            <w:pPr>
              <w:rPr>
                <w:rFonts w:ascii="Times New Roman" w:hAnsi="Times New Roman" w:cs="Times New Roman"/>
              </w:rPr>
            </w:pPr>
            <w:r w:rsidRPr="002C02C9">
              <w:rPr>
                <w:rFonts w:ascii="Times New Roman" w:hAnsi="Times New Roman" w:cs="Times New Roman"/>
              </w:rPr>
              <w:t>https://disrm4.zabgu.ru/b/fcu-ddy-djq</w:t>
            </w:r>
          </w:p>
        </w:tc>
      </w:tr>
    </w:tbl>
    <w:p w:rsidR="007B741F" w:rsidRPr="002C02C9" w:rsidRDefault="007B741F">
      <w:pPr>
        <w:rPr>
          <w:rFonts w:ascii="Times New Roman" w:hAnsi="Times New Roman" w:cs="Times New Roman"/>
        </w:rPr>
      </w:pPr>
    </w:p>
    <w:p w:rsidR="007B741F" w:rsidRPr="002C02C9" w:rsidRDefault="007B741F">
      <w:pPr>
        <w:rPr>
          <w:rFonts w:ascii="Times New Roman" w:hAnsi="Times New Roman" w:cs="Times New Roman"/>
        </w:rPr>
      </w:pPr>
      <w:r w:rsidRPr="002C02C9">
        <w:rPr>
          <w:rFonts w:ascii="Times New Roman" w:hAnsi="Times New Roman" w:cs="Times New Roman"/>
        </w:rPr>
        <w:t>10 февраля, четверг</w:t>
      </w: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689"/>
        <w:gridCol w:w="845"/>
        <w:gridCol w:w="3677"/>
        <w:gridCol w:w="1701"/>
        <w:gridCol w:w="3686"/>
        <w:gridCol w:w="4678"/>
      </w:tblGrid>
      <w:tr w:rsidR="002C02C9" w:rsidRPr="002C02C9" w:rsidTr="002C02C9">
        <w:tc>
          <w:tcPr>
            <w:tcW w:w="689" w:type="dxa"/>
            <w:vAlign w:val="center"/>
          </w:tcPr>
          <w:p w:rsidR="007B741F" w:rsidRPr="002C02C9" w:rsidRDefault="007B741F" w:rsidP="002C02C9">
            <w:pPr>
              <w:jc w:val="center"/>
              <w:rPr>
                <w:rFonts w:ascii="Times New Roman" w:hAnsi="Times New Roman" w:cs="Times New Roman"/>
              </w:rPr>
            </w:pPr>
            <w:r w:rsidRPr="002C02C9">
              <w:rPr>
                <w:rFonts w:ascii="Times New Roman" w:hAnsi="Times New Roman" w:cs="Times New Roman"/>
              </w:rPr>
              <w:t>Пара</w:t>
            </w:r>
          </w:p>
        </w:tc>
        <w:tc>
          <w:tcPr>
            <w:tcW w:w="845" w:type="dxa"/>
            <w:vAlign w:val="center"/>
          </w:tcPr>
          <w:p w:rsidR="007B741F" w:rsidRPr="002C02C9" w:rsidRDefault="007B741F" w:rsidP="002C02C9">
            <w:pPr>
              <w:jc w:val="center"/>
              <w:rPr>
                <w:rFonts w:ascii="Times New Roman" w:hAnsi="Times New Roman" w:cs="Times New Roman"/>
              </w:rPr>
            </w:pPr>
            <w:r w:rsidRPr="002C02C9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3677" w:type="dxa"/>
            <w:vAlign w:val="center"/>
          </w:tcPr>
          <w:p w:rsidR="007B741F" w:rsidRPr="002C02C9" w:rsidRDefault="007B741F" w:rsidP="002C02C9">
            <w:pPr>
              <w:jc w:val="center"/>
              <w:rPr>
                <w:rFonts w:ascii="Times New Roman" w:hAnsi="Times New Roman" w:cs="Times New Roman"/>
              </w:rPr>
            </w:pPr>
            <w:r w:rsidRPr="002C02C9">
              <w:rPr>
                <w:rFonts w:ascii="Times New Roman" w:hAnsi="Times New Roman" w:cs="Times New Roman"/>
              </w:rPr>
              <w:t>Дисциплина</w:t>
            </w:r>
          </w:p>
        </w:tc>
        <w:tc>
          <w:tcPr>
            <w:tcW w:w="1701" w:type="dxa"/>
            <w:vAlign w:val="center"/>
          </w:tcPr>
          <w:p w:rsidR="007B741F" w:rsidRPr="002C02C9" w:rsidRDefault="007B741F" w:rsidP="002C02C9">
            <w:pPr>
              <w:jc w:val="center"/>
              <w:rPr>
                <w:rFonts w:ascii="Times New Roman" w:hAnsi="Times New Roman" w:cs="Times New Roman"/>
              </w:rPr>
            </w:pPr>
            <w:r w:rsidRPr="002C02C9">
              <w:rPr>
                <w:rFonts w:ascii="Times New Roman" w:hAnsi="Times New Roman" w:cs="Times New Roman"/>
              </w:rPr>
              <w:t>Вид занятия</w:t>
            </w:r>
          </w:p>
        </w:tc>
        <w:tc>
          <w:tcPr>
            <w:tcW w:w="3686" w:type="dxa"/>
            <w:vAlign w:val="center"/>
          </w:tcPr>
          <w:p w:rsidR="007B741F" w:rsidRPr="002C02C9" w:rsidRDefault="007B741F" w:rsidP="002C02C9">
            <w:pPr>
              <w:jc w:val="center"/>
              <w:rPr>
                <w:rFonts w:ascii="Times New Roman" w:hAnsi="Times New Roman" w:cs="Times New Roman"/>
              </w:rPr>
            </w:pPr>
            <w:r w:rsidRPr="002C02C9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4678" w:type="dxa"/>
            <w:vAlign w:val="center"/>
          </w:tcPr>
          <w:p w:rsidR="007B741F" w:rsidRPr="002C02C9" w:rsidRDefault="007B741F" w:rsidP="002C02C9">
            <w:pPr>
              <w:jc w:val="center"/>
              <w:rPr>
                <w:rFonts w:ascii="Times New Roman" w:hAnsi="Times New Roman" w:cs="Times New Roman"/>
              </w:rPr>
            </w:pPr>
            <w:r w:rsidRPr="002C02C9">
              <w:rPr>
                <w:rFonts w:ascii="Times New Roman" w:hAnsi="Times New Roman" w:cs="Times New Roman"/>
              </w:rPr>
              <w:t>Ссылка на занятие</w:t>
            </w:r>
          </w:p>
        </w:tc>
      </w:tr>
      <w:tr w:rsidR="002C02C9" w:rsidRPr="002C02C9" w:rsidTr="002C02C9">
        <w:tc>
          <w:tcPr>
            <w:tcW w:w="689" w:type="dxa"/>
            <w:vAlign w:val="center"/>
          </w:tcPr>
          <w:p w:rsidR="007B741F" w:rsidRPr="002C02C9" w:rsidRDefault="007B741F" w:rsidP="002C02C9">
            <w:pPr>
              <w:jc w:val="center"/>
              <w:rPr>
                <w:rFonts w:ascii="Times New Roman" w:hAnsi="Times New Roman" w:cs="Times New Roman"/>
              </w:rPr>
            </w:pPr>
            <w:r w:rsidRPr="002C02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5" w:type="dxa"/>
            <w:vAlign w:val="center"/>
          </w:tcPr>
          <w:p w:rsidR="007B741F" w:rsidRPr="002C02C9" w:rsidRDefault="007B741F" w:rsidP="002C02C9">
            <w:pPr>
              <w:jc w:val="center"/>
              <w:rPr>
                <w:rFonts w:ascii="Times New Roman" w:hAnsi="Times New Roman" w:cs="Times New Roman"/>
              </w:rPr>
            </w:pPr>
            <w:r w:rsidRPr="002C02C9">
              <w:rPr>
                <w:rFonts w:ascii="Times New Roman" w:hAnsi="Times New Roman" w:cs="Times New Roman"/>
              </w:rPr>
              <w:t>8.30–10.05</w:t>
            </w:r>
          </w:p>
        </w:tc>
        <w:tc>
          <w:tcPr>
            <w:tcW w:w="3677" w:type="dxa"/>
            <w:vAlign w:val="center"/>
          </w:tcPr>
          <w:p w:rsidR="007B741F" w:rsidRPr="002C02C9" w:rsidRDefault="007B741F" w:rsidP="002C02C9">
            <w:pPr>
              <w:rPr>
                <w:rFonts w:ascii="Times New Roman" w:hAnsi="Times New Roman" w:cs="Times New Roman"/>
              </w:rPr>
            </w:pPr>
            <w:r w:rsidRPr="002C02C9">
              <w:rPr>
                <w:rFonts w:ascii="Times New Roman" w:hAnsi="Times New Roman" w:cs="Times New Roman"/>
              </w:rPr>
              <w:t>Химический элементный и фазовый анализ минерального сырья Забайкальского края</w:t>
            </w:r>
          </w:p>
        </w:tc>
        <w:tc>
          <w:tcPr>
            <w:tcW w:w="1701" w:type="dxa"/>
            <w:vAlign w:val="center"/>
          </w:tcPr>
          <w:p w:rsidR="007B741F" w:rsidRPr="002C02C9" w:rsidRDefault="007B741F" w:rsidP="002C02C9">
            <w:pPr>
              <w:jc w:val="center"/>
              <w:rPr>
                <w:rFonts w:ascii="Times New Roman" w:hAnsi="Times New Roman" w:cs="Times New Roman"/>
              </w:rPr>
            </w:pPr>
            <w:r w:rsidRPr="002C02C9">
              <w:rPr>
                <w:rFonts w:ascii="Times New Roman" w:hAnsi="Times New Roman" w:cs="Times New Roman"/>
              </w:rPr>
              <w:t>Лекция</w:t>
            </w:r>
          </w:p>
        </w:tc>
        <w:tc>
          <w:tcPr>
            <w:tcW w:w="3686" w:type="dxa"/>
            <w:vAlign w:val="center"/>
          </w:tcPr>
          <w:p w:rsidR="007B741F" w:rsidRPr="002C02C9" w:rsidRDefault="007B741F" w:rsidP="00A3719A">
            <w:pPr>
              <w:rPr>
                <w:rFonts w:ascii="Times New Roman" w:hAnsi="Times New Roman" w:cs="Times New Roman"/>
              </w:rPr>
            </w:pPr>
            <w:r w:rsidRPr="002C02C9">
              <w:rPr>
                <w:rFonts w:ascii="Times New Roman" w:hAnsi="Times New Roman" w:cs="Times New Roman"/>
              </w:rPr>
              <w:t>Фёдоров Игорь Андреевич</w:t>
            </w:r>
          </w:p>
        </w:tc>
        <w:tc>
          <w:tcPr>
            <w:tcW w:w="4678" w:type="dxa"/>
            <w:vAlign w:val="center"/>
          </w:tcPr>
          <w:p w:rsidR="007B741F" w:rsidRPr="002C02C9" w:rsidRDefault="007B741F" w:rsidP="00A3719A">
            <w:pPr>
              <w:rPr>
                <w:rFonts w:ascii="Times New Roman" w:hAnsi="Times New Roman" w:cs="Times New Roman"/>
              </w:rPr>
            </w:pPr>
            <w:r w:rsidRPr="002C02C9">
              <w:rPr>
                <w:rFonts w:ascii="Times New Roman" w:hAnsi="Times New Roman" w:cs="Times New Roman"/>
              </w:rPr>
              <w:t>https://disrm4.zabgu.ru/b/fcu-ddy-djq</w:t>
            </w:r>
          </w:p>
        </w:tc>
      </w:tr>
    </w:tbl>
    <w:p w:rsidR="007B741F" w:rsidRPr="002C02C9" w:rsidRDefault="007B741F">
      <w:pPr>
        <w:rPr>
          <w:rFonts w:ascii="Times New Roman" w:hAnsi="Times New Roman" w:cs="Times New Roman"/>
        </w:rPr>
      </w:pPr>
    </w:p>
    <w:p w:rsidR="007B741F" w:rsidRPr="002C02C9" w:rsidRDefault="007B741F" w:rsidP="007B741F">
      <w:pPr>
        <w:rPr>
          <w:rFonts w:ascii="Times New Roman" w:hAnsi="Times New Roman" w:cs="Times New Roman"/>
        </w:rPr>
      </w:pPr>
      <w:r w:rsidRPr="002C02C9">
        <w:rPr>
          <w:rFonts w:ascii="Times New Roman" w:hAnsi="Times New Roman" w:cs="Times New Roman"/>
        </w:rPr>
        <w:t>12</w:t>
      </w:r>
      <w:r w:rsidRPr="002C02C9">
        <w:rPr>
          <w:rFonts w:ascii="Times New Roman" w:hAnsi="Times New Roman" w:cs="Times New Roman"/>
        </w:rPr>
        <w:t xml:space="preserve"> февраля, с</w:t>
      </w:r>
      <w:r w:rsidRPr="002C02C9">
        <w:rPr>
          <w:rFonts w:ascii="Times New Roman" w:hAnsi="Times New Roman" w:cs="Times New Roman"/>
        </w:rPr>
        <w:t>уббота</w:t>
      </w: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684"/>
        <w:gridCol w:w="837"/>
        <w:gridCol w:w="3690"/>
        <w:gridCol w:w="1701"/>
        <w:gridCol w:w="3686"/>
        <w:gridCol w:w="4678"/>
      </w:tblGrid>
      <w:tr w:rsidR="007B741F" w:rsidRPr="002C02C9" w:rsidTr="002C02C9">
        <w:tc>
          <w:tcPr>
            <w:tcW w:w="684" w:type="dxa"/>
            <w:vAlign w:val="center"/>
          </w:tcPr>
          <w:p w:rsidR="007B741F" w:rsidRPr="002C02C9" w:rsidRDefault="007B741F" w:rsidP="002C02C9">
            <w:pPr>
              <w:jc w:val="center"/>
              <w:rPr>
                <w:rFonts w:ascii="Times New Roman" w:hAnsi="Times New Roman" w:cs="Times New Roman"/>
              </w:rPr>
            </w:pPr>
            <w:r w:rsidRPr="002C02C9">
              <w:rPr>
                <w:rFonts w:ascii="Times New Roman" w:hAnsi="Times New Roman" w:cs="Times New Roman"/>
              </w:rPr>
              <w:t>Пара</w:t>
            </w:r>
          </w:p>
        </w:tc>
        <w:tc>
          <w:tcPr>
            <w:tcW w:w="837" w:type="dxa"/>
            <w:vAlign w:val="center"/>
          </w:tcPr>
          <w:p w:rsidR="007B741F" w:rsidRPr="002C02C9" w:rsidRDefault="007B741F" w:rsidP="002C02C9">
            <w:pPr>
              <w:jc w:val="center"/>
              <w:rPr>
                <w:rFonts w:ascii="Times New Roman" w:hAnsi="Times New Roman" w:cs="Times New Roman"/>
              </w:rPr>
            </w:pPr>
            <w:r w:rsidRPr="002C02C9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3690" w:type="dxa"/>
            <w:vAlign w:val="center"/>
          </w:tcPr>
          <w:p w:rsidR="007B741F" w:rsidRPr="002C02C9" w:rsidRDefault="007B741F" w:rsidP="002C02C9">
            <w:pPr>
              <w:jc w:val="center"/>
              <w:rPr>
                <w:rFonts w:ascii="Times New Roman" w:hAnsi="Times New Roman" w:cs="Times New Roman"/>
              </w:rPr>
            </w:pPr>
            <w:r w:rsidRPr="002C02C9">
              <w:rPr>
                <w:rFonts w:ascii="Times New Roman" w:hAnsi="Times New Roman" w:cs="Times New Roman"/>
              </w:rPr>
              <w:t>Дисциплина</w:t>
            </w:r>
          </w:p>
        </w:tc>
        <w:tc>
          <w:tcPr>
            <w:tcW w:w="1701" w:type="dxa"/>
            <w:vAlign w:val="center"/>
          </w:tcPr>
          <w:p w:rsidR="007B741F" w:rsidRPr="002C02C9" w:rsidRDefault="007B741F" w:rsidP="002C02C9">
            <w:pPr>
              <w:jc w:val="center"/>
              <w:rPr>
                <w:rFonts w:ascii="Times New Roman" w:hAnsi="Times New Roman" w:cs="Times New Roman"/>
              </w:rPr>
            </w:pPr>
            <w:r w:rsidRPr="002C02C9">
              <w:rPr>
                <w:rFonts w:ascii="Times New Roman" w:hAnsi="Times New Roman" w:cs="Times New Roman"/>
              </w:rPr>
              <w:t>Вид занятия</w:t>
            </w:r>
          </w:p>
        </w:tc>
        <w:tc>
          <w:tcPr>
            <w:tcW w:w="3686" w:type="dxa"/>
            <w:vAlign w:val="center"/>
          </w:tcPr>
          <w:p w:rsidR="007B741F" w:rsidRPr="002C02C9" w:rsidRDefault="007B741F" w:rsidP="002C02C9">
            <w:pPr>
              <w:jc w:val="center"/>
              <w:rPr>
                <w:rFonts w:ascii="Times New Roman" w:hAnsi="Times New Roman" w:cs="Times New Roman"/>
              </w:rPr>
            </w:pPr>
            <w:r w:rsidRPr="002C02C9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4678" w:type="dxa"/>
            <w:vAlign w:val="center"/>
          </w:tcPr>
          <w:p w:rsidR="007B741F" w:rsidRPr="002C02C9" w:rsidRDefault="007B741F" w:rsidP="002C02C9">
            <w:pPr>
              <w:jc w:val="center"/>
              <w:rPr>
                <w:rFonts w:ascii="Times New Roman" w:hAnsi="Times New Roman" w:cs="Times New Roman"/>
              </w:rPr>
            </w:pPr>
            <w:r w:rsidRPr="002C02C9">
              <w:rPr>
                <w:rFonts w:ascii="Times New Roman" w:hAnsi="Times New Roman" w:cs="Times New Roman"/>
              </w:rPr>
              <w:t>Ссылка на занятие</w:t>
            </w:r>
          </w:p>
        </w:tc>
      </w:tr>
      <w:tr w:rsidR="007B741F" w:rsidRPr="002C02C9" w:rsidTr="002C02C9">
        <w:tc>
          <w:tcPr>
            <w:tcW w:w="684" w:type="dxa"/>
            <w:vAlign w:val="center"/>
          </w:tcPr>
          <w:p w:rsidR="007B741F" w:rsidRPr="002C02C9" w:rsidRDefault="007B741F" w:rsidP="002C02C9">
            <w:pPr>
              <w:jc w:val="center"/>
              <w:rPr>
                <w:rFonts w:ascii="Times New Roman" w:hAnsi="Times New Roman" w:cs="Times New Roman"/>
              </w:rPr>
            </w:pPr>
            <w:r w:rsidRPr="002C02C9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837" w:type="dxa"/>
            <w:vAlign w:val="center"/>
          </w:tcPr>
          <w:p w:rsidR="007B741F" w:rsidRPr="002C02C9" w:rsidRDefault="007B741F" w:rsidP="002C02C9">
            <w:pPr>
              <w:jc w:val="center"/>
              <w:rPr>
                <w:rFonts w:ascii="Times New Roman" w:hAnsi="Times New Roman" w:cs="Times New Roman"/>
              </w:rPr>
            </w:pPr>
            <w:r w:rsidRPr="002C02C9">
              <w:rPr>
                <w:rFonts w:ascii="Times New Roman" w:hAnsi="Times New Roman" w:cs="Times New Roman"/>
              </w:rPr>
              <w:t>8.30–11.50</w:t>
            </w:r>
          </w:p>
        </w:tc>
        <w:tc>
          <w:tcPr>
            <w:tcW w:w="3690" w:type="dxa"/>
            <w:vAlign w:val="center"/>
          </w:tcPr>
          <w:p w:rsidR="007B741F" w:rsidRPr="002C02C9" w:rsidRDefault="007B741F" w:rsidP="002C02C9">
            <w:pPr>
              <w:rPr>
                <w:rFonts w:ascii="Times New Roman" w:hAnsi="Times New Roman" w:cs="Times New Roman"/>
              </w:rPr>
            </w:pPr>
            <w:r w:rsidRPr="002C02C9">
              <w:rPr>
                <w:rFonts w:ascii="Times New Roman" w:hAnsi="Times New Roman" w:cs="Times New Roman"/>
              </w:rPr>
              <w:t>Высокоэффективная жидкостная хроматография</w:t>
            </w:r>
          </w:p>
        </w:tc>
        <w:tc>
          <w:tcPr>
            <w:tcW w:w="1701" w:type="dxa"/>
            <w:vAlign w:val="center"/>
          </w:tcPr>
          <w:p w:rsidR="007B741F" w:rsidRPr="002C02C9" w:rsidRDefault="007B741F" w:rsidP="002C02C9">
            <w:pPr>
              <w:jc w:val="center"/>
              <w:rPr>
                <w:rFonts w:ascii="Times New Roman" w:hAnsi="Times New Roman" w:cs="Times New Roman"/>
              </w:rPr>
            </w:pPr>
            <w:r w:rsidRPr="002C02C9">
              <w:rPr>
                <w:rFonts w:ascii="Times New Roman" w:hAnsi="Times New Roman" w:cs="Times New Roman"/>
              </w:rPr>
              <w:t>Лекция</w:t>
            </w:r>
          </w:p>
        </w:tc>
        <w:tc>
          <w:tcPr>
            <w:tcW w:w="3686" w:type="dxa"/>
            <w:vAlign w:val="center"/>
          </w:tcPr>
          <w:p w:rsidR="007B741F" w:rsidRPr="002C02C9" w:rsidRDefault="007B741F" w:rsidP="00A3719A">
            <w:pPr>
              <w:rPr>
                <w:rFonts w:ascii="Times New Roman" w:hAnsi="Times New Roman" w:cs="Times New Roman"/>
              </w:rPr>
            </w:pPr>
            <w:r w:rsidRPr="002C02C9">
              <w:rPr>
                <w:rFonts w:ascii="Times New Roman" w:hAnsi="Times New Roman" w:cs="Times New Roman"/>
              </w:rPr>
              <w:t>Никитин Денис Александрович</w:t>
            </w:r>
          </w:p>
        </w:tc>
        <w:tc>
          <w:tcPr>
            <w:tcW w:w="4678" w:type="dxa"/>
            <w:vAlign w:val="center"/>
          </w:tcPr>
          <w:p w:rsidR="007B741F" w:rsidRPr="002C02C9" w:rsidRDefault="007B741F" w:rsidP="00A3719A">
            <w:pPr>
              <w:rPr>
                <w:rFonts w:ascii="Times New Roman" w:hAnsi="Times New Roman" w:cs="Times New Roman"/>
              </w:rPr>
            </w:pPr>
            <w:r w:rsidRPr="002C02C9">
              <w:rPr>
                <w:rFonts w:ascii="Times New Roman" w:hAnsi="Times New Roman" w:cs="Times New Roman"/>
              </w:rPr>
              <w:t>https://disrm4.zabgu.ru/b/ha9-2nt-qmw</w:t>
            </w:r>
          </w:p>
        </w:tc>
      </w:tr>
      <w:tr w:rsidR="007B741F" w:rsidRPr="002C02C9" w:rsidTr="002C02C9">
        <w:tc>
          <w:tcPr>
            <w:tcW w:w="684" w:type="dxa"/>
            <w:vAlign w:val="center"/>
          </w:tcPr>
          <w:p w:rsidR="007B741F" w:rsidRPr="002C02C9" w:rsidRDefault="007B741F" w:rsidP="002C02C9">
            <w:pPr>
              <w:jc w:val="center"/>
              <w:rPr>
                <w:rFonts w:ascii="Times New Roman" w:hAnsi="Times New Roman" w:cs="Times New Roman"/>
              </w:rPr>
            </w:pPr>
            <w:r w:rsidRPr="002C02C9"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837" w:type="dxa"/>
            <w:vAlign w:val="center"/>
          </w:tcPr>
          <w:p w:rsidR="007B741F" w:rsidRPr="002C02C9" w:rsidRDefault="007B741F" w:rsidP="002C02C9">
            <w:pPr>
              <w:jc w:val="center"/>
              <w:rPr>
                <w:rFonts w:ascii="Times New Roman" w:hAnsi="Times New Roman" w:cs="Times New Roman"/>
              </w:rPr>
            </w:pPr>
            <w:r w:rsidRPr="002C02C9">
              <w:rPr>
                <w:rFonts w:ascii="Times New Roman" w:hAnsi="Times New Roman" w:cs="Times New Roman"/>
              </w:rPr>
              <w:t>12.00–15.20</w:t>
            </w:r>
          </w:p>
        </w:tc>
        <w:tc>
          <w:tcPr>
            <w:tcW w:w="3690" w:type="dxa"/>
            <w:vAlign w:val="center"/>
          </w:tcPr>
          <w:p w:rsidR="007B741F" w:rsidRPr="002C02C9" w:rsidRDefault="007B741F" w:rsidP="002C02C9">
            <w:pPr>
              <w:rPr>
                <w:rFonts w:ascii="Times New Roman" w:hAnsi="Times New Roman" w:cs="Times New Roman"/>
              </w:rPr>
            </w:pPr>
            <w:r w:rsidRPr="002C02C9">
              <w:rPr>
                <w:rFonts w:ascii="Times New Roman" w:hAnsi="Times New Roman" w:cs="Times New Roman"/>
              </w:rPr>
              <w:t>Химический элементный и фазовый анализ минерального сырья Забайкальского края</w:t>
            </w:r>
          </w:p>
        </w:tc>
        <w:tc>
          <w:tcPr>
            <w:tcW w:w="1701" w:type="dxa"/>
            <w:vAlign w:val="center"/>
          </w:tcPr>
          <w:p w:rsidR="007B741F" w:rsidRPr="002C02C9" w:rsidRDefault="007B741F" w:rsidP="002C02C9">
            <w:pPr>
              <w:jc w:val="center"/>
              <w:rPr>
                <w:rFonts w:ascii="Times New Roman" w:hAnsi="Times New Roman" w:cs="Times New Roman"/>
              </w:rPr>
            </w:pPr>
            <w:r w:rsidRPr="002C02C9">
              <w:rPr>
                <w:rFonts w:ascii="Times New Roman" w:hAnsi="Times New Roman" w:cs="Times New Roman"/>
              </w:rPr>
              <w:t>Лекция</w:t>
            </w:r>
          </w:p>
        </w:tc>
        <w:tc>
          <w:tcPr>
            <w:tcW w:w="3686" w:type="dxa"/>
            <w:vAlign w:val="center"/>
          </w:tcPr>
          <w:p w:rsidR="007B741F" w:rsidRPr="002C02C9" w:rsidRDefault="007B741F" w:rsidP="00A3719A">
            <w:pPr>
              <w:rPr>
                <w:rFonts w:ascii="Times New Roman" w:hAnsi="Times New Roman" w:cs="Times New Roman"/>
              </w:rPr>
            </w:pPr>
            <w:r w:rsidRPr="002C02C9">
              <w:rPr>
                <w:rFonts w:ascii="Times New Roman" w:hAnsi="Times New Roman" w:cs="Times New Roman"/>
              </w:rPr>
              <w:t>Фёдоров Игорь Андреевич</w:t>
            </w:r>
          </w:p>
        </w:tc>
        <w:tc>
          <w:tcPr>
            <w:tcW w:w="4678" w:type="dxa"/>
            <w:vAlign w:val="center"/>
          </w:tcPr>
          <w:p w:rsidR="007B741F" w:rsidRPr="002C02C9" w:rsidRDefault="007B741F" w:rsidP="00A3719A">
            <w:pPr>
              <w:rPr>
                <w:rFonts w:ascii="Times New Roman" w:hAnsi="Times New Roman" w:cs="Times New Roman"/>
              </w:rPr>
            </w:pPr>
            <w:r w:rsidRPr="002C02C9">
              <w:rPr>
                <w:rFonts w:ascii="Times New Roman" w:hAnsi="Times New Roman" w:cs="Times New Roman"/>
              </w:rPr>
              <w:t>https://disrm4.zabgu.ru/b/fcu-ddy-djq</w:t>
            </w:r>
          </w:p>
        </w:tc>
      </w:tr>
    </w:tbl>
    <w:p w:rsidR="007B741F" w:rsidRDefault="007B741F">
      <w:bookmarkStart w:id="0" w:name="_GoBack"/>
      <w:bookmarkEnd w:id="0"/>
    </w:p>
    <w:sectPr w:rsidR="007B741F" w:rsidSect="002C02C9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41F"/>
    <w:rsid w:val="002C02C9"/>
    <w:rsid w:val="007B741F"/>
    <w:rsid w:val="00A3719A"/>
    <w:rsid w:val="00B7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74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74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GV-505</dc:creator>
  <cp:lastModifiedBy>GV-505</cp:lastModifiedBy>
  <cp:revision>2</cp:revision>
  <dcterms:created xsi:type="dcterms:W3CDTF">2022-02-03T07:33:00Z</dcterms:created>
  <dcterms:modified xsi:type="dcterms:W3CDTF">2022-02-03T07:48:00Z</dcterms:modified>
</cp:coreProperties>
</file>