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AB62" w14:textId="40181DAB" w:rsidR="005A7B88" w:rsidRPr="005D364C" w:rsidRDefault="005D364C" w:rsidP="005D364C">
      <w:pPr>
        <w:jc w:val="right"/>
        <w:rPr>
          <w:rFonts w:ascii="Times New Roman" w:hAnsi="Times New Roman" w:cs="Times New Roman"/>
          <w:sz w:val="28"/>
          <w:szCs w:val="28"/>
        </w:rPr>
      </w:pPr>
      <w:r w:rsidRPr="005D364C">
        <w:rPr>
          <w:rFonts w:ascii="Times New Roman" w:hAnsi="Times New Roman" w:cs="Times New Roman"/>
          <w:sz w:val="28"/>
          <w:szCs w:val="28"/>
        </w:rPr>
        <w:t>Дисциплина: Экологический мониторинг</w:t>
      </w:r>
    </w:p>
    <w:p w14:paraId="7836F193" w14:textId="60AD683D" w:rsidR="005D364C" w:rsidRPr="005D364C" w:rsidRDefault="005D364C" w:rsidP="005D3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64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5D364C">
        <w:rPr>
          <w:rFonts w:ascii="Times New Roman" w:hAnsi="Times New Roman" w:cs="Times New Roman"/>
          <w:i/>
          <w:iCs/>
          <w:sz w:val="28"/>
          <w:szCs w:val="28"/>
        </w:rPr>
        <w:t>МЕТОДЫ ЭКОЛОГИЧЕСКОГО МОНИТОРИНГА</w:t>
      </w:r>
    </w:p>
    <w:p w14:paraId="1E18E38B" w14:textId="3BDE18BF" w:rsidR="005D364C" w:rsidRPr="005D364C" w:rsidRDefault="005D364C">
      <w:pPr>
        <w:rPr>
          <w:rFonts w:ascii="Times New Roman" w:hAnsi="Times New Roman" w:cs="Times New Roman"/>
          <w:sz w:val="28"/>
          <w:szCs w:val="28"/>
        </w:rPr>
      </w:pPr>
    </w:p>
    <w:p w14:paraId="52683BA4" w14:textId="6ED856A6" w:rsidR="005D364C" w:rsidRPr="005D364C" w:rsidRDefault="005D364C">
      <w:pPr>
        <w:rPr>
          <w:rFonts w:ascii="Times New Roman" w:hAnsi="Times New Roman" w:cs="Times New Roman"/>
          <w:sz w:val="28"/>
          <w:szCs w:val="28"/>
        </w:rPr>
      </w:pPr>
      <w:r w:rsidRPr="005D364C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5D364C">
        <w:rPr>
          <w:rFonts w:ascii="Times New Roman" w:hAnsi="Times New Roman" w:cs="Times New Roman"/>
          <w:sz w:val="28"/>
          <w:szCs w:val="28"/>
        </w:rPr>
        <w:t>: изучить самостоятельно раздел 2 «Методы экологического мониторинга</w:t>
      </w:r>
      <w:proofErr w:type="gramStart"/>
      <w:r w:rsidRPr="005D364C">
        <w:rPr>
          <w:rFonts w:ascii="Times New Roman" w:hAnsi="Times New Roman" w:cs="Times New Roman"/>
          <w:sz w:val="28"/>
          <w:szCs w:val="28"/>
        </w:rPr>
        <w:t>»,  ответить</w:t>
      </w:r>
      <w:proofErr w:type="gramEnd"/>
      <w:r w:rsidRPr="005D364C">
        <w:rPr>
          <w:rFonts w:ascii="Times New Roman" w:hAnsi="Times New Roman" w:cs="Times New Roman"/>
          <w:sz w:val="28"/>
          <w:szCs w:val="28"/>
        </w:rPr>
        <w:t xml:space="preserve"> письменно на вопросы после раздела.</w:t>
      </w:r>
    </w:p>
    <w:p w14:paraId="5061B1ED" w14:textId="77777777" w:rsidR="001F6D30" w:rsidRDefault="001F6D3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C3EC2F9" w14:textId="1F1DAC24" w:rsidR="005D364C" w:rsidRPr="005D364C" w:rsidRDefault="005D364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3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Учебное пособие:</w:t>
      </w:r>
    </w:p>
    <w:p w14:paraId="6F4FD5B6" w14:textId="77777777" w:rsidR="005D364C" w:rsidRPr="005D364C" w:rsidRDefault="005D364C" w:rsidP="005D364C">
      <w:pPr>
        <w:rPr>
          <w:rFonts w:ascii="Times New Roman" w:hAnsi="Times New Roman" w:cs="Times New Roman"/>
          <w:sz w:val="28"/>
          <w:szCs w:val="28"/>
        </w:rPr>
      </w:pPr>
      <w:r w:rsidRPr="005D364C">
        <w:rPr>
          <w:rFonts w:ascii="Times New Roman" w:hAnsi="Times New Roman" w:cs="Times New Roman"/>
          <w:b/>
          <w:bCs/>
          <w:sz w:val="28"/>
          <w:szCs w:val="28"/>
        </w:rPr>
        <w:t>Экологический мониторинг</w:t>
      </w:r>
      <w:r w:rsidRPr="005D364C">
        <w:rPr>
          <w:rFonts w:ascii="Times New Roman" w:hAnsi="Times New Roman" w:cs="Times New Roman"/>
          <w:sz w:val="28"/>
          <w:szCs w:val="28"/>
        </w:rPr>
        <w:t xml:space="preserve"> / сост. Т.В. Воропаева, О.А.</w:t>
      </w:r>
    </w:p>
    <w:p w14:paraId="7A636B26" w14:textId="64C68CA5" w:rsidR="005D364C" w:rsidRPr="005D364C" w:rsidRDefault="005D364C" w:rsidP="005D364C">
      <w:pPr>
        <w:rPr>
          <w:rFonts w:ascii="Times New Roman" w:hAnsi="Times New Roman" w:cs="Times New Roman"/>
          <w:sz w:val="28"/>
          <w:szCs w:val="28"/>
        </w:rPr>
      </w:pPr>
      <w:r w:rsidRPr="005D364C">
        <w:rPr>
          <w:rFonts w:ascii="Times New Roman" w:hAnsi="Times New Roman" w:cs="Times New Roman"/>
          <w:sz w:val="28"/>
          <w:szCs w:val="28"/>
        </w:rPr>
        <w:t xml:space="preserve">Лескова, Т.Е. Ткачук; </w:t>
      </w:r>
      <w:proofErr w:type="spellStart"/>
      <w:r w:rsidRPr="005D364C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5D364C">
        <w:rPr>
          <w:rFonts w:ascii="Times New Roman" w:hAnsi="Times New Roman" w:cs="Times New Roman"/>
          <w:sz w:val="28"/>
          <w:szCs w:val="28"/>
        </w:rPr>
        <w:t xml:space="preserve">. гос. ун-т. – Чита: </w:t>
      </w:r>
      <w:proofErr w:type="spellStart"/>
      <w:r w:rsidRPr="005D364C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5D364C">
        <w:rPr>
          <w:rFonts w:ascii="Times New Roman" w:hAnsi="Times New Roman" w:cs="Times New Roman"/>
          <w:sz w:val="28"/>
          <w:szCs w:val="28"/>
        </w:rPr>
        <w:t>, 2015. – 299 с.</w:t>
      </w:r>
    </w:p>
    <w:sectPr w:rsidR="005D364C" w:rsidRPr="005D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4C"/>
    <w:rsid w:val="001F6D30"/>
    <w:rsid w:val="005A7B88"/>
    <w:rsid w:val="005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0509"/>
  <w15:chartTrackingRefBased/>
  <w15:docId w15:val="{1B7EF620-2BD9-4AD7-8875-18BC6B70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2022-02-07T10:51:00Z</dcterms:created>
  <dcterms:modified xsi:type="dcterms:W3CDTF">2022-02-07T10:58:00Z</dcterms:modified>
</cp:coreProperties>
</file>