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6F6" w:rsidRDefault="00D716F6" w:rsidP="00D716F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color w:val="FF0000"/>
          <w:sz w:val="32"/>
          <w:szCs w:val="32"/>
        </w:rPr>
        <w:t>Внимание! Напоминаю, что ввиду огромного количества материалов в Ваших ЛК, а также ввиду полной неразберихи в Ваших ЛК проверяю работы названные</w:t>
      </w:r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  <w:t xml:space="preserve"> Учение о </w:t>
      </w: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  <w:t>гидросфере_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  <w:t>??_??</w:t>
      </w:r>
    </w:p>
    <w:p w:rsidR="00D716F6" w:rsidRDefault="00D716F6" w:rsidP="00D716F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  <w:t xml:space="preserve">Все </w:t>
      </w:r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  <w:u w:val="single"/>
        </w:rPr>
        <w:t>остальные файлы</w:t>
      </w:r>
      <w:r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</w:rPr>
        <w:t xml:space="preserve"> считаю, что ко мне относятся, и проверять их не буду!</w:t>
      </w:r>
    </w:p>
    <w:p w:rsidR="00D716F6" w:rsidRDefault="00D716F6" w:rsidP="00ED3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1DD" w:rsidRDefault="00ED31DD" w:rsidP="00ED3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Воропаева Т.В.</w:t>
      </w:r>
    </w:p>
    <w:p w:rsidR="00ED31DD" w:rsidRDefault="00ED31DD" w:rsidP="00ED3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Нижняя неделя</w:t>
      </w:r>
    </w:p>
    <w:tbl>
      <w:tblPr>
        <w:tblW w:w="10320" w:type="dxa"/>
        <w:tblInd w:w="-714" w:type="dxa"/>
        <w:tblLayout w:type="fixed"/>
        <w:tblLook w:val="04A0"/>
      </w:tblPr>
      <w:tblGrid>
        <w:gridCol w:w="993"/>
        <w:gridCol w:w="845"/>
        <w:gridCol w:w="402"/>
        <w:gridCol w:w="992"/>
        <w:gridCol w:w="3260"/>
        <w:gridCol w:w="1701"/>
        <w:gridCol w:w="1134"/>
        <w:gridCol w:w="993"/>
      </w:tblGrid>
      <w:tr w:rsidR="00C035FE" w:rsidRPr="00BB33EC" w:rsidTr="00C035FE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пары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</w:t>
            </w:r>
            <w:proofErr w:type="spellEnd"/>
            <w:proofErr w:type="gramEnd"/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035FE" w:rsidRPr="00BB33EC" w:rsidRDefault="00C035FE" w:rsidP="00081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вторник</w:t>
            </w:r>
            <w:r w:rsidR="00CB1A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1D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.1</w:t>
            </w:r>
            <w:r w:rsidR="00081D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.2020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Ландшафтоведение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14-335</w:t>
            </w:r>
          </w:p>
        </w:tc>
      </w:tr>
      <w:tr w:rsidR="00C035FE" w:rsidRPr="00C05169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Учение о гидросфере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14-326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Ландшафтоведение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14-335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Ландшафтоведение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14-335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Учение о природно-антропогенном ландшафте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14-335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Учение о природно-антропогенном ландшафте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БХиМО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C035FE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3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14-335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35FE" w:rsidRPr="00BB33EC" w:rsidTr="00C035FE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FE" w:rsidRPr="00BB33EC" w:rsidRDefault="00C035FE" w:rsidP="00EB6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B1A00" w:rsidRPr="00C035FE" w:rsidRDefault="00CB1A00" w:rsidP="00CB1A0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FE">
        <w:rPr>
          <w:rFonts w:ascii="Times New Roman" w:hAnsi="Times New Roman" w:cs="Times New Roman"/>
          <w:sz w:val="28"/>
          <w:szCs w:val="28"/>
        </w:rPr>
        <w:t>Используя Интернет-ресурсы и литературу предложить решение заданий</w:t>
      </w:r>
      <w:r w:rsidR="00A41DB9">
        <w:rPr>
          <w:rFonts w:ascii="Times New Roman" w:hAnsi="Times New Roman" w:cs="Times New Roman"/>
          <w:sz w:val="28"/>
          <w:szCs w:val="28"/>
        </w:rPr>
        <w:t xml:space="preserve"> </w:t>
      </w:r>
      <w:r w:rsidRPr="00C035FE">
        <w:rPr>
          <w:rFonts w:ascii="Times New Roman" w:hAnsi="Times New Roman" w:cs="Times New Roman"/>
          <w:sz w:val="28"/>
          <w:szCs w:val="28"/>
        </w:rPr>
        <w:t xml:space="preserve">практической работы </w:t>
      </w:r>
      <w:r w:rsidR="00E84DBF">
        <w:rPr>
          <w:rFonts w:ascii="Times New Roman" w:hAnsi="Times New Roman" w:cs="Times New Roman"/>
          <w:sz w:val="28"/>
          <w:szCs w:val="28"/>
        </w:rPr>
        <w:t xml:space="preserve">9 </w:t>
      </w:r>
      <w:r w:rsidRPr="00C035FE">
        <w:rPr>
          <w:rFonts w:ascii="Times New Roman" w:hAnsi="Times New Roman" w:cs="Times New Roman"/>
          <w:bCs/>
          <w:sz w:val="28"/>
          <w:szCs w:val="28"/>
        </w:rPr>
        <w:t>«</w:t>
      </w:r>
      <w:r w:rsidR="004A5FC5">
        <w:rPr>
          <w:rFonts w:ascii="Times New Roman" w:hAnsi="Times New Roman" w:cs="Times New Roman"/>
          <w:sz w:val="28"/>
          <w:szCs w:val="28"/>
        </w:rPr>
        <w:t>Водохранилища</w:t>
      </w:r>
      <w:r w:rsidRPr="00C035FE">
        <w:rPr>
          <w:rFonts w:ascii="Times New Roman" w:hAnsi="Times New Roman" w:cs="Times New Roman"/>
          <w:bCs/>
          <w:sz w:val="28"/>
          <w:szCs w:val="28"/>
        </w:rPr>
        <w:t>»</w:t>
      </w:r>
      <w:r w:rsidRPr="00C035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Подготовить доклады о функционировании крупнейших водохранилищ мира.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915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 xml:space="preserve">Составить гидрологическое описание </w:t>
      </w:r>
      <w:proofErr w:type="spellStart"/>
      <w:proofErr w:type="gramStart"/>
      <w:r w:rsidRPr="007B6915">
        <w:rPr>
          <w:rFonts w:ascii="Times New Roman" w:hAnsi="Times New Roman" w:cs="Times New Roman"/>
          <w:sz w:val="28"/>
          <w:szCs w:val="28"/>
        </w:rPr>
        <w:t>Петровск-Забайкальского</w:t>
      </w:r>
      <w:proofErr w:type="spellEnd"/>
      <w:proofErr w:type="gramEnd"/>
      <w:r w:rsidRPr="007B69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B6915">
        <w:rPr>
          <w:rFonts w:ascii="Times New Roman" w:hAnsi="Times New Roman" w:cs="Times New Roman"/>
          <w:sz w:val="28"/>
          <w:szCs w:val="28"/>
        </w:rPr>
        <w:t>Тугнуйского</w:t>
      </w:r>
      <w:proofErr w:type="spellEnd"/>
      <w:r w:rsidRPr="007B6915">
        <w:rPr>
          <w:rFonts w:ascii="Times New Roman" w:hAnsi="Times New Roman" w:cs="Times New Roman"/>
          <w:sz w:val="28"/>
          <w:szCs w:val="28"/>
        </w:rPr>
        <w:t xml:space="preserve"> водохранилищ по плану: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Географическое положение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Цель создания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История создания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Морфометрическая характеристика (площадь, глубина, объем, длина, ширина, протяженность береговой линии)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Температурный режим.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Минерализация</w:t>
      </w:r>
    </w:p>
    <w:p w:rsidR="007B6915" w:rsidRPr="007B6915" w:rsidRDefault="007B6915" w:rsidP="007B6915">
      <w:pPr>
        <w:numPr>
          <w:ilvl w:val="0"/>
          <w:numId w:val="2"/>
        </w:numPr>
        <w:tabs>
          <w:tab w:val="num" w:pos="374"/>
        </w:tabs>
        <w:spacing w:after="0" w:line="240" w:lineRule="auto"/>
        <w:ind w:left="374" w:hanging="374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Видовое разнообразие организмов.</w:t>
      </w:r>
    </w:p>
    <w:p w:rsidR="007B6915" w:rsidRDefault="007B6915" w:rsidP="007B6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915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915">
        <w:rPr>
          <w:rFonts w:ascii="Times New Roman" w:hAnsi="Times New Roman" w:cs="Times New Roman"/>
          <w:sz w:val="28"/>
          <w:szCs w:val="28"/>
        </w:rPr>
        <w:t>Перенести в тет</w:t>
      </w:r>
      <w:r>
        <w:rPr>
          <w:rFonts w:ascii="Times New Roman" w:hAnsi="Times New Roman" w:cs="Times New Roman"/>
          <w:sz w:val="28"/>
          <w:szCs w:val="28"/>
        </w:rPr>
        <w:t xml:space="preserve">радь схему </w:t>
      </w:r>
      <w:r w:rsidR="00134AD3">
        <w:rPr>
          <w:rFonts w:ascii="Times New Roman" w:hAnsi="Times New Roman" w:cs="Times New Roman"/>
          <w:sz w:val="28"/>
          <w:szCs w:val="28"/>
        </w:rPr>
        <w:t xml:space="preserve">(рис.1) </w:t>
      </w:r>
      <w:r>
        <w:rPr>
          <w:rFonts w:ascii="Times New Roman" w:hAnsi="Times New Roman" w:cs="Times New Roman"/>
          <w:sz w:val="28"/>
          <w:szCs w:val="28"/>
        </w:rPr>
        <w:t>заиления и зане</w:t>
      </w:r>
      <w:r w:rsidRPr="007B6915">
        <w:rPr>
          <w:rFonts w:ascii="Times New Roman" w:hAnsi="Times New Roman" w:cs="Times New Roman"/>
          <w:sz w:val="28"/>
          <w:szCs w:val="28"/>
        </w:rPr>
        <w:t>сения водохранилищ</w:t>
      </w:r>
      <w:r>
        <w:rPr>
          <w:rFonts w:ascii="Times New Roman" w:hAnsi="Times New Roman" w:cs="Times New Roman"/>
          <w:sz w:val="28"/>
          <w:szCs w:val="28"/>
        </w:rPr>
        <w:t xml:space="preserve">. Дать пояснения этим процессам. Привести примеры причин заиления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водохранилищ и перечисть мероприятия по борьбе с заилением водохранилищ.</w:t>
      </w:r>
    </w:p>
    <w:p w:rsidR="007B6915" w:rsidRDefault="007B6915" w:rsidP="007B6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7409" w:dyaOrig="6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pt;height:256.2pt" o:ole="">
            <v:imagedata r:id="rId5" o:title="" croptop="26033f" cropbottom="7236f" cropleft="8306f" cropright="5490f"/>
          </v:shape>
          <o:OLEObject Type="Embed" ProgID="MSPhotoEd.3" ShapeID="_x0000_i1025" DrawAspect="Content" ObjectID="_1669136305" r:id="rId6"/>
        </w:object>
      </w:r>
    </w:p>
    <w:p w:rsidR="00134AD3" w:rsidRPr="007B6915" w:rsidRDefault="00134AD3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Схема занесения и заиления водохранилищ</w:t>
      </w:r>
    </w:p>
    <w:p w:rsidR="007B6915" w:rsidRDefault="00134AD3" w:rsidP="007B6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7409" w:dyaOrig="6524">
          <v:shape id="_x0000_i1026" type="#_x0000_t75" style="width:203.45pt;height:71.15pt" o:ole="">
            <v:imagedata r:id="rId5" o:title="" croptop="11560f" cropbottom="43858f" cropleft="9200f" cropright="30842f"/>
          </v:shape>
          <o:OLEObject Type="Embed" ProgID="MSPhotoEd.3" ShapeID="_x0000_i1026" DrawAspect="Content" ObjectID="_1669136306" r:id="rId7"/>
        </w:object>
      </w:r>
    </w:p>
    <w:p w:rsidR="007B6915" w:rsidRDefault="007B6915" w:rsidP="007B6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7B6915">
        <w:rPr>
          <w:rFonts w:ascii="Times New Roman" w:hAnsi="Times New Roman" w:cs="Times New Roman"/>
          <w:b/>
          <w:sz w:val="28"/>
          <w:szCs w:val="28"/>
        </w:rPr>
        <w:t>.</w:t>
      </w:r>
    </w:p>
    <w:p w:rsidR="007B6915" w:rsidRPr="007B6915" w:rsidRDefault="007B6915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типы водохранилищ по генезису</w:t>
      </w:r>
      <w:r w:rsidR="00134AD3">
        <w:rPr>
          <w:rFonts w:ascii="Times New Roman" w:hAnsi="Times New Roman" w:cs="Times New Roman"/>
          <w:sz w:val="28"/>
          <w:szCs w:val="28"/>
        </w:rPr>
        <w:t xml:space="preserve"> (рис.2)</w:t>
      </w:r>
      <w:r>
        <w:rPr>
          <w:rFonts w:ascii="Times New Roman" w:hAnsi="Times New Roman" w:cs="Times New Roman"/>
          <w:sz w:val="28"/>
          <w:szCs w:val="28"/>
        </w:rPr>
        <w:t>. Привести не менее 3 примеров на каждый тип. В примере указать название водохранилища, цели его создания и основные параметры (объем, глубина и пр.)</w:t>
      </w:r>
    </w:p>
    <w:p w:rsidR="007B6915" w:rsidRDefault="007B6915" w:rsidP="007B6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13843" w:dyaOrig="11264">
          <v:shape id="_x0000_i1027" type="#_x0000_t75" style="width:465.5pt;height:312.3pt" o:ole="">
            <v:imagedata r:id="rId8" o:title="" croptop="15193f" cropbottom="3006f" cropleft="3853f" cropright="4343f"/>
          </v:shape>
          <o:OLEObject Type="Embed" ProgID="MSPhotoEd.3" ShapeID="_x0000_i1027" DrawAspect="Content" ObjectID="_1669136307" r:id="rId9"/>
        </w:object>
      </w:r>
    </w:p>
    <w:p w:rsidR="00134AD3" w:rsidRPr="007B6915" w:rsidRDefault="00134AD3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Рис.2 Характерные типы водохранилищ по генезису</w:t>
      </w:r>
    </w:p>
    <w:p w:rsidR="007B6915" w:rsidRDefault="00134AD3" w:rsidP="007B6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13843" w:dyaOrig="11264">
          <v:shape id="_x0000_i1028" type="#_x0000_t75" style="width:197.6pt;height:56.1pt" o:ole="">
            <v:imagedata r:id="rId8" o:title="" croptop="7626f" cropbottom="52930f" cropleft="2824f" cropright="48433f"/>
          </v:shape>
          <o:OLEObject Type="Embed" ProgID="MSPhotoEd.3" ShapeID="_x0000_i1028" DrawAspect="Content" ObjectID="_1669136308" r:id="rId10"/>
        </w:object>
      </w:r>
    </w:p>
    <w:p w:rsidR="00134AD3" w:rsidRDefault="00134AD3" w:rsidP="007B6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13843" w:dyaOrig="11264">
          <v:shape id="_x0000_i1029" type="#_x0000_t75" style="width:231.9pt;height:121.4pt" o:ole="">
            <v:imagedata r:id="rId8" o:title="" croptop="3271f" cropbottom="51449f" cropleft="17526f" cropright="31252f"/>
          </v:shape>
          <o:OLEObject Type="Embed" ProgID="MSPhotoEd.3" ShapeID="_x0000_i1029" DrawAspect="Content" ObjectID="_1669136309" r:id="rId11"/>
        </w:object>
      </w:r>
    </w:p>
    <w:p w:rsidR="00134AD3" w:rsidRDefault="00134AD3" w:rsidP="00134A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7B6915">
        <w:rPr>
          <w:rFonts w:ascii="Times New Roman" w:hAnsi="Times New Roman" w:cs="Times New Roman"/>
          <w:b/>
          <w:sz w:val="28"/>
          <w:szCs w:val="28"/>
        </w:rPr>
        <w:t>.</w:t>
      </w:r>
    </w:p>
    <w:p w:rsidR="00134AD3" w:rsidRPr="007B6915" w:rsidRDefault="00134AD3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основные элементы и зоны водохранилища (рис.3). Перенести схему в тетрадь. Описать функции каждого элемента и каждой зоны,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рисунке</w:t>
      </w:r>
    </w:p>
    <w:p w:rsidR="007B6915" w:rsidRDefault="00134AD3" w:rsidP="007B6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13063" w:dyaOrig="10664">
          <v:shape id="_x0000_i1030" type="#_x0000_t75" style="width:454.6pt;height:499.8pt" o:ole="">
            <v:imagedata r:id="rId12" o:title="" croptop="2046f" cropbottom="2254f" cropleft="1253f" cropright="18877f"/>
          </v:shape>
          <o:OLEObject Type="Embed" ProgID="MSPhotoEd.3" ShapeID="_x0000_i1030" DrawAspect="Content" ObjectID="_1669136310" r:id="rId13"/>
        </w:object>
      </w:r>
    </w:p>
    <w:p w:rsidR="00134AD3" w:rsidRPr="007B6915" w:rsidRDefault="00134AD3" w:rsidP="007B6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 Основные элементы и зоны водохранилища</w:t>
      </w:r>
    </w:p>
    <w:p w:rsidR="00134AD3" w:rsidRDefault="00134AD3" w:rsidP="00134AD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6915">
        <w:rPr>
          <w:rFonts w:ascii="Times New Roman" w:eastAsia="Times New Roman" w:hAnsi="Times New Roman" w:cs="Times New Roman"/>
          <w:sz w:val="28"/>
          <w:szCs w:val="28"/>
        </w:rPr>
        <w:object w:dxaOrig="13063" w:dyaOrig="10664">
          <v:shape id="_x0000_i1031" type="#_x0000_t75" style="width:213.5pt;height:151.55pt" o:ole="">
            <v:imagedata r:id="rId12" o:title="" croptop="19137f" cropbottom="30755f" cropleft="47479f"/>
          </v:shape>
          <o:OLEObject Type="Embed" ProgID="MSPhotoEd.3" ShapeID="_x0000_i1031" DrawAspect="Content" ObjectID="_1669136311" r:id="rId14"/>
        </w:object>
      </w:r>
    </w:p>
    <w:p w:rsidR="004A5FC5" w:rsidRPr="006C5439" w:rsidRDefault="004A5FC5" w:rsidP="004A5FC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9C">
        <w:rPr>
          <w:rFonts w:ascii="Times New Roman" w:hAnsi="Times New Roman" w:cs="Times New Roman"/>
          <w:sz w:val="28"/>
          <w:szCs w:val="28"/>
        </w:rPr>
        <w:t>Решения заданий</w:t>
      </w:r>
      <w:r>
        <w:rPr>
          <w:rFonts w:ascii="Times New Roman" w:hAnsi="Times New Roman" w:cs="Times New Roman"/>
          <w:sz w:val="28"/>
          <w:szCs w:val="28"/>
        </w:rPr>
        <w:t xml:space="preserve"> и конспекты и пр.</w:t>
      </w:r>
      <w:r w:rsidRPr="00A80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сохранять в любых форматах: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презентации, аудиоматериалы, видеоматериалы и т.д. и </w:t>
      </w:r>
      <w:r w:rsidRPr="006C5439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щать</w:t>
      </w:r>
      <w:r w:rsidRPr="006C5439">
        <w:rPr>
          <w:rFonts w:ascii="Times New Roman" w:hAnsi="Times New Roman" w:cs="Times New Roman"/>
          <w:sz w:val="28"/>
          <w:szCs w:val="28"/>
        </w:rPr>
        <w:t xml:space="preserve"> в ЛК студента на сайте </w:t>
      </w:r>
      <w:proofErr w:type="spellStart"/>
      <w:r w:rsidRPr="006C5439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6C5439">
        <w:rPr>
          <w:rFonts w:ascii="Times New Roman" w:hAnsi="Times New Roman" w:cs="Times New Roman"/>
          <w:sz w:val="28"/>
          <w:szCs w:val="28"/>
        </w:rPr>
        <w:t>.</w:t>
      </w:r>
    </w:p>
    <w:p w:rsidR="004A5FC5" w:rsidRDefault="004A5FC5" w:rsidP="004A5FC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вопросам обращаться на адрес электронной почты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tvvoropaeva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5" w:history="1">
        <w:r w:rsidRPr="002B3E7E">
          <w:rPr>
            <w:rStyle w:val="a7"/>
            <w:rFonts w:ascii="Times New Roman" w:hAnsi="Times New Roman"/>
            <w:sz w:val="28"/>
            <w:szCs w:val="28"/>
            <w:lang w:val="en-US"/>
          </w:rPr>
          <w:t>tvvoropaeva</w:t>
        </w:r>
        <w:r w:rsidRPr="002B3E7E">
          <w:rPr>
            <w:rStyle w:val="a7"/>
            <w:rFonts w:ascii="Times New Roman" w:hAnsi="Times New Roman"/>
            <w:sz w:val="28"/>
            <w:szCs w:val="28"/>
          </w:rPr>
          <w:t>@</w:t>
        </w:r>
        <w:r w:rsidRPr="002B3E7E">
          <w:rPr>
            <w:rStyle w:val="a7"/>
            <w:rFonts w:ascii="Times New Roman" w:hAnsi="Times New Roman"/>
            <w:sz w:val="28"/>
            <w:szCs w:val="28"/>
            <w:lang w:val="en-US"/>
          </w:rPr>
          <w:t>yandex</w:t>
        </w:r>
        <w:r w:rsidRPr="002B3E7E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B3E7E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4A5FC5" w:rsidRPr="006C5439" w:rsidRDefault="004A5FC5" w:rsidP="004A5FC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DD" w:rsidRPr="00E30339" w:rsidRDefault="00ED31DD" w:rsidP="00C035F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339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6F0DB0" w:rsidRPr="000A1B9F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1B9F">
        <w:rPr>
          <w:rFonts w:ascii="Times New Roman" w:hAnsi="Times New Roman" w:cs="Times New Roman"/>
          <w:sz w:val="28"/>
          <w:szCs w:val="28"/>
        </w:rPr>
        <w:t xml:space="preserve">Ткачев Б.П. Учение о гидросфере, Учебное пособие, РИЦ ЮГУ. - 2006. - 280 с. 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( </w:t>
      </w:r>
      <w:proofErr w:type="gramEnd"/>
      <w:r w:rsidR="00C00860" w:rsidRPr="000A1B9F">
        <w:rPr>
          <w:rFonts w:ascii="Times New Roman" w:hAnsi="Times New Roman" w:cs="Times New Roman"/>
          <w:sz w:val="28"/>
          <w:szCs w:val="28"/>
        </w:rPr>
        <w:fldChar w:fldCharType="begin"/>
      </w:r>
      <w:r w:rsidRPr="000A1B9F">
        <w:rPr>
          <w:rFonts w:ascii="Times New Roman" w:hAnsi="Times New Roman" w:cs="Times New Roman"/>
          <w:sz w:val="28"/>
          <w:szCs w:val="28"/>
        </w:rPr>
        <w:instrText xml:space="preserve"> HYPERLINK "https://obuchalka.org/20191023114874/uchenie-o-gidrosfere-uchebnoe-posobie-tkachev-b-p-2006.html" </w:instrText>
      </w:r>
      <w:r w:rsidR="00C00860" w:rsidRPr="000A1B9F">
        <w:rPr>
          <w:rFonts w:ascii="Times New Roman" w:hAnsi="Times New Roman" w:cs="Times New Roman"/>
          <w:sz w:val="28"/>
          <w:szCs w:val="28"/>
        </w:rPr>
        <w:fldChar w:fldCharType="separate"/>
      </w:r>
      <w:r w:rsidRPr="000A1B9F">
        <w:rPr>
          <w:rStyle w:val="a7"/>
          <w:rFonts w:ascii="Times New Roman" w:hAnsi="Times New Roman"/>
          <w:sz w:val="28"/>
          <w:szCs w:val="28"/>
        </w:rPr>
        <w:t>https://obuchalka.org/20191023114874/uchenie-o-gidrosfere-uchebnoe-posobie-tkachev-b-p-2006.html</w:t>
      </w:r>
      <w:r w:rsidR="00C00860" w:rsidRPr="000A1B9F">
        <w:rPr>
          <w:rFonts w:ascii="Times New Roman" w:hAnsi="Times New Roman" w:cs="Times New Roman"/>
          <w:sz w:val="28"/>
          <w:szCs w:val="28"/>
        </w:rPr>
        <w:fldChar w:fldCharType="end"/>
      </w:r>
      <w:r w:rsidRPr="000A1B9F">
        <w:rPr>
          <w:rFonts w:ascii="Times New Roman" w:hAnsi="Times New Roman" w:cs="Times New Roman"/>
          <w:sz w:val="28"/>
          <w:szCs w:val="28"/>
        </w:rPr>
        <w:t>)</w:t>
      </w:r>
    </w:p>
    <w:p w:rsidR="006F0DB0" w:rsidRPr="000A1B9F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1B9F">
        <w:rPr>
          <w:rFonts w:ascii="Times New Roman" w:hAnsi="Times New Roman" w:cs="Times New Roman"/>
          <w:sz w:val="28"/>
          <w:szCs w:val="28"/>
        </w:rPr>
        <w:t>Яблоков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B9F">
        <w:rPr>
          <w:rFonts w:ascii="Times New Roman" w:hAnsi="Times New Roman" w:cs="Times New Roman"/>
          <w:sz w:val="28"/>
          <w:szCs w:val="28"/>
        </w:rPr>
        <w:t>В.А. 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B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B9F">
        <w:rPr>
          <w:rFonts w:ascii="Times New Roman" w:hAnsi="Times New Roman" w:cs="Times New Roman"/>
          <w:sz w:val="28"/>
          <w:szCs w:val="28"/>
        </w:rPr>
        <w:t>гидросфере [Текст]: учеб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1B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1B9F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длявузов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 /В.А. Яблоков;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Нижегор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>. архитектур.- строит. ун-т. – Н. Новгород: ННГАСУ, 2016. – 90с. (http://bibl.nngasu.ru/electronicresources/uch-metod/hydrology/860641.pdf)</w:t>
      </w:r>
    </w:p>
    <w:p w:rsidR="006F0DB0" w:rsidRPr="000A1B9F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B9F">
        <w:rPr>
          <w:rFonts w:ascii="Times New Roman" w:hAnsi="Times New Roman" w:cs="Times New Roman"/>
          <w:sz w:val="28"/>
          <w:szCs w:val="28"/>
        </w:rPr>
        <w:t>Черновский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Гриценко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 А.Г. Учение о гидросфере [Текст]: учеб. пособие /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Л.А.Черновский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1B9F">
        <w:rPr>
          <w:rFonts w:ascii="Times New Roman" w:hAnsi="Times New Roman" w:cs="Times New Roman"/>
          <w:sz w:val="28"/>
          <w:szCs w:val="28"/>
        </w:rPr>
        <w:t>А.Г.Гриценко</w:t>
      </w:r>
      <w:proofErr w:type="spellEnd"/>
      <w:r w:rsidRPr="000A1B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0A1B9F">
        <w:rPr>
          <w:rFonts w:ascii="Times New Roman" w:hAnsi="Times New Roman" w:cs="Times New Roman"/>
          <w:sz w:val="28"/>
          <w:szCs w:val="28"/>
        </w:rPr>
        <w:t xml:space="preserve">овосибирск: 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СГГА, 2008. –172 с. (http://lib.ssga.ru/fulltext/2008/%D0%A7%D0%B5%D1%80%D0%BD%D0%BE%D0%B2%D1%81%D0%BA%D0%B8%D0%B9%20%D0%9B.</w:t>
      </w:r>
      <w:proofErr w:type="gramEnd"/>
      <w:r w:rsidRPr="000A1B9F">
        <w:rPr>
          <w:rFonts w:ascii="Times New Roman" w:hAnsi="Times New Roman" w:cs="Times New Roman"/>
          <w:sz w:val="28"/>
          <w:szCs w:val="28"/>
        </w:rPr>
        <w:t>%D0%90.,%20%D0%93%D1%80%D0%B8%D1%86%D0%B5%D0%BD%D0%BA%D0%BE%20%D0%90.%</w:t>
      </w:r>
      <w:proofErr w:type="gramStart"/>
      <w:r w:rsidRPr="000A1B9F">
        <w:rPr>
          <w:rFonts w:ascii="Times New Roman" w:hAnsi="Times New Roman" w:cs="Times New Roman"/>
          <w:sz w:val="28"/>
          <w:szCs w:val="28"/>
        </w:rPr>
        <w:t>D0%93.%20%D0%A3%D1%87%D0%B5%D0%BD%D0%B8%D0%B5%20%D0%BE%20%D0%B3%D0%B8%D0%B4%D1%80%D0%BE%D1%81%D1%84%D0%B5%D1%80%D0%B5.%202008.pdf)</w:t>
      </w:r>
      <w:proofErr w:type="gramEnd"/>
    </w:p>
    <w:p w:rsidR="006F0DB0" w:rsidRPr="00203210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Геренчук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К.И. и др. Общее землеведение / Учебное пособие для географов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>. университетов. – М.: Высшая школа, 1964. – 255с.</w:t>
      </w:r>
    </w:p>
    <w:p w:rsidR="006F0DB0" w:rsidRPr="00203210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Мильков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Ф.Н. Общее землеведение / Учебник для студентов – географов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 xml:space="preserve">. ВУЗов. – М.: Высшая школа, 1990. – 335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>.</w:t>
      </w:r>
    </w:p>
    <w:p w:rsidR="006F0DB0" w:rsidRPr="00203210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Неклюкова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Н.П. Общее землеведение / Учебное пособие для студентов географических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 xml:space="preserve">. пединститутов. // В 2 т.– М.: Просвещение, 1975. </w:t>
      </w:r>
    </w:p>
    <w:p w:rsidR="006F0DB0" w:rsidRPr="00203210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210">
        <w:rPr>
          <w:rFonts w:ascii="Times New Roman" w:hAnsi="Times New Roman" w:cs="Times New Roman"/>
          <w:sz w:val="28"/>
          <w:szCs w:val="28"/>
        </w:rPr>
        <w:t xml:space="preserve">Никонова М.А., Данилов П.А. Землеведение и краеведение / Учебное пособие для студентов высших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. учебных заведений. – М.: Издательский центр «Академия», 2000. – 240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>.</w:t>
      </w:r>
    </w:p>
    <w:p w:rsidR="006F0DB0" w:rsidRPr="00203210" w:rsidRDefault="006F0DB0" w:rsidP="006F0DB0">
      <w:pPr>
        <w:pStyle w:val="21"/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210">
        <w:rPr>
          <w:rFonts w:ascii="Times New Roman" w:hAnsi="Times New Roman" w:cs="Times New Roman"/>
          <w:sz w:val="28"/>
          <w:szCs w:val="28"/>
        </w:rPr>
        <w:t>Соломенцев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Н.А., Львов А.М.,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Симиренко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С.Л.,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В.А. Гидрология суши. / Учебник для ВУЗов. – Ленинград: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, 1976. – 431 с.</w:t>
      </w:r>
    </w:p>
    <w:p w:rsidR="006F0DB0" w:rsidRPr="00203210" w:rsidRDefault="006F0DB0" w:rsidP="006F0DB0">
      <w:pPr>
        <w:pStyle w:val="21"/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210">
        <w:rPr>
          <w:rFonts w:ascii="Times New Roman" w:hAnsi="Times New Roman" w:cs="Times New Roman"/>
          <w:sz w:val="28"/>
          <w:szCs w:val="28"/>
        </w:rPr>
        <w:t xml:space="preserve">Судакова С.С. Общее землеведение: Учебник для ВУЗов. – М.: Недра, 1987. – 352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>.</w:t>
      </w:r>
    </w:p>
    <w:p w:rsidR="006F0DB0" w:rsidRPr="00203210" w:rsidRDefault="006F0DB0" w:rsidP="006F0DB0">
      <w:pPr>
        <w:pStyle w:val="21"/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210">
        <w:rPr>
          <w:rFonts w:ascii="Times New Roman" w:hAnsi="Times New Roman" w:cs="Times New Roman"/>
          <w:sz w:val="28"/>
          <w:szCs w:val="28"/>
        </w:rPr>
        <w:t xml:space="preserve">Чеботарев А. И. Гидрология суши. / Учебник для ВУЗов. – Ленинград: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, 1955. – 544 с.</w:t>
      </w:r>
    </w:p>
    <w:p w:rsidR="006F0DB0" w:rsidRPr="00203210" w:rsidRDefault="006F0DB0" w:rsidP="006F0DB0">
      <w:pPr>
        <w:numPr>
          <w:ilvl w:val="0"/>
          <w:numId w:val="1"/>
        </w:numPr>
        <w:tabs>
          <w:tab w:val="clear" w:pos="78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210">
        <w:rPr>
          <w:rFonts w:ascii="Times New Roman" w:hAnsi="Times New Roman" w:cs="Times New Roman"/>
          <w:sz w:val="28"/>
          <w:szCs w:val="28"/>
        </w:rPr>
        <w:t>Шубаев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 Л.П. Общее землеведение / Учебное пособие для студентов – географов университетов и </w:t>
      </w:r>
      <w:proofErr w:type="spellStart"/>
      <w:r w:rsidRPr="0020321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03210">
        <w:rPr>
          <w:rFonts w:ascii="Times New Roman" w:hAnsi="Times New Roman" w:cs="Times New Roman"/>
          <w:sz w:val="28"/>
          <w:szCs w:val="28"/>
        </w:rPr>
        <w:t xml:space="preserve">. университетов. – М.: Высшая школа, 1977. – 347 </w:t>
      </w:r>
      <w:proofErr w:type="gramStart"/>
      <w:r w:rsidRPr="002032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3210">
        <w:rPr>
          <w:rFonts w:ascii="Times New Roman" w:hAnsi="Times New Roman" w:cs="Times New Roman"/>
          <w:sz w:val="28"/>
          <w:szCs w:val="28"/>
        </w:rPr>
        <w:t>.</w:t>
      </w:r>
    </w:p>
    <w:p w:rsidR="000361B7" w:rsidRPr="00ED31DD" w:rsidRDefault="000361B7" w:rsidP="006F0DB0">
      <w:pPr>
        <w:tabs>
          <w:tab w:val="left" w:pos="284"/>
        </w:tabs>
        <w:spacing w:after="0" w:line="240" w:lineRule="auto"/>
        <w:jc w:val="both"/>
      </w:pPr>
    </w:p>
    <w:sectPr w:rsidR="000361B7" w:rsidRPr="00ED31DD" w:rsidSect="00A41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36BEC"/>
    <w:multiLevelType w:val="hybridMultilevel"/>
    <w:tmpl w:val="1114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397144"/>
    <w:multiLevelType w:val="hybridMultilevel"/>
    <w:tmpl w:val="12EAEFBE"/>
    <w:lvl w:ilvl="0" w:tplc="2E7E04C0">
      <w:start w:val="1"/>
      <w:numFmt w:val="bullet"/>
      <w:lvlText w:val="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956E18"/>
    <w:multiLevelType w:val="hybridMultilevel"/>
    <w:tmpl w:val="BFACC2A4"/>
    <w:lvl w:ilvl="0" w:tplc="FFFFFFF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31DD"/>
    <w:rsid w:val="000361B7"/>
    <w:rsid w:val="00081D20"/>
    <w:rsid w:val="00134AD3"/>
    <w:rsid w:val="00156322"/>
    <w:rsid w:val="001E4545"/>
    <w:rsid w:val="00203210"/>
    <w:rsid w:val="004A5FC5"/>
    <w:rsid w:val="004B4C57"/>
    <w:rsid w:val="006020EB"/>
    <w:rsid w:val="006F0DB0"/>
    <w:rsid w:val="00715EA1"/>
    <w:rsid w:val="007B6915"/>
    <w:rsid w:val="00924631"/>
    <w:rsid w:val="00A41DB9"/>
    <w:rsid w:val="00B31613"/>
    <w:rsid w:val="00B34164"/>
    <w:rsid w:val="00C00860"/>
    <w:rsid w:val="00C035FE"/>
    <w:rsid w:val="00CB1A00"/>
    <w:rsid w:val="00D716F6"/>
    <w:rsid w:val="00E0660E"/>
    <w:rsid w:val="00E84DBF"/>
    <w:rsid w:val="00EB33EE"/>
    <w:rsid w:val="00ED31DD"/>
    <w:rsid w:val="00FE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1DD"/>
  </w:style>
  <w:style w:type="paragraph" w:styleId="2">
    <w:name w:val="heading 2"/>
    <w:basedOn w:val="a"/>
    <w:next w:val="a0"/>
    <w:link w:val="20"/>
    <w:uiPriority w:val="9"/>
    <w:qFormat/>
    <w:rsid w:val="00ED31D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ED31D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endnote text"/>
    <w:basedOn w:val="a"/>
    <w:link w:val="a5"/>
    <w:uiPriority w:val="99"/>
    <w:semiHidden/>
    <w:unhideWhenUsed/>
    <w:rsid w:val="00ED31D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1"/>
    <w:link w:val="a4"/>
    <w:uiPriority w:val="99"/>
    <w:semiHidden/>
    <w:rsid w:val="00ED31DD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Default">
    <w:name w:val="Default"/>
    <w:rsid w:val="00ED31DD"/>
    <w:pPr>
      <w:autoSpaceDE w:val="0"/>
      <w:autoSpaceDN w:val="0"/>
      <w:adjustRightInd w:val="0"/>
      <w:spacing w:after="0" w:line="240" w:lineRule="auto"/>
      <w:ind w:left="709" w:hanging="720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31DD"/>
    <w:pPr>
      <w:ind w:left="720"/>
      <w:contextualSpacing/>
    </w:pPr>
  </w:style>
  <w:style w:type="character" w:styleId="a7">
    <w:name w:val="Hyperlink"/>
    <w:rsid w:val="00ED31DD"/>
    <w:rPr>
      <w:rFonts w:cs="Times New Roman"/>
      <w:color w:val="0000FF"/>
      <w:u w:val="single"/>
    </w:rPr>
  </w:style>
  <w:style w:type="paragraph" w:customStyle="1" w:styleId="1">
    <w:name w:val="Обычный1"/>
    <w:rsid w:val="00ED31D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content">
    <w:name w:val="content"/>
    <w:basedOn w:val="a1"/>
    <w:rsid w:val="00ED31DD"/>
  </w:style>
  <w:style w:type="paragraph" w:styleId="a8">
    <w:name w:val="Normal (Web)"/>
    <w:basedOn w:val="a"/>
    <w:uiPriority w:val="99"/>
    <w:semiHidden/>
    <w:unhideWhenUsed/>
    <w:rsid w:val="00ED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ED31DD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ED31DD"/>
  </w:style>
  <w:style w:type="paragraph" w:styleId="21">
    <w:name w:val="Body Text 2"/>
    <w:basedOn w:val="a"/>
    <w:link w:val="22"/>
    <w:uiPriority w:val="99"/>
    <w:semiHidden/>
    <w:unhideWhenUsed/>
    <w:rsid w:val="0020321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203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hyperlink" Target="mailto:tvvoropaeva@yandex.ru" TargetMode="Externa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2020-12-10T11:09:00Z</dcterms:created>
  <dcterms:modified xsi:type="dcterms:W3CDTF">2020-12-10T11:12:00Z</dcterms:modified>
</cp:coreProperties>
</file>