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F6" w:rsidRDefault="00D716F6" w:rsidP="00D716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Cs/>
          <w:color w:val="FF0000"/>
          <w:sz w:val="32"/>
          <w:szCs w:val="32"/>
        </w:rPr>
        <w:t>Внимание! Напоминаю, что ввиду огромного количества материалов в Ваших ЛК, а также ввиду полной неразберихи в Ваших ЛК проверяю работы названные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Учение о </w:t>
      </w:r>
      <w:proofErr w:type="spellStart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гидросфере_</w:t>
      </w:r>
      <w:proofErr w:type="spellEnd"/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>??_??</w:t>
      </w:r>
    </w:p>
    <w:p w:rsidR="00D716F6" w:rsidRDefault="00D716F6" w:rsidP="00D716F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Все 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  <w:u w:val="single"/>
        </w:rPr>
        <w:t>остальные файлы</w:t>
      </w:r>
      <w:r>
        <w:rPr>
          <w:rFonts w:ascii="Times New Roman" w:eastAsiaTheme="majorEastAsia" w:hAnsi="Times New Roman" w:cs="Times New Roman"/>
          <w:b/>
          <w:bCs/>
          <w:color w:val="FF0000"/>
          <w:sz w:val="32"/>
          <w:szCs w:val="32"/>
        </w:rPr>
        <w:t xml:space="preserve"> считаю, что ко мне относятся, и проверять их не буду!</w:t>
      </w:r>
    </w:p>
    <w:p w:rsidR="00D716F6" w:rsidRDefault="00D716F6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320" w:type="dxa"/>
        <w:tblInd w:w="-714" w:type="dxa"/>
        <w:tblLayout w:type="fixed"/>
        <w:tblLook w:val="04A0"/>
      </w:tblPr>
      <w:tblGrid>
        <w:gridCol w:w="993"/>
        <w:gridCol w:w="845"/>
        <w:gridCol w:w="402"/>
        <w:gridCol w:w="992"/>
        <w:gridCol w:w="3260"/>
        <w:gridCol w:w="1701"/>
        <w:gridCol w:w="1134"/>
        <w:gridCol w:w="993"/>
      </w:tblGrid>
      <w:tr w:rsidR="00C035FE" w:rsidRPr="00BB33EC" w:rsidTr="00C035FE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035FE" w:rsidRPr="00BB33EC" w:rsidRDefault="00C035FE" w:rsidP="002D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вторник</w:t>
            </w:r>
            <w:r w:rsidR="00CB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06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.1</w:t>
            </w:r>
            <w:r w:rsidR="00081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C05169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природно-антропогенном ландшафте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C035FE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14-335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035FE" w:rsidRPr="00BB33EC" w:rsidTr="00C035FE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FE" w:rsidRPr="00BB33EC" w:rsidRDefault="00C035FE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F7348" w:rsidRPr="00C035FE" w:rsidRDefault="003F7348" w:rsidP="003F7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/>
          <w:sz w:val="28"/>
          <w:szCs w:val="28"/>
        </w:rPr>
        <w:t>Для выполнения практических работ используются задания из практикума</w:t>
      </w:r>
      <w:r w:rsidRPr="00C035FE">
        <w:rPr>
          <w:rFonts w:ascii="Times New Roman" w:hAnsi="Times New Roman" w:cs="Times New Roman"/>
          <w:sz w:val="28"/>
          <w:szCs w:val="28"/>
        </w:rPr>
        <w:t xml:space="preserve">: </w:t>
      </w:r>
      <w:r w:rsidRPr="00C035FE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C035FE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C035FE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C035FE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C035FE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 xml:space="preserve">. Чита: Изд-во </w:t>
      </w:r>
      <w:proofErr w:type="spellStart"/>
      <w:r w:rsidRPr="00C035FE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C035FE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C035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35FE">
        <w:rPr>
          <w:rFonts w:ascii="Times New Roman" w:hAnsi="Times New Roman" w:cs="Times New Roman"/>
          <w:sz w:val="28"/>
          <w:szCs w:val="28"/>
        </w:rPr>
        <w:t>.</w:t>
      </w:r>
    </w:p>
    <w:p w:rsidR="00CB1A00" w:rsidRPr="00C035FE" w:rsidRDefault="00CB1A00" w:rsidP="00CB1A00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5FE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 предложить решение заданий</w:t>
      </w:r>
      <w:r w:rsidR="00A41DB9">
        <w:rPr>
          <w:rFonts w:ascii="Times New Roman" w:hAnsi="Times New Roman" w:cs="Times New Roman"/>
          <w:sz w:val="28"/>
          <w:szCs w:val="28"/>
        </w:rPr>
        <w:t xml:space="preserve"> </w:t>
      </w:r>
      <w:r w:rsidR="003F7348">
        <w:rPr>
          <w:rFonts w:ascii="Times New Roman" w:hAnsi="Times New Roman" w:cs="Times New Roman"/>
          <w:sz w:val="28"/>
          <w:szCs w:val="28"/>
        </w:rPr>
        <w:t>практических работ</w:t>
      </w:r>
      <w:r w:rsidRPr="00C035FE">
        <w:rPr>
          <w:rFonts w:ascii="Times New Roman" w:hAnsi="Times New Roman" w:cs="Times New Roman"/>
          <w:sz w:val="28"/>
          <w:szCs w:val="28"/>
        </w:rPr>
        <w:t xml:space="preserve"> </w:t>
      </w:r>
      <w:r w:rsidR="003F7348">
        <w:rPr>
          <w:rFonts w:ascii="Times New Roman" w:hAnsi="Times New Roman" w:cs="Times New Roman"/>
          <w:sz w:val="28"/>
          <w:szCs w:val="28"/>
        </w:rPr>
        <w:t>10 «Болота» и 11</w:t>
      </w:r>
      <w:r w:rsidR="00E84DBF">
        <w:rPr>
          <w:rFonts w:ascii="Times New Roman" w:hAnsi="Times New Roman" w:cs="Times New Roman"/>
          <w:sz w:val="28"/>
          <w:szCs w:val="28"/>
        </w:rPr>
        <w:t xml:space="preserve"> </w:t>
      </w:r>
      <w:r w:rsidRPr="00C035FE">
        <w:rPr>
          <w:rFonts w:ascii="Times New Roman" w:hAnsi="Times New Roman" w:cs="Times New Roman"/>
          <w:bCs/>
          <w:sz w:val="28"/>
          <w:szCs w:val="28"/>
        </w:rPr>
        <w:t>«</w:t>
      </w:r>
      <w:r w:rsidR="003F7348">
        <w:rPr>
          <w:rFonts w:ascii="Times New Roman" w:hAnsi="Times New Roman" w:cs="Times New Roman"/>
          <w:sz w:val="28"/>
          <w:szCs w:val="28"/>
        </w:rPr>
        <w:t>Ледники</w:t>
      </w:r>
      <w:r w:rsidRPr="00C035FE">
        <w:rPr>
          <w:rFonts w:ascii="Times New Roman" w:hAnsi="Times New Roman" w:cs="Times New Roman"/>
          <w:bCs/>
          <w:sz w:val="28"/>
          <w:szCs w:val="28"/>
        </w:rPr>
        <w:t>»</w:t>
      </w:r>
      <w:r w:rsidR="003F7348">
        <w:rPr>
          <w:rFonts w:ascii="Times New Roman" w:hAnsi="Times New Roman" w:cs="Times New Roman"/>
          <w:bCs/>
          <w:sz w:val="28"/>
          <w:szCs w:val="28"/>
        </w:rPr>
        <w:t xml:space="preserve"> Стр. 33-36</w:t>
      </w:r>
      <w:r w:rsidRPr="00C03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FC5" w:rsidRPr="006C5439" w:rsidRDefault="004A5FC5" w:rsidP="004A5F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9C">
        <w:rPr>
          <w:rFonts w:ascii="Times New Roman" w:hAnsi="Times New Roman" w:cs="Times New Roman"/>
          <w:sz w:val="28"/>
          <w:szCs w:val="28"/>
        </w:rPr>
        <w:t>Решения заданий</w:t>
      </w:r>
      <w:r>
        <w:rPr>
          <w:rFonts w:ascii="Times New Roman" w:hAnsi="Times New Roman" w:cs="Times New Roman"/>
          <w:sz w:val="28"/>
          <w:szCs w:val="28"/>
        </w:rPr>
        <w:t xml:space="preserve"> и конспекты и пр.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сохранять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и </w:t>
      </w:r>
      <w:r w:rsidRPr="006C5439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щать</w:t>
      </w:r>
      <w:r w:rsidRPr="006C5439">
        <w:rPr>
          <w:rFonts w:ascii="Times New Roman" w:hAnsi="Times New Roman" w:cs="Times New Roman"/>
          <w:sz w:val="28"/>
          <w:szCs w:val="28"/>
        </w:rPr>
        <w:t xml:space="preserve">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4A5FC5" w:rsidRDefault="004A5FC5" w:rsidP="004A5F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обращаться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tvvoropaeva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@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yandex</w:t>
        </w:r>
        <w:r w:rsidRPr="002B3E7E">
          <w:rPr>
            <w:rStyle w:val="a7"/>
            <w:rFonts w:ascii="Times New Roman" w:hAnsi="Times New Roman"/>
            <w:sz w:val="28"/>
            <w:szCs w:val="28"/>
          </w:rPr>
          <w:t>.</w:t>
        </w:r>
        <w:r w:rsidRPr="002B3E7E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4A5FC5" w:rsidRPr="006C5439" w:rsidRDefault="004A5FC5" w:rsidP="004A5FC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C035F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 xml:space="preserve">Ткачев Б.П. Учение о гидросфере, Учебное пособие, РИЦ ЮГУ. - 2006. - 280 с.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="00B33A9F" w:rsidRPr="000A1B9F">
        <w:rPr>
          <w:rFonts w:ascii="Times New Roman" w:hAnsi="Times New Roman" w:cs="Times New Roman"/>
          <w:sz w:val="28"/>
          <w:szCs w:val="28"/>
        </w:rPr>
        <w:fldChar w:fldCharType="begin"/>
      </w:r>
      <w:r w:rsidRPr="000A1B9F">
        <w:rPr>
          <w:rFonts w:ascii="Times New Roman" w:hAnsi="Times New Roman" w:cs="Times New Roman"/>
          <w:sz w:val="28"/>
          <w:szCs w:val="28"/>
        </w:rPr>
        <w:instrText xml:space="preserve"> HYPERLINK "https://obuchalka.org/20191023114874/uchenie-o-gidrosfere-uchebnoe-posobie-tkachev-b-p-2006.html" </w:instrText>
      </w:r>
      <w:r w:rsidR="00B33A9F" w:rsidRPr="000A1B9F">
        <w:rPr>
          <w:rFonts w:ascii="Times New Roman" w:hAnsi="Times New Roman" w:cs="Times New Roman"/>
          <w:sz w:val="28"/>
          <w:szCs w:val="28"/>
        </w:rPr>
        <w:fldChar w:fldCharType="separate"/>
      </w:r>
      <w:r w:rsidRPr="000A1B9F">
        <w:rPr>
          <w:rStyle w:val="a7"/>
          <w:rFonts w:ascii="Times New Roman" w:hAnsi="Times New Roman"/>
          <w:sz w:val="28"/>
          <w:szCs w:val="28"/>
        </w:rPr>
        <w:t>https://obuchalka.org/20191023114874/uchenie-o-gidrosfere-uchebnoe-posobie-tkachev-b-p-2006.html</w:t>
      </w:r>
      <w:r w:rsidR="00B33A9F" w:rsidRPr="000A1B9F">
        <w:rPr>
          <w:rFonts w:ascii="Times New Roman" w:hAnsi="Times New Roman" w:cs="Times New Roman"/>
          <w:sz w:val="28"/>
          <w:szCs w:val="28"/>
        </w:rPr>
        <w:fldChar w:fldCharType="end"/>
      </w:r>
      <w:r w:rsidRPr="000A1B9F">
        <w:rPr>
          <w:rFonts w:ascii="Times New Roman" w:hAnsi="Times New Roman" w:cs="Times New Roman"/>
          <w:sz w:val="28"/>
          <w:szCs w:val="28"/>
        </w:rPr>
        <w:t>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A1B9F">
        <w:rPr>
          <w:rFonts w:ascii="Times New Roman" w:hAnsi="Times New Roman" w:cs="Times New Roman"/>
          <w:sz w:val="28"/>
          <w:szCs w:val="28"/>
        </w:rPr>
        <w:t>Яблоков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В.А. 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B9F">
        <w:rPr>
          <w:rFonts w:ascii="Times New Roman" w:hAnsi="Times New Roman" w:cs="Times New Roman"/>
          <w:sz w:val="28"/>
          <w:szCs w:val="28"/>
        </w:rPr>
        <w:t>гидросфере [Текст]: учеб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ос.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длявузов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/В.А. Яблоков;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Нижегор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>. архитектур.- строит. ун-т. – Н. Новгород: ННГАСУ, 2016. – 90с. (http://bibl.nngasu.ru/electronicresources/uch-metod/hydrology/860641.pdf)</w:t>
      </w:r>
    </w:p>
    <w:p w:rsidR="006F0DB0" w:rsidRPr="000A1B9F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B9F">
        <w:rPr>
          <w:rFonts w:ascii="Times New Roman" w:hAnsi="Times New Roman" w:cs="Times New Roman"/>
          <w:sz w:val="28"/>
          <w:szCs w:val="28"/>
        </w:rPr>
        <w:lastRenderedPageBreak/>
        <w:t>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 А.Г. Учение о гидросфере [Текст]: учеб. пособие /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Л.А.Черновский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1B9F">
        <w:rPr>
          <w:rFonts w:ascii="Times New Roman" w:hAnsi="Times New Roman" w:cs="Times New Roman"/>
          <w:sz w:val="28"/>
          <w:szCs w:val="28"/>
        </w:rPr>
        <w:t>А.Г.Гриценко</w:t>
      </w:r>
      <w:proofErr w:type="spellEnd"/>
      <w:r w:rsidRPr="000A1B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 xml:space="preserve">овосибирск: 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СГГА, 2008. –172 с. (http://lib.ssga.ru/fulltext/2008/%D0%A7%D0%B5%D1%80%D0%BD%D0%BE%D0%B2%D1%81%D0%BA%D0%B8%D0%B9%20%D0%9B.</w:t>
      </w:r>
      <w:proofErr w:type="gramEnd"/>
      <w:r w:rsidRPr="000A1B9F">
        <w:rPr>
          <w:rFonts w:ascii="Times New Roman" w:hAnsi="Times New Roman" w:cs="Times New Roman"/>
          <w:sz w:val="28"/>
          <w:szCs w:val="28"/>
        </w:rPr>
        <w:t>%D0%90.,%20%D0%93%D1%80%D0%B8%D1%86%D0%B5%D0%BD%D0%BA%D0%BE%20%D0%90.%</w:t>
      </w:r>
      <w:proofErr w:type="gramStart"/>
      <w:r w:rsidRPr="000A1B9F">
        <w:rPr>
          <w:rFonts w:ascii="Times New Roman" w:hAnsi="Times New Roman" w:cs="Times New Roman"/>
          <w:sz w:val="28"/>
          <w:szCs w:val="28"/>
        </w:rPr>
        <w:t>D0%93.%20%D0%A3%D1%87%D0%B5%D0%BD%D0%B8%D0%B5%20%D0%BE%20%D0%B3%D0%B8%D0%B4%D1%80%D0%BE%D1%81%D1%84%D0%B5%D1%80%D0%B5.%202008.pdf)</w:t>
      </w:r>
      <w:proofErr w:type="gramEnd"/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Высшая школа, 1964. – 255с.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пединститутов. // В 2 т.– М.: Просвещение, 1975. 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учебных заведений. – М.: Издательский центр «Академия»,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Судакова С.С. Общее землеведение: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6F0DB0" w:rsidRPr="00203210" w:rsidRDefault="006F0DB0" w:rsidP="006F0DB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6F0DB0" w:rsidRPr="00203210" w:rsidRDefault="006F0DB0" w:rsidP="006F0DB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6F0DB0">
      <w:pPr>
        <w:tabs>
          <w:tab w:val="left" w:pos="284"/>
        </w:tabs>
        <w:spacing w:after="0" w:line="240" w:lineRule="auto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6BEC"/>
    <w:multiLevelType w:val="hybridMultilevel"/>
    <w:tmpl w:val="1114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97144"/>
    <w:multiLevelType w:val="hybridMultilevel"/>
    <w:tmpl w:val="12EAEFBE"/>
    <w:lvl w:ilvl="0" w:tplc="2E7E04C0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31DD"/>
    <w:rsid w:val="000361B7"/>
    <w:rsid w:val="00081D20"/>
    <w:rsid w:val="00134AD3"/>
    <w:rsid w:val="00156322"/>
    <w:rsid w:val="001E4545"/>
    <w:rsid w:val="001F205E"/>
    <w:rsid w:val="00203210"/>
    <w:rsid w:val="002D06BD"/>
    <w:rsid w:val="003F7348"/>
    <w:rsid w:val="004A5FC5"/>
    <w:rsid w:val="004B4C57"/>
    <w:rsid w:val="006020EB"/>
    <w:rsid w:val="006F0DB0"/>
    <w:rsid w:val="00715EA1"/>
    <w:rsid w:val="007B6915"/>
    <w:rsid w:val="00924631"/>
    <w:rsid w:val="00A41DB9"/>
    <w:rsid w:val="00B31613"/>
    <w:rsid w:val="00B33A9F"/>
    <w:rsid w:val="00B34164"/>
    <w:rsid w:val="00C00860"/>
    <w:rsid w:val="00C035FE"/>
    <w:rsid w:val="00CB1A00"/>
    <w:rsid w:val="00D716F6"/>
    <w:rsid w:val="00E0660E"/>
    <w:rsid w:val="00E84DBF"/>
    <w:rsid w:val="00EB33EE"/>
    <w:rsid w:val="00ED31DD"/>
    <w:rsid w:val="00FE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voropa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2020-12-10T11:09:00Z</dcterms:created>
  <dcterms:modified xsi:type="dcterms:W3CDTF">2020-12-23T05:01:00Z</dcterms:modified>
</cp:coreProperties>
</file>