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EB" w:rsidRDefault="003D0AEB" w:rsidP="00CD76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лекциям по дисциплине</w:t>
      </w:r>
    </w:p>
    <w:p w:rsidR="003D0AEB" w:rsidRDefault="003D0AEB" w:rsidP="00CD76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«Методология и методы научного исследования»</w:t>
      </w:r>
    </w:p>
    <w:p w:rsidR="00CD763A" w:rsidRDefault="00CD763A" w:rsidP="003D0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1</w:t>
      </w:r>
      <w:r w:rsidR="003D0A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Методологические основы </w:t>
      </w:r>
      <w:r w:rsidR="003D0AEB">
        <w:rPr>
          <w:rFonts w:ascii="Times New Roman" w:hAnsi="Times New Roman" w:cs="Times New Roman"/>
          <w:sz w:val="28"/>
          <w:szCs w:val="28"/>
        </w:rPr>
        <w:t>психолого-</w:t>
      </w:r>
      <w:r>
        <w:rPr>
          <w:rFonts w:ascii="Times New Roman" w:hAnsi="Times New Roman" w:cs="Times New Roman"/>
          <w:sz w:val="28"/>
          <w:szCs w:val="28"/>
        </w:rPr>
        <w:t>педагогического исследования</w:t>
      </w:r>
    </w:p>
    <w:p w:rsidR="003D0AEB" w:rsidRDefault="003D0AEB" w:rsidP="003D0AEB">
      <w:pPr>
        <w:pStyle w:val="a3"/>
        <w:numPr>
          <w:ilvl w:val="0"/>
          <w:numId w:val="3"/>
        </w:num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3D0AEB">
        <w:rPr>
          <w:rFonts w:ascii="Times New Roman" w:hAnsi="Times New Roman" w:cs="Times New Roman"/>
          <w:sz w:val="28"/>
          <w:szCs w:val="28"/>
        </w:rPr>
        <w:t xml:space="preserve">Обосновать роль методологии в </w:t>
      </w:r>
      <w:r w:rsidRPr="003D0AEB">
        <w:rPr>
          <w:rFonts w:ascii="Times New Roman" w:hAnsi="Times New Roman" w:cs="Times New Roman"/>
          <w:sz w:val="28"/>
          <w:szCs w:val="28"/>
        </w:rPr>
        <w:t>психолого-педагогическ</w:t>
      </w:r>
      <w:r>
        <w:rPr>
          <w:rFonts w:ascii="Times New Roman" w:hAnsi="Times New Roman" w:cs="Times New Roman"/>
          <w:sz w:val="28"/>
          <w:szCs w:val="28"/>
        </w:rPr>
        <w:t>ом исследовании</w:t>
      </w:r>
    </w:p>
    <w:p w:rsidR="003D0AEB" w:rsidRDefault="003D0AEB" w:rsidP="003D0AEB">
      <w:pPr>
        <w:pStyle w:val="a3"/>
        <w:numPr>
          <w:ilvl w:val="0"/>
          <w:numId w:val="3"/>
        </w:num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суть методологических требований  к проведению психолого-педагогического исследования</w:t>
      </w:r>
    </w:p>
    <w:p w:rsidR="003D0AEB" w:rsidRDefault="003D0AEB" w:rsidP="003D0AEB">
      <w:pPr>
        <w:pStyle w:val="a3"/>
        <w:numPr>
          <w:ilvl w:val="0"/>
          <w:numId w:val="3"/>
        </w:num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Привести примеры и раскрыть основные признаки различных видов </w:t>
      </w:r>
      <w:r w:rsidRPr="003D0AEB">
        <w:rPr>
          <w:rFonts w:ascii="Times New Roman" w:hAnsi="Times New Roman" w:cs="Times New Roman"/>
          <w:sz w:val="28"/>
          <w:szCs w:val="28"/>
        </w:rPr>
        <w:t>психолого-педагогическ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исследовани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3D0AEB" w:rsidRDefault="003D0AEB" w:rsidP="003D0AEB">
      <w:pPr>
        <w:pStyle w:val="a3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D0AEB" w:rsidRDefault="003D0AEB" w:rsidP="003D0AE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2,3. Современные подходы к научным исследованиям</w:t>
      </w:r>
    </w:p>
    <w:p w:rsidR="003D0AEB" w:rsidRDefault="003D0AEB" w:rsidP="003D0AEB">
      <w:pPr>
        <w:pStyle w:val="a3"/>
        <w:numPr>
          <w:ilvl w:val="0"/>
          <w:numId w:val="4"/>
        </w:num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суть системного,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личностного, личностно-ориентированного,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подходов</w:t>
      </w:r>
    </w:p>
    <w:p w:rsidR="003D0AEB" w:rsidRPr="003D0AEB" w:rsidRDefault="003D0AEB" w:rsidP="003D0AEB">
      <w:pPr>
        <w:pStyle w:val="a3"/>
        <w:numPr>
          <w:ilvl w:val="0"/>
          <w:numId w:val="4"/>
        </w:num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3D0AEB">
        <w:rPr>
          <w:rFonts w:ascii="Times New Roman" w:hAnsi="Times New Roman" w:cs="Times New Roman"/>
          <w:sz w:val="28"/>
          <w:szCs w:val="28"/>
        </w:rPr>
        <w:t>Привести примеры и</w:t>
      </w:r>
      <w:r w:rsidRPr="003D0AEB">
        <w:rPr>
          <w:rFonts w:ascii="Times New Roman" w:hAnsi="Times New Roman" w:cs="Times New Roman"/>
          <w:sz w:val="28"/>
          <w:szCs w:val="28"/>
        </w:rPr>
        <w:t xml:space="preserve"> дать краткую характеристику особенностей применения  подхода (по выбору магистранта) </w:t>
      </w:r>
      <w:r w:rsidRPr="003D0AEB">
        <w:rPr>
          <w:rFonts w:ascii="Times New Roman" w:hAnsi="Times New Roman" w:cs="Times New Roman"/>
          <w:sz w:val="28"/>
          <w:szCs w:val="28"/>
        </w:rPr>
        <w:t>в психолого-педагогическом исследовании</w:t>
      </w:r>
    </w:p>
    <w:p w:rsidR="003D0AEB" w:rsidRPr="003D0AEB" w:rsidRDefault="003D0AEB" w:rsidP="003D0AEB">
      <w:pPr>
        <w:pStyle w:val="a3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0AEB" w:rsidRPr="003D0AEB" w:rsidRDefault="003D0AEB" w:rsidP="003D0AEB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CD763A" w:rsidRDefault="00CD763A" w:rsidP="00CD76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2,3</w:t>
      </w:r>
    </w:p>
    <w:p w:rsidR="00CD763A" w:rsidRPr="00CD763A" w:rsidRDefault="00CD763A" w:rsidP="00CD76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подходы к научному исследованию</w:t>
      </w:r>
    </w:p>
    <w:sectPr w:rsidR="00CD763A" w:rsidRPr="00CD7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22070"/>
    <w:multiLevelType w:val="hybridMultilevel"/>
    <w:tmpl w:val="6464D1DE"/>
    <w:lvl w:ilvl="0" w:tplc="97202F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315182"/>
    <w:multiLevelType w:val="hybridMultilevel"/>
    <w:tmpl w:val="BDD07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4265C"/>
    <w:multiLevelType w:val="hybridMultilevel"/>
    <w:tmpl w:val="CE842822"/>
    <w:lvl w:ilvl="0" w:tplc="4CD877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680B2B"/>
    <w:multiLevelType w:val="hybridMultilevel"/>
    <w:tmpl w:val="AF827D78"/>
    <w:lvl w:ilvl="0" w:tplc="6F5488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3A"/>
    <w:rsid w:val="001C0A44"/>
    <w:rsid w:val="003D0AEB"/>
    <w:rsid w:val="00CD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2021-10-15T05:31:00Z</dcterms:created>
  <dcterms:modified xsi:type="dcterms:W3CDTF">2021-10-15T05:51:00Z</dcterms:modified>
</cp:coreProperties>
</file>