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A8" w:rsidRPr="00F1241B" w:rsidRDefault="009B7E7D" w:rsidP="00136DA8">
      <w:pPr>
        <w:spacing w:line="360" w:lineRule="auto"/>
        <w:ind w:firstLine="720"/>
        <w:jc w:val="center"/>
        <w:rPr>
          <w:b/>
          <w:i/>
          <w:sz w:val="40"/>
          <w:szCs w:val="28"/>
          <w:lang w:eastAsia="zh-CN"/>
        </w:rPr>
      </w:pPr>
      <w:r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ПМИ</w:t>
      </w:r>
      <w:r w:rsidR="00136DA8" w:rsidRPr="004C2390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-1</w:t>
      </w:r>
      <w:r w:rsidR="00330763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9</w:t>
      </w:r>
      <w:r w:rsidR="00136DA8" w:rsidRPr="004C2390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 xml:space="preserve">, </w:t>
      </w:r>
      <w:r w:rsidR="00136DA8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лабораторная работа,</w:t>
      </w:r>
      <w:r w:rsidR="00136DA8" w:rsidRPr="004C2390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 xml:space="preserve"> </w:t>
      </w:r>
      <w:r w:rsidR="00E55A7C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  <w:lang w:val="en-US"/>
        </w:rPr>
        <w:t>web</w:t>
      </w:r>
      <w:r w:rsidR="00E55A7C" w:rsidRPr="00702A2D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-</w:t>
      </w:r>
      <w:r w:rsidR="00E55A7C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технологии</w:t>
      </w:r>
      <w:r w:rsidR="00136DA8" w:rsidRPr="004C2390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 xml:space="preserve">, </w:t>
      </w:r>
      <w:r w:rsidR="00330763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11</w:t>
      </w:r>
      <w:r w:rsidR="00136DA8" w:rsidRPr="004C2390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.</w:t>
      </w:r>
      <w:r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11</w:t>
      </w:r>
      <w:r w:rsidR="00330763">
        <w:rPr>
          <w:rFonts w:ascii="yandex-sans" w:hAnsi="yandex-sans"/>
          <w:b/>
          <w:i/>
          <w:color w:val="000000"/>
          <w:sz w:val="29"/>
          <w:szCs w:val="23"/>
          <w:shd w:val="clear" w:color="auto" w:fill="FFFFFF"/>
        </w:rPr>
        <w:t>.2021</w:t>
      </w:r>
      <w:bookmarkStart w:id="0" w:name="_GoBack"/>
      <w:bookmarkEnd w:id="0"/>
    </w:p>
    <w:p w:rsidR="005E27B6" w:rsidRPr="00136DA8" w:rsidRDefault="00143AFC" w:rsidP="00136DA8">
      <w:pPr>
        <w:jc w:val="center"/>
        <w:rPr>
          <w:rFonts w:ascii="Times New Roman" w:hAnsi="Times New Roman" w:cs="Times New Roman"/>
          <w:b/>
          <w:sz w:val="28"/>
        </w:rPr>
      </w:pPr>
      <w:r w:rsidRPr="00136DA8">
        <w:rPr>
          <w:rFonts w:ascii="Times New Roman" w:hAnsi="Times New Roman" w:cs="Times New Roman"/>
          <w:b/>
          <w:sz w:val="28"/>
        </w:rPr>
        <w:t>Позиционирование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Этот раздел посвящен размещению </w:t>
      </w:r>
      <w:bookmarkStart w:id="1" w:name="keyword1"/>
      <w:bookmarkEnd w:id="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блочных элементов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HTML-разметки в рабочей области браузера с точностью до пиксела. До появления </w:t>
      </w:r>
      <w:bookmarkStart w:id="2" w:name="keyword2"/>
      <w:bookmarkEnd w:id="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спецификации 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которая вошла в спецификацию </w:t>
      </w:r>
      <w:bookmarkStart w:id="3" w:name="keyword3"/>
      <w:bookmarkEnd w:id="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CSS2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ничего подобного делать на HTML-страницах было нельзя. Некоторые наиболее пристрастные читатели могут спросить: "А как насчет элемента разметки </w:t>
      </w:r>
      <w:bookmarkStart w:id="4" w:name="keyword4"/>
      <w:bookmarkEnd w:id="4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LAYER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?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". Во-первых, </w:t>
      </w:r>
      <w:bookmarkStart w:id="5" w:name="keyword5"/>
      <w:bookmarkEnd w:id="5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LAYER</w:t>
      </w:r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был введен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практически одновременно с появлением </w:t>
      </w:r>
      <w:bookmarkStart w:id="6" w:name="keyword6"/>
      <w:bookmarkEnd w:id="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-P, а во-вторых, он поддерживается только браузерами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7" w:name="keyword7"/>
      <w:bookmarkEnd w:id="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 его </w:t>
      </w:r>
      <w:bookmarkStart w:id="8" w:name="keyword8"/>
      <w:bookmarkEnd w:id="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программирование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на </w:t>
      </w:r>
      <w:bookmarkStart w:id="9" w:name="keyword9"/>
      <w:bookmarkEnd w:id="9"/>
      <w:proofErr w:type="spellStart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JavaScript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- это сплошное "минное </w:t>
      </w:r>
      <w:bookmarkStart w:id="10" w:name="keyword10"/>
      <w:bookmarkEnd w:id="1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поле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" между двумя основными браузерами. При просмотре этих страниц следует отдавать себе отчет в том, что для каждого браузера загружается своя страница описания свойств </w:t>
      </w:r>
      <w:bookmarkStart w:id="11" w:name="keyword11"/>
      <w:bookmarkEnd w:id="1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позиционирования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 программирования этих свойств.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До появления </w:t>
      </w:r>
      <w:bookmarkStart w:id="12" w:name="keyword12"/>
      <w:bookmarkEnd w:id="1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единственным средством относительно точного </w:t>
      </w:r>
      <w:bookmarkStart w:id="13" w:name="keyword13"/>
      <w:bookmarkEnd w:id="1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позиционирования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были таблицы. Они позволяли точно расположить компоненты HTML-страницы относительно друг друга на плоскости. </w:t>
      </w:r>
      <w:bookmarkStart w:id="14" w:name="keyword-context1"/>
      <w:bookmarkStart w:id="15" w:name="keyword14"/>
      <w:bookmarkEnd w:id="14"/>
      <w:bookmarkEnd w:id="15"/>
      <w:r w:rsidRPr="00143AFC">
        <w:rPr>
          <w:rFonts w:ascii="Tahoma" w:eastAsia="Times New Roman" w:hAnsi="Tahoma" w:cs="Tahoma"/>
          <w:b/>
          <w:bCs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позволяет точно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разместить элемент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разметки не только относительно других компонентов страницы, но и относительно границ страницы.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Кроме того, </w:t>
      </w:r>
      <w:bookmarkStart w:id="16" w:name="keyword15"/>
      <w:bookmarkEnd w:id="1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добавляет странице еще одно измерение - элементы разметки могут "наезжать" друг на друга.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При этом можно менять порядок "наезда" - перекладывать </w:t>
      </w:r>
      <w:bookmarkStart w:id="17" w:name="keyword16"/>
      <w:bookmarkEnd w:id="1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 Чтобы в этом убедиться, достаточно воспользоваться ссылкой из приведенного примера.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Но и это еще не все.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18" w:name="keyword17"/>
      <w:bookmarkEnd w:id="1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можно проявлять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hyperlink r:id="rId5" w:tgtFrame="_blank" w:history="1">
        <w:proofErr w:type="gramStart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</w:t>
        </w:r>
        <w:proofErr w:type="gramEnd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19" w:name="image.5.1"/>
      <w:bookmarkEnd w:id="19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2733675"/>
            <wp:effectExtent l="19050" t="0" r="0" b="0"/>
            <wp:docPr id="1" name="Рисунок 1" descr="Позици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ициониров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Позиционирование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20" w:name="image.5.2"/>
      <w:bookmarkEnd w:id="20"/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33850" cy="2733675"/>
            <wp:effectExtent l="19050" t="0" r="0" b="0"/>
            <wp:docPr id="2" name="Рисунок 2" descr="Позици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ициониров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5.2.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Позиционирование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Термин " </w:t>
      </w:r>
      <w:bookmarkStart w:id="21" w:name="keyword18"/>
      <w:bookmarkEnd w:id="2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слой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"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вместо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"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блочный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</w:t>
      </w:r>
      <w:bookmarkStart w:id="22" w:name="keyword19"/>
      <w:bookmarkEnd w:id="2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элемент разметки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" используется здесь по той причине, что он лучше отражает эффект, который достигается за счет </w:t>
      </w:r>
      <w:bookmarkStart w:id="23" w:name="keyword20"/>
      <w:bookmarkEnd w:id="2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позиционирования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, а вовсе не в пику приверженцам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Microsoft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Теперь переходим к обсуждению атрибутов </w:t>
      </w:r>
      <w:bookmarkStart w:id="24" w:name="keyword21"/>
      <w:bookmarkEnd w:id="24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позиционирования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hyperlink r:id="rId8" w:tgtFrame="_blank" w:history="1">
        <w:proofErr w:type="gramStart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</w:t>
        </w:r>
        <w:proofErr w:type="gramEnd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25" w:name="image.5.3"/>
      <w:bookmarkEnd w:id="25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2276475"/>
            <wp:effectExtent l="19050" t="0" r="0" b="0"/>
            <wp:docPr id="3" name="Рисунок 3" descr="Позици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зициониров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5.3.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Позиционирование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26" w:name="image.5.4"/>
      <w:bookmarkEnd w:id="26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2276475"/>
            <wp:effectExtent l="19050" t="0" r="0" b="0"/>
            <wp:docPr id="4" name="Рисунок 4" descr="Позици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зициониров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5.4.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Позиционирование</w:t>
      </w:r>
    </w:p>
    <w:p w:rsidR="00143AFC" w:rsidRPr="00143AFC" w:rsidRDefault="00143AFC" w:rsidP="00143AFC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bookmarkStart w:id="27" w:name="sect2"/>
      <w:bookmarkEnd w:id="27"/>
      <w:r w:rsidRPr="00143AFC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Координаты и размеры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Стандарт </w:t>
      </w:r>
      <w:bookmarkStart w:id="28" w:name="keyword22"/>
      <w:bookmarkEnd w:id="2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позволяет с точностью до пиксела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разместить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блочный </w:t>
      </w:r>
      <w:bookmarkStart w:id="29" w:name="keyword23"/>
      <w:bookmarkEnd w:id="2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элемент разметки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в рабочем </w:t>
      </w:r>
      <w:bookmarkStart w:id="30" w:name="keyword24"/>
      <w:bookmarkEnd w:id="3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поле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окна браузера. При таком подходе возникает естественный вопрос: как устроена система </w:t>
      </w:r>
      <w:bookmarkStart w:id="31" w:name="keyword25"/>
      <w:bookmarkEnd w:id="3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в которой </w:t>
      </w:r>
      <w:bookmarkStart w:id="32" w:name="keyword26"/>
      <w:bookmarkEnd w:id="3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автор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страницы производит </w:t>
      </w:r>
      <w:bookmarkStart w:id="33" w:name="keyword27"/>
      <w:bookmarkEnd w:id="3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размещение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ее компонентов.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34" w:name="keyword28"/>
      <w:bookmarkEnd w:id="34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определяет две системы </w:t>
      </w:r>
      <w:bookmarkStart w:id="35" w:name="keyword29"/>
      <w:bookmarkEnd w:id="35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: </w:t>
      </w:r>
      <w:bookmarkStart w:id="36" w:name="keyword30"/>
      <w:bookmarkEnd w:id="3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относительную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 </w:t>
      </w:r>
      <w:bookmarkStart w:id="37" w:name="keyword31"/>
      <w:bookmarkEnd w:id="3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абсолютную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 Это позволяет обеспечить гибкость размещения элементов как относительно границ рабочего поля окна браузера, так и относительно друг друга.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Блоки - это не абстрактные точки, которые не занимают на плоскости страницы места. Блоки представляют собой прямоугольники, которые "заметают" </w:t>
      </w:r>
      <w:bookmarkStart w:id="38" w:name="keyword32"/>
      <w:bookmarkEnd w:id="3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площадь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 Текст и другие компоненты страницы под блоком становятся недоступны пользователю, поэтому </w:t>
      </w:r>
      <w:bookmarkStart w:id="39" w:name="keyword33"/>
      <w:bookmarkEnd w:id="3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линейные размеры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блока имеют для создания HTML-страниц не меньшее </w:t>
      </w:r>
      <w:bookmarkStart w:id="40" w:name="keyword34"/>
      <w:bookmarkEnd w:id="4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значение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чем его </w:t>
      </w:r>
      <w:bookmarkStart w:id="41" w:name="keyword35"/>
      <w:bookmarkEnd w:id="4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42" w:name="sect3"/>
      <w:bookmarkEnd w:id="42"/>
      <w:r w:rsidRPr="00143AFC">
        <w:rPr>
          <w:rFonts w:ascii="Tahoma" w:eastAsia="Times New Roman" w:hAnsi="Tahoma" w:cs="Tahoma"/>
          <w:b/>
          <w:bCs/>
          <w:color w:val="000000"/>
        </w:rPr>
        <w:t>Абсолютные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43" w:name="keyword-context2"/>
      <w:bookmarkEnd w:id="43"/>
      <w:r w:rsidRPr="00143AFC">
        <w:rPr>
          <w:rFonts w:ascii="Tahoma" w:eastAsia="Times New Roman" w:hAnsi="Tahoma" w:cs="Tahoma"/>
          <w:color w:val="000000"/>
          <w:sz w:val="18"/>
          <w:szCs w:val="18"/>
        </w:rPr>
        <w:t>При использовании " </w:t>
      </w:r>
      <w:bookmarkStart w:id="44" w:name="keyword36"/>
      <w:bookmarkEnd w:id="44"/>
      <w:r w:rsidRPr="00143AFC">
        <w:rPr>
          <w:rFonts w:ascii="Tahoma" w:eastAsia="Times New Roman" w:hAnsi="Tahoma" w:cs="Tahoma"/>
          <w:b/>
          <w:bCs/>
          <w:i/>
          <w:iCs/>
          <w:color w:val="000000"/>
          <w:sz w:val="18"/>
        </w:rPr>
        <w:t>абсолютных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" </w:t>
      </w:r>
      <w:bookmarkStart w:id="45" w:name="keyword37"/>
      <w:bookmarkEnd w:id="45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точка отсчета помещается в верхний левый угол родительского блока (например, окна браузера), а оси X и Y направлены вправо по горизонтали и вниз по вертикали, соответственно: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46" w:name="image.5.5"/>
      <w:bookmarkEnd w:id="46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3400425"/>
            <wp:effectExtent l="19050" t="0" r="0" b="0"/>
            <wp:docPr id="5" name="Рисунок 5" descr="Абсолют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бсолют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5.5.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Абсолютные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Если в этой системе </w:t>
      </w:r>
      <w:bookmarkStart w:id="47" w:name="keyword38"/>
      <w:bookmarkEnd w:id="4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некоторый блочный элемент должен быть размещен на </w:t>
      </w:r>
      <w:r w:rsidRPr="00143AFC">
        <w:rPr>
          <w:rFonts w:ascii="Courier New" w:eastAsia="Times New Roman" w:hAnsi="Courier New" w:cs="Courier New"/>
          <w:color w:val="8B0000"/>
          <w:sz w:val="18"/>
        </w:rPr>
        <w:t xml:space="preserve">10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ниже верхнего обреза рабочей области браузера и на </w:t>
      </w:r>
      <w:r w:rsidRPr="00143AFC">
        <w:rPr>
          <w:rFonts w:ascii="Courier New" w:eastAsia="Times New Roman" w:hAnsi="Courier New" w:cs="Courier New"/>
          <w:color w:val="8B0000"/>
          <w:sz w:val="18"/>
        </w:rPr>
        <w:t xml:space="preserve">20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правее левого края рабочей области браузера, то его описание будет выглядеть следующим образом: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.example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{ position:absolute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;top:10px;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   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left: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20px; }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val="en-US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В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данной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записи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тип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системы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</w:t>
      </w:r>
      <w:bookmarkStart w:id="48" w:name="keyword39"/>
      <w:bookmarkEnd w:id="4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задан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атрибутом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position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(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значение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-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absolute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)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, </w:t>
      </w:r>
      <w:bookmarkStart w:id="49" w:name="keyword40"/>
      <w:bookmarkEnd w:id="4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координата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 X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задана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атрибутом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left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(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значение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-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 xml:space="preserve">20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), </w:t>
      </w:r>
      <w:bookmarkStart w:id="50" w:name="keyword41"/>
      <w:bookmarkEnd w:id="5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координата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 Y - 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атрибутом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top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(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значение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 xml:space="preserve"> - </w:t>
      </w:r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 xml:space="preserve">10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  <w:lang w:val="en-US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  <w:lang w:val="en-US"/>
        </w:rPr>
        <w:t> ).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Атрибуты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top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left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определяют </w:t>
      </w:r>
      <w:bookmarkStart w:id="51" w:name="keyword42"/>
      <w:bookmarkEnd w:id="5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верхнего левого угла блока в </w:t>
      </w:r>
      <w:bookmarkStart w:id="52" w:name="keyword43"/>
      <w:bookmarkEnd w:id="5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абсолютной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системе </w:t>
      </w:r>
      <w:bookmarkStart w:id="53" w:name="keyword44"/>
      <w:bookmarkEnd w:id="5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hyperlink r:id="rId12" w:tgtFrame="_blank" w:history="1">
        <w:proofErr w:type="gramStart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</w:t>
        </w:r>
        <w:proofErr w:type="gramEnd"/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54" w:name="image.5.6"/>
      <w:bookmarkEnd w:id="54"/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33850" cy="2914650"/>
            <wp:effectExtent l="19050" t="0" r="0" b="0"/>
            <wp:docPr id="6" name="Рисунок 6" descr="Абсолют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бсолют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5.6.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Абсолютные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Значения </w:t>
      </w:r>
      <w:bookmarkStart w:id="55" w:name="keyword45"/>
      <w:bookmarkEnd w:id="55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могут быть и отрицательными. Для того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,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чтобы убрать из отображаемой области блок с </w:t>
      </w:r>
      <w:bookmarkStart w:id="56" w:name="keyword46"/>
      <w:bookmarkEnd w:id="5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линейными размерами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143AFC">
        <w:rPr>
          <w:rFonts w:ascii="Courier New" w:eastAsia="Times New Roman" w:hAnsi="Courier New" w:cs="Courier New"/>
          <w:color w:val="8B0000"/>
          <w:sz w:val="18"/>
        </w:rPr>
        <w:t xml:space="preserve">100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(высота) на </w:t>
      </w:r>
      <w:r w:rsidRPr="00143AFC">
        <w:rPr>
          <w:rFonts w:ascii="Courier New" w:eastAsia="Times New Roman" w:hAnsi="Courier New" w:cs="Courier New"/>
          <w:color w:val="8B0000"/>
          <w:sz w:val="18"/>
        </w:rPr>
        <w:t xml:space="preserve">200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(ширина), достаточно </w:t>
      </w:r>
      <w:bookmarkStart w:id="57" w:name="keyword47"/>
      <w:bookmarkEnd w:id="5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позиционировать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его следующим образом: (</w:t>
      </w:r>
      <w:hyperlink r:id="rId14" w:tgtFrame="_blank" w:history="1"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.example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{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position:absolute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   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top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:-100px;left:-200px;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       </w:t>
      </w: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width:200px;height:100px;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 xml:space="preserve"> }</w:t>
      </w:r>
      <w:proofErr w:type="gramEnd"/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58" w:name="image.5.7"/>
      <w:bookmarkEnd w:id="58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3095625"/>
            <wp:effectExtent l="19050" t="0" r="0" b="0"/>
            <wp:docPr id="7" name="Рисунок 7" descr="Абсолют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бсолют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5.7.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Абсолютные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Абсолютное </w:t>
      </w:r>
      <w:bookmarkStart w:id="59" w:name="keyword48"/>
      <w:bookmarkEnd w:id="5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применяется тогда, когда либо все содержание страницы должно быть доступно без скроллинга ("прокрутки"), либо когда элементы разметки находятся в начале страницы и их взаимное расположение важно с точки зрения дизайна, например, для использования всплывающих меню.</w:t>
      </w:r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60" w:name="sect4"/>
      <w:bookmarkEnd w:id="60"/>
      <w:r w:rsidRPr="00143AFC">
        <w:rPr>
          <w:rFonts w:ascii="Tahoma" w:eastAsia="Times New Roman" w:hAnsi="Tahoma" w:cs="Tahoma"/>
          <w:b/>
          <w:bCs/>
          <w:color w:val="000000"/>
        </w:rPr>
        <w:t>Относительные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Данная </w:t>
      </w:r>
      <w:bookmarkStart w:id="61" w:name="keyword49"/>
      <w:bookmarkEnd w:id="6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координатная система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позволяет разместить блоки на странице в </w:t>
      </w:r>
      <w:bookmarkStart w:id="62" w:name="keyword50"/>
      <w:bookmarkEnd w:id="6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координатах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охватывающего их блока. Преимущества такой системы </w:t>
      </w:r>
      <w:bookmarkStart w:id="63" w:name="keyword51"/>
      <w:bookmarkEnd w:id="6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очевидны: она позволяет сохранять взаимное расположение элементов разметки при любом размере окна браузера и его настройках по умолчанию.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64" w:name="keyword-context3"/>
      <w:bookmarkEnd w:id="64"/>
      <w:r w:rsidRPr="00143AFC">
        <w:rPr>
          <w:rFonts w:ascii="Tahoma" w:eastAsia="Times New Roman" w:hAnsi="Tahoma" w:cs="Tahoma"/>
          <w:color w:val="000000"/>
          <w:sz w:val="18"/>
          <w:szCs w:val="18"/>
        </w:rPr>
        <w:t>В качестве точки отсчета в этой </w:t>
      </w:r>
      <w:bookmarkStart w:id="65" w:name="keyword52"/>
      <w:bookmarkEnd w:id="65"/>
      <w:r w:rsidRPr="00143AFC">
        <w:rPr>
          <w:rFonts w:ascii="Tahoma" w:eastAsia="Times New Roman" w:hAnsi="Tahoma" w:cs="Tahoma"/>
          <w:b/>
          <w:bCs/>
          <w:i/>
          <w:iCs/>
          <w:color w:val="000000"/>
          <w:sz w:val="18"/>
        </w:rPr>
        <w:t>системе 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выбрана точка размещения текущего блока по умолчанию. Ось X при этом направлена горизонтально вправо, а ось Y - вертикально вниз.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Чтобы задать </w:t>
      </w:r>
      <w:bookmarkStart w:id="66" w:name="keyword53"/>
      <w:bookmarkEnd w:id="6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блока, в этой системе применяют запись типа: (</w:t>
      </w:r>
      <w:hyperlink r:id="rId16" w:tgtFrame="_blank" w:history="1"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&lt;DIV STYLE="border-width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:1px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border-style: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solid;width:100%;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height: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100px;"&gt;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&lt;DIV STYLE="position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:relative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;top:0px;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left: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0px;border-width:1px;"&gt;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 xml:space="preserve">Этот блок находится в точке отсчета 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относительных</w:t>
      </w: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</w:t>
      </w: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координат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&lt;/DIV&gt;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&lt;DIV STYLE="position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:relative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;top:0px;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left: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50px;border-width:1px;"&gt;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А этот блок смещен вправо на 50px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&lt;/DIV&gt;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&lt;/DIV&gt;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67" w:name="image.5.8"/>
      <w:bookmarkEnd w:id="67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2486025"/>
            <wp:effectExtent l="19050" t="0" r="0" b="0"/>
            <wp:docPr id="8" name="Рисунок 8" descr="Относитель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тноситель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5.8.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Относительные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Для работы с </w:t>
      </w:r>
      <w:bookmarkStart w:id="68" w:name="keyword54"/>
      <w:bookmarkEnd w:id="6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относительной системой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  </w:t>
      </w:r>
      <w:bookmarkStart w:id="69" w:name="keyword55"/>
      <w:bookmarkEnd w:id="6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лучше пользоваться универсальными блоками </w:t>
      </w:r>
      <w:r w:rsidRPr="00143AFC">
        <w:rPr>
          <w:rFonts w:ascii="Courier New" w:eastAsia="Times New Roman" w:hAnsi="Courier New" w:cs="Courier New"/>
          <w:color w:val="8B0000"/>
          <w:sz w:val="18"/>
        </w:rPr>
        <w:t>DIV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. Это связано с тем, что 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, например, параграф не может содержать параграфов. Любой блок немедленно закрывает параграф, следовательно, вложить в него что-либо нельзя.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В </w:t>
      </w:r>
      <w:bookmarkStart w:id="70" w:name="keyword56"/>
      <w:bookmarkEnd w:id="7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относительной системе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  </w:t>
      </w:r>
      <w:bookmarkStart w:id="71" w:name="keyword57"/>
      <w:bookmarkEnd w:id="7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можно пользоваться отрицательными смещениями: (</w:t>
      </w:r>
      <w:hyperlink r:id="rId18" w:tgtFrame="_blank" w:history="1"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&lt;DIV STYLE="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position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:relative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top: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0;left:50;border-width:1px;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border-style: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solid;width:200px;"&gt;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&lt;A HREF="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javascript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if(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flag==0)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{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window.document.layers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[2].left=-50;flag=1; }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else</w:t>
      </w:r>
      <w:proofErr w:type="gramEnd"/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{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window.document.layers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[2].left=50;flag=0; };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void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(0);"&gt;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Сдвинуть слой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&lt;/A&gt;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&lt;/DIV&gt;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72" w:name="image.5.9"/>
      <w:bookmarkEnd w:id="72"/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33850" cy="1724025"/>
            <wp:effectExtent l="19050" t="0" r="0" b="0"/>
            <wp:docPr id="9" name="Рисунок 9" descr="Относитель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носитель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5.9.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Относительные координаты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73" w:name="image.5.10"/>
      <w:bookmarkEnd w:id="73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1724025"/>
            <wp:effectExtent l="19050" t="0" r="0" b="0"/>
            <wp:docPr id="10" name="Рисунок 10" descr="Относительные координ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носительные координаты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5.10.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Относительные координаты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В данном примере </w:t>
      </w:r>
      <w:bookmarkStart w:id="74" w:name="keyword58"/>
      <w:bookmarkEnd w:id="74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слой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, первоначально сдвинутый на 50 пикселов вправо, после нажатия на гипертекстовую ссылку смещается на 100 пикселов влево, получая отрицательную величину смещения по оси X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( </w:t>
      </w:r>
      <w:proofErr w:type="spellStart"/>
      <w:proofErr w:type="gramEnd"/>
      <w:r w:rsidRPr="00143AFC">
        <w:rPr>
          <w:rFonts w:ascii="Courier New" w:eastAsia="Times New Roman" w:hAnsi="Courier New" w:cs="Courier New"/>
          <w:color w:val="8B0000"/>
          <w:sz w:val="18"/>
        </w:rPr>
        <w:t>left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 xml:space="preserve">:-50 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px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). После повторного нажатия на ссылку положение блока восстанавливается.</w:t>
      </w:r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75" w:name="sect5"/>
      <w:bookmarkEnd w:id="75"/>
      <w:r w:rsidRPr="00143AFC">
        <w:rPr>
          <w:rFonts w:ascii="Tahoma" w:eastAsia="Times New Roman" w:hAnsi="Tahoma" w:cs="Tahoma"/>
          <w:b/>
          <w:bCs/>
          <w:color w:val="000000"/>
        </w:rPr>
        <w:t>Линейные размеры блока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76" w:name="keyword59"/>
      <w:bookmarkEnd w:id="7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Линейные размеры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блока задаются двумя параметрами: шириной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( </w:t>
      </w:r>
      <w:proofErr w:type="spellStart"/>
      <w:proofErr w:type="gramEnd"/>
      <w:r w:rsidRPr="00143AFC">
        <w:rPr>
          <w:rFonts w:ascii="Courier New" w:eastAsia="Times New Roman" w:hAnsi="Courier New" w:cs="Courier New"/>
          <w:color w:val="8B0000"/>
          <w:sz w:val="18"/>
        </w:rPr>
        <w:t>width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) и высотой (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height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) блока. В браузерах ширина и </w:t>
      </w:r>
      <w:bookmarkStart w:id="77" w:name="keyword60"/>
      <w:bookmarkEnd w:id="7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высота блока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интерпретируется по-разному.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ширина и </w:t>
      </w:r>
      <w:bookmarkStart w:id="78" w:name="keyword61"/>
      <w:bookmarkEnd w:id="7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высота блока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- рекомендуемые параметры. Если текст выходит за эти ограничения, то блок увеличивается до необходимых размеров, а если текста нет вообще, то блок сжимается до маленького квадрата: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&lt;P STYLE="width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:200px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;height:100px;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spellStart"/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background-color: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black;color:white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...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&lt;/P&gt;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Приведенного в примере описания достаточно для получения результата, но 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для такого блока нужно применить некоторые дополнительные атрибуты: (</w:t>
      </w:r>
      <w:hyperlink r:id="rId21" w:tgtFrame="_blank" w:history="1">
        <w:r w:rsidRPr="00143AFC">
          <w:rPr>
            <w:rFonts w:ascii="Tahoma" w:eastAsia="Times New Roman" w:hAnsi="Tahoma" w:cs="Tahoma"/>
            <w:color w:val="0071A6"/>
            <w:sz w:val="18"/>
            <w:u w:val="single"/>
          </w:rPr>
          <w:t>открыть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&lt;P STYLE="width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:200px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;height:100px;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spellStart"/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background-color: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black;color:white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border-width: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1px;border-color:white;"&gt;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&lt;SPAN STYLE="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color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:white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...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&lt;/SPAN&gt;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&lt;/P&gt;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79" w:name="image.5.11"/>
      <w:bookmarkEnd w:id="79"/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33850" cy="2505075"/>
            <wp:effectExtent l="19050" t="0" r="0" b="0"/>
            <wp:docPr id="11" name="Рисунок 11" descr="Линейные размеры бл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инейные размеры блок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5.11.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Линейные размеры блока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Без </w:t>
      </w:r>
      <w:bookmarkStart w:id="80" w:name="keyword62"/>
      <w:bookmarkEnd w:id="8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границы блок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не будет залит черным цветом, а без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span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текст будет отображаться цветом данной страницы по умолчанию. Никакому разумному объяснению такое поведение браузера не поддается, поэтому строить дизайн страниц на этих атрибутах не стоит.</w:t>
      </w:r>
    </w:p>
    <w:p w:rsidR="00143AFC" w:rsidRPr="00143AFC" w:rsidRDefault="00143AFC" w:rsidP="00143AFC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143AF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Управление видимостью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Одним из наиболее интересных атрибутов </w:t>
      </w:r>
      <w:bookmarkStart w:id="81" w:name="keyword63"/>
      <w:bookmarkEnd w:id="8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является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visibility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. Он позволяет "проявлять" или прятать информацию на HTML-странице.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Например, страница содержит набор кадров, которые можно перелистывать. Для этого просто нужно нажимать на </w:t>
      </w:r>
      <w:bookmarkStart w:id="82" w:name="keyword64"/>
      <w:bookmarkEnd w:id="8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слово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"далее" в конце страницы.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Перелистывание реализовано как изменение атрибута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visibility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в </w:t>
      </w:r>
      <w:bookmarkStart w:id="83" w:name="keyword65"/>
      <w:bookmarkEnd w:id="83"/>
      <w:proofErr w:type="spellStart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JavaScript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-функции: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function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change()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{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next=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current+1; if(next&gt;1) next=0;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spellStart"/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window.document.all.item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(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"list",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current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).visibility="hidden";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spellStart"/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window.document.all.item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(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"list",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 xml:space="preserve">    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next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).visibility="visible";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current=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next; }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Последовательность "</w:t>
      </w:r>
      <w:bookmarkStart w:id="84" w:name="keyword66"/>
      <w:bookmarkEnd w:id="84"/>
      <w:proofErr w:type="spellStart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list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" - это </w:t>
      </w:r>
      <w:bookmarkStart w:id="85" w:name="keyword67"/>
      <w:bookmarkEnd w:id="85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значение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атрибута </w:t>
      </w:r>
      <w:bookmarkStart w:id="86" w:name="keyword68"/>
      <w:bookmarkEnd w:id="86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ID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раздела.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bookmarkStart w:id="87" w:name="keyword69"/>
      <w:bookmarkEnd w:id="8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Вызов функции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при этом помещен в гипертекстовую ссылку со </w:t>
      </w:r>
      <w:bookmarkStart w:id="88" w:name="keyword70"/>
      <w:bookmarkEnd w:id="8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схемой URL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"</w:t>
      </w:r>
      <w:bookmarkStart w:id="89" w:name="keyword71"/>
      <w:bookmarkEnd w:id="89"/>
      <w:proofErr w:type="spellStart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javascript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":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&lt;A HREF="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javascript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:change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();void(0);"&gt;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далее...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&lt;/A&gt;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На примере предыдущих фрагментов страницы мы рассмотрели </w:t>
      </w:r>
      <w:bookmarkStart w:id="90" w:name="keyword72"/>
      <w:bookmarkEnd w:id="9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программирование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visibility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, но ни словом не упомянули о том, как данный </w:t>
      </w:r>
      <w:bookmarkStart w:id="91" w:name="keyword73"/>
      <w:bookmarkEnd w:id="9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атрибут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записывается в </w:t>
      </w:r>
      <w:bookmarkStart w:id="92" w:name="keyword74"/>
      <w:bookmarkEnd w:id="9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CSS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 Здесь мы восполняем этот </w:t>
      </w:r>
      <w:bookmarkStart w:id="93" w:name="keyword75"/>
      <w:bookmarkEnd w:id="9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пробел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и приводим описание невидимого раздела: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&lt;DIV ID=test STYLE="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position</w:t>
      </w: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:absolute</w:t>
      </w:r>
      <w:proofErr w:type="spellEnd"/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top: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230px;left:55px;width:550px;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proofErr w:type="spellStart"/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visibility:hidden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;"&gt;...&lt;/DIV&gt;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При программировании атрибута </w:t>
      </w:r>
      <w:proofErr w:type="spellStart"/>
      <w:r w:rsidRPr="00143AFC">
        <w:rPr>
          <w:rFonts w:ascii="Courier New" w:eastAsia="Times New Roman" w:hAnsi="Courier New" w:cs="Courier New"/>
          <w:color w:val="8B0000"/>
          <w:sz w:val="18"/>
        </w:rPr>
        <w:t>visibility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следует принимать в расчет тип браузера. Данная страница написана для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Microsoft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</w:t>
      </w:r>
      <w:bookmarkStart w:id="94" w:name="keyword76"/>
      <w:bookmarkEnd w:id="94"/>
      <w:proofErr w:type="spellStart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Internet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 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Explorer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. Это следует и из программного кода, который поддерживает объектную модель документа </w:t>
      </w:r>
      <w:bookmarkStart w:id="95" w:name="keyword77"/>
      <w:bookmarkEnd w:id="95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DHTML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и из использования атрибута </w:t>
      </w:r>
      <w:r w:rsidRPr="00143AFC">
        <w:rPr>
          <w:rFonts w:ascii="Courier New" w:eastAsia="Times New Roman" w:hAnsi="Courier New" w:cs="Courier New"/>
          <w:color w:val="8B0000"/>
          <w:sz w:val="18"/>
        </w:rPr>
        <w:t>ID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у раздела.</w:t>
      </w:r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96" w:name="sect7"/>
      <w:bookmarkEnd w:id="96"/>
      <w:r w:rsidRPr="00143AFC">
        <w:rPr>
          <w:rFonts w:ascii="Tahoma" w:eastAsia="Times New Roman" w:hAnsi="Tahoma" w:cs="Tahoma"/>
          <w:b/>
          <w:bCs/>
          <w:color w:val="000000"/>
        </w:rPr>
        <w:t>Порядок наложения и область видимости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Абсолютное и относительное </w:t>
      </w:r>
      <w:bookmarkStart w:id="97" w:name="keyword78"/>
      <w:bookmarkEnd w:id="97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блоков позволяет придать странице третье измерение. </w:t>
      </w:r>
      <w:bookmarkStart w:id="98" w:name="keyword79"/>
      <w:bookmarkEnd w:id="98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Координаты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блока, а точнее, левого верхнего угла прямоугольника блока, и его </w:t>
      </w:r>
      <w:bookmarkStart w:id="99" w:name="keyword80"/>
      <w:bookmarkEnd w:id="9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линейные размеры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определяют местоположение блока на плоскости. Поскольку блок не является абстрактной точкой, прямоугольники блоков перекрываются. Причем в определенном порядке, что позволяет говорить об их размещении в пространстве. </w:t>
      </w:r>
      <w:bookmarkStart w:id="100" w:name="keyword81"/>
      <w:bookmarkEnd w:id="100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Порядок наложения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(перекрытия) блоков определяется атрибутом </w:t>
      </w:r>
      <w:bookmarkStart w:id="101" w:name="keyword82"/>
      <w:bookmarkEnd w:id="101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z-</w:t>
      </w:r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index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Вообще, при </w:t>
      </w:r>
      <w:bookmarkStart w:id="102" w:name="keyword83"/>
      <w:bookmarkEnd w:id="10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блоков и их наложении друг на друга возникают видимые и невидимые области блоков. CSS позволяет </w:t>
      </w:r>
      <w:bookmarkStart w:id="103" w:name="keyword84"/>
      <w:bookmarkEnd w:id="10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управлять видимостью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прямоугольной части блока. За это в </w:t>
      </w:r>
      <w:bookmarkStart w:id="104" w:name="keyword85"/>
      <w:bookmarkEnd w:id="104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спецификации CSS-P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 отвечает атрибут </w:t>
      </w:r>
      <w:bookmarkStart w:id="105" w:name="keyword86"/>
      <w:bookmarkEnd w:id="105"/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clip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106" w:name="sect8"/>
      <w:bookmarkEnd w:id="106"/>
      <w:r w:rsidRPr="00143AFC">
        <w:rPr>
          <w:rFonts w:ascii="Tahoma" w:eastAsia="Times New Roman" w:hAnsi="Tahoma" w:cs="Tahoma"/>
          <w:b/>
          <w:bCs/>
          <w:color w:val="000000"/>
        </w:rPr>
        <w:t>Порядок наложения блоков. z-</w:t>
      </w:r>
      <w:proofErr w:type="spellStart"/>
      <w:r w:rsidRPr="00143AFC">
        <w:rPr>
          <w:rFonts w:ascii="Tahoma" w:eastAsia="Times New Roman" w:hAnsi="Tahoma" w:cs="Tahoma"/>
          <w:b/>
          <w:bCs/>
          <w:color w:val="000000"/>
        </w:rPr>
        <w:t>index</w:t>
      </w:r>
      <w:proofErr w:type="spellEnd"/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Если быть более точным, то блоки - это прямоугольные карточки, которые лежат на поверхности, перекрывая друг друга. Расстояние между ними задать нельзя, т.е. полноценного третьего измерения нет: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107" w:name="image.5.12"/>
      <w:bookmarkEnd w:id="107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524250" cy="1704975"/>
            <wp:effectExtent l="19050" t="0" r="0" b="0"/>
            <wp:docPr id="23" name="Рисунок 23" descr="Порядок наложения блоков. z-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рядок наложения блоков. z-index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5.12.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Порядок наложения блоков. z-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index</w:t>
      </w:r>
      <w:proofErr w:type="spellEnd"/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Порядок перекрытия блоков 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( </w:t>
      </w:r>
      <w:bookmarkStart w:id="108" w:name="keyword87"/>
      <w:bookmarkEnd w:id="108"/>
      <w:proofErr w:type="gramEnd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слоев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, в терминах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>) определяется атрибутом </w:t>
      </w:r>
      <w:bookmarkStart w:id="109" w:name="keyword88"/>
      <w:bookmarkEnd w:id="109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z-</w:t>
      </w:r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index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 Чем больше значение </w:t>
      </w:r>
      <w:bookmarkStart w:id="110" w:name="keyword89"/>
      <w:bookmarkEnd w:id="110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z-</w:t>
      </w:r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index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тем ближе к наблюдателю находится </w:t>
      </w:r>
      <w:bookmarkStart w:id="111" w:name="keyword90"/>
      <w:bookmarkEnd w:id="11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слой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: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112" w:name="image.5.13"/>
      <w:bookmarkEnd w:id="112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124200" cy="1381125"/>
            <wp:effectExtent l="19050" t="0" r="0" b="0"/>
            <wp:docPr id="24" name="Рисунок 24" descr="Порядок наложения блоков. z-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рядок наложения блоков. z-index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5.13.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Порядок наложения блоков. z-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index</w:t>
      </w:r>
      <w:proofErr w:type="spellEnd"/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Как мы видим, </w:t>
      </w:r>
      <w:bookmarkStart w:id="113" w:name="keyword91"/>
      <w:bookmarkEnd w:id="113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z-</w:t>
      </w:r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index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может принимать и отрицательные значения.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При работе с этим атрибутом следует иметь в виду, что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и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Internet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Explorer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применяют разные модели описания "слойки". 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Internet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Explorer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это просто числовой параметр, который закреплен за блоком и не влияет на значения данного параметра у других блоков. 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изменение параметра </w:t>
      </w:r>
      <w:bookmarkStart w:id="114" w:name="keyword92"/>
      <w:bookmarkEnd w:id="114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z-</w:t>
      </w:r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index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одного блока влияет на значения этого параметра у других блоков. Они, словно карточки на столе, перекладываются и получают новые номера.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lastRenderedPageBreak/>
        <w:t>Карточки перекрываются. Если нажать на гипертекстовую ссылку "Переложить", то голубая карточка поползет вниз и при обратном ходе ее положение относительно красной карточки изменится</w:t>
      </w:r>
      <w:proofErr w:type="gram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  <w:proofErr w:type="gram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hyperlink r:id="rId25" w:tgtFrame="_blank" w:history="1">
        <w:proofErr w:type="gramStart"/>
        <w:r w:rsidRPr="00143AFC">
          <w:rPr>
            <w:rFonts w:ascii="Tahoma" w:eastAsia="Times New Roman" w:hAnsi="Tahoma" w:cs="Tahoma"/>
            <w:color w:val="0071A6"/>
            <w:sz w:val="18"/>
          </w:rPr>
          <w:t>о</w:t>
        </w:r>
        <w:proofErr w:type="gramEnd"/>
        <w:r w:rsidRPr="00143AFC">
          <w:rPr>
            <w:rFonts w:ascii="Tahoma" w:eastAsia="Times New Roman" w:hAnsi="Tahoma" w:cs="Tahoma"/>
            <w:color w:val="0071A6"/>
            <w:sz w:val="18"/>
          </w:rPr>
          <w:t>ткрыть</w:t>
        </w:r>
      </w:hyperlink>
      <w:r w:rsidRPr="00143AFC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115" w:name="image.5.14"/>
      <w:bookmarkEnd w:id="115"/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4133850" cy="4838700"/>
            <wp:effectExtent l="19050" t="0" r="0" b="0"/>
            <wp:docPr id="25" name="Рисунок 25" descr="Порядок наложения блоков. z-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рядок наложения блоков. z-index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5.14.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Порядок наложения блоков. z-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index</w:t>
      </w:r>
      <w:proofErr w:type="spellEnd"/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116" w:name="image.5.15"/>
      <w:bookmarkEnd w:id="116"/>
      <w:r>
        <w:rPr>
          <w:rFonts w:ascii="Tahoma" w:eastAsia="Times New Roman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33850" cy="4838700"/>
            <wp:effectExtent l="19050" t="0" r="0" b="0"/>
            <wp:docPr id="26" name="Рисунок 26" descr="Порядок наложения блоков. z-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рядок наложения блоков. z-index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FC" w:rsidRPr="00143AFC" w:rsidRDefault="00143AFC" w:rsidP="00143AF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143AFC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Рис. 5.15.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Порядок наложения блоков. z-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index</w:t>
      </w:r>
      <w:proofErr w:type="spellEnd"/>
    </w:p>
    <w:p w:rsidR="00143AFC" w:rsidRPr="00143AFC" w:rsidRDefault="00143AFC" w:rsidP="00143AFC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</w:rPr>
      </w:pPr>
      <w:bookmarkStart w:id="117" w:name="sect9"/>
      <w:bookmarkEnd w:id="117"/>
      <w:r w:rsidRPr="00143AFC">
        <w:rPr>
          <w:rFonts w:ascii="Tahoma" w:eastAsia="Times New Roman" w:hAnsi="Tahoma" w:cs="Tahoma"/>
          <w:b/>
          <w:bCs/>
          <w:color w:val="000000"/>
        </w:rPr>
        <w:t xml:space="preserve">Область видимости блока. </w:t>
      </w:r>
      <w:proofErr w:type="spellStart"/>
      <w:r w:rsidRPr="00143AFC">
        <w:rPr>
          <w:rFonts w:ascii="Tahoma" w:eastAsia="Times New Roman" w:hAnsi="Tahoma" w:cs="Tahoma"/>
          <w:b/>
          <w:bCs/>
          <w:color w:val="000000"/>
        </w:rPr>
        <w:t>clip</w:t>
      </w:r>
      <w:proofErr w:type="spellEnd"/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Совершенно необязательно показывать весь блок целиком. Можно показать только часть блока. Управляется такое отображение параметром </w:t>
      </w:r>
      <w:bookmarkStart w:id="118" w:name="keyword93"/>
      <w:bookmarkEnd w:id="118"/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clip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описания CSS: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&lt;DIV STYLE="position:absolute;top:0;left:0;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width: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300px;height:50px;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</w:pPr>
      <w:proofErr w:type="spellStart"/>
      <w:proofErr w:type="gramStart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clip:</w:t>
      </w:r>
      <w:proofErr w:type="gram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rect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20"/>
          <w:szCs w:val="20"/>
          <w:lang w:val="en-US"/>
        </w:rPr>
        <w:t>(0,100,20,0);"&gt;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...</w:t>
      </w:r>
    </w:p>
    <w:p w:rsidR="00143AFC" w:rsidRPr="00143AFC" w:rsidRDefault="00143AFC" w:rsidP="00143A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</w:rPr>
      </w:pPr>
      <w:r w:rsidRPr="00143AFC">
        <w:rPr>
          <w:rFonts w:ascii="Courier New" w:eastAsia="Times New Roman" w:hAnsi="Courier New" w:cs="Courier New"/>
          <w:color w:val="8B0000"/>
          <w:sz w:val="20"/>
          <w:szCs w:val="20"/>
        </w:rPr>
        <w:t>&lt;/DIV&gt;</w:t>
      </w:r>
    </w:p>
    <w:p w:rsidR="00143AFC" w:rsidRPr="00143AFC" w:rsidRDefault="00143AFC" w:rsidP="00143AFC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143AFC">
        <w:rPr>
          <w:rFonts w:ascii="Tahoma" w:eastAsia="Times New Roman" w:hAnsi="Tahoma" w:cs="Tahoma"/>
          <w:color w:val="000000"/>
          <w:sz w:val="18"/>
          <w:szCs w:val="18"/>
        </w:rPr>
        <w:t>При вырезании </w:t>
      </w:r>
      <w:bookmarkStart w:id="119" w:name="keyword94"/>
      <w:bookmarkEnd w:id="119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области видимости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 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Internet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Explorer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следует учитывать, что работает </w:t>
      </w:r>
      <w:bookmarkStart w:id="120" w:name="keyword95"/>
      <w:bookmarkEnd w:id="120"/>
      <w:proofErr w:type="spellStart"/>
      <w:r w:rsidRPr="00143AFC">
        <w:rPr>
          <w:rFonts w:ascii="Courier New" w:eastAsia="Times New Roman" w:hAnsi="Courier New" w:cs="Courier New"/>
          <w:i/>
          <w:iCs/>
          <w:color w:val="8B0000"/>
          <w:sz w:val="18"/>
        </w:rPr>
        <w:t>clip</w:t>
      </w:r>
      <w:proofErr w:type="spellEnd"/>
      <w:r w:rsidRPr="00143AFC">
        <w:rPr>
          <w:rFonts w:ascii="Courier New" w:eastAsia="Times New Roman" w:hAnsi="Courier New" w:cs="Courier New"/>
          <w:color w:val="8B0000"/>
          <w:sz w:val="18"/>
        </w:rPr>
        <w:t> 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только при абсолютном </w:t>
      </w:r>
      <w:bookmarkStart w:id="121" w:name="keyword96"/>
      <w:bookmarkEnd w:id="121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позиционировании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. В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Netscape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43AFC">
        <w:rPr>
          <w:rFonts w:ascii="Tahoma" w:eastAsia="Times New Roman" w:hAnsi="Tahoma" w:cs="Tahoma"/>
          <w:color w:val="000000"/>
          <w:sz w:val="18"/>
          <w:szCs w:val="18"/>
        </w:rPr>
        <w:t>Navigator</w:t>
      </w:r>
      <w:proofErr w:type="spellEnd"/>
      <w:r w:rsidRPr="00143AFC">
        <w:rPr>
          <w:rFonts w:ascii="Tahoma" w:eastAsia="Times New Roman" w:hAnsi="Tahoma" w:cs="Tahoma"/>
          <w:color w:val="000000"/>
          <w:sz w:val="18"/>
          <w:szCs w:val="18"/>
        </w:rPr>
        <w:t xml:space="preserve"> поддерживается как абсолютное </w:t>
      </w:r>
      <w:bookmarkStart w:id="122" w:name="keyword97"/>
      <w:bookmarkEnd w:id="122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позиционирование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, так и </w:t>
      </w:r>
      <w:bookmarkStart w:id="123" w:name="keyword98"/>
      <w:bookmarkEnd w:id="123"/>
      <w:r w:rsidRPr="00143AFC">
        <w:rPr>
          <w:rFonts w:ascii="Tahoma" w:eastAsia="Times New Roman" w:hAnsi="Tahoma" w:cs="Tahoma"/>
          <w:i/>
          <w:iCs/>
          <w:color w:val="000000"/>
          <w:sz w:val="18"/>
        </w:rPr>
        <w:t>относительное</w:t>
      </w:r>
      <w:r w:rsidRPr="00143AFC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143AFC" w:rsidRPr="00136DA8" w:rsidRDefault="00136DA8">
      <w:pPr>
        <w:rPr>
          <w:b/>
          <w:i/>
          <w:sz w:val="28"/>
        </w:rPr>
      </w:pPr>
      <w:r w:rsidRPr="00136DA8">
        <w:rPr>
          <w:rFonts w:ascii="yandex-sans" w:hAnsi="yandex-sans"/>
          <w:b/>
          <w:i/>
          <w:color w:val="000000"/>
          <w:sz w:val="27"/>
          <w:szCs w:val="23"/>
          <w:shd w:val="clear" w:color="auto" w:fill="FFFFFF"/>
        </w:rPr>
        <w:t xml:space="preserve">Конспект минимальный! Жду выполненные практики до </w:t>
      </w:r>
      <w:r w:rsidR="009B7E7D">
        <w:rPr>
          <w:rFonts w:ascii="yandex-sans" w:hAnsi="yandex-sans"/>
          <w:b/>
          <w:i/>
          <w:color w:val="000000"/>
          <w:sz w:val="27"/>
          <w:szCs w:val="23"/>
          <w:shd w:val="clear" w:color="auto" w:fill="FFFFFF"/>
        </w:rPr>
        <w:t>09</w:t>
      </w:r>
      <w:r w:rsidRPr="00136DA8">
        <w:rPr>
          <w:rFonts w:ascii="yandex-sans" w:hAnsi="yandex-sans"/>
          <w:b/>
          <w:i/>
          <w:color w:val="000000"/>
          <w:sz w:val="27"/>
          <w:szCs w:val="23"/>
          <w:shd w:val="clear" w:color="auto" w:fill="FFFFFF"/>
        </w:rPr>
        <w:t>.</w:t>
      </w:r>
      <w:r w:rsidR="009B7E7D">
        <w:rPr>
          <w:rFonts w:ascii="yandex-sans" w:hAnsi="yandex-sans"/>
          <w:b/>
          <w:i/>
          <w:color w:val="000000"/>
          <w:sz w:val="27"/>
          <w:szCs w:val="23"/>
          <w:shd w:val="clear" w:color="auto" w:fill="FFFFFF"/>
        </w:rPr>
        <w:t>11</w:t>
      </w:r>
      <w:r w:rsidRPr="00136DA8">
        <w:rPr>
          <w:rFonts w:ascii="yandex-sans" w:hAnsi="yandex-sans"/>
          <w:b/>
          <w:i/>
          <w:color w:val="000000"/>
          <w:sz w:val="27"/>
          <w:szCs w:val="23"/>
          <w:shd w:val="clear" w:color="auto" w:fill="FFFFFF"/>
        </w:rPr>
        <w:t>.2020</w:t>
      </w:r>
    </w:p>
    <w:sectPr w:rsidR="00143AFC" w:rsidRPr="00136DA8" w:rsidSect="005E2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FC"/>
    <w:rsid w:val="00136DA8"/>
    <w:rsid w:val="00143AFC"/>
    <w:rsid w:val="00330763"/>
    <w:rsid w:val="005E27B6"/>
    <w:rsid w:val="00702A2D"/>
    <w:rsid w:val="009B7E7D"/>
    <w:rsid w:val="00BA3F2F"/>
    <w:rsid w:val="00E5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3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43A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3A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">
    <w:name w:val="keyword"/>
    <w:basedOn w:val="a0"/>
    <w:rsid w:val="00143AFC"/>
  </w:style>
  <w:style w:type="character" w:customStyle="1" w:styleId="texample">
    <w:name w:val="texample"/>
    <w:basedOn w:val="a0"/>
    <w:rsid w:val="00143AFC"/>
  </w:style>
  <w:style w:type="character" w:styleId="a4">
    <w:name w:val="Hyperlink"/>
    <w:basedOn w:val="a0"/>
    <w:uiPriority w:val="99"/>
    <w:semiHidden/>
    <w:unhideWhenUsed/>
    <w:rsid w:val="00143A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43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3A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43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43A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3A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">
    <w:name w:val="keyword"/>
    <w:basedOn w:val="a0"/>
    <w:rsid w:val="00143AFC"/>
  </w:style>
  <w:style w:type="character" w:customStyle="1" w:styleId="texample">
    <w:name w:val="texample"/>
    <w:basedOn w:val="a0"/>
    <w:rsid w:val="00143AFC"/>
  </w:style>
  <w:style w:type="character" w:styleId="a4">
    <w:name w:val="Hyperlink"/>
    <w:basedOn w:val="a0"/>
    <w:uiPriority w:val="99"/>
    <w:semiHidden/>
    <w:unhideWhenUsed/>
    <w:rsid w:val="00143AF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43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3A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1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9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4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12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0536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436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925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18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93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7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uit.ru/EDI/11_04_18_2/1523398877-17984/tutorial/101/objects/5/files/example2.htm" TargetMode="External"/><Relationship Id="rId13" Type="http://schemas.openxmlformats.org/officeDocument/2006/relationships/image" Target="media/image6.gif"/><Relationship Id="rId18" Type="http://schemas.openxmlformats.org/officeDocument/2006/relationships/hyperlink" Target="https://www.intuit.ru/EDI/11_04_18_2/1523398877-17984/tutorial/101/objects/5/files/example6.htm" TargetMode="External"/><Relationship Id="rId26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hyperlink" Target="https://www.intuit.ru/EDI/11_04_18_2/1523398877-17984/tutorial/101/objects/5/files/example7.htm" TargetMode="External"/><Relationship Id="rId7" Type="http://schemas.openxmlformats.org/officeDocument/2006/relationships/image" Target="media/image2.gif"/><Relationship Id="rId12" Type="http://schemas.openxmlformats.org/officeDocument/2006/relationships/hyperlink" Target="https://www.intuit.ru/EDI/11_04_18_2/1523398877-17984/tutorial/101/objects/5/files/example3.htm" TargetMode="External"/><Relationship Id="rId17" Type="http://schemas.openxmlformats.org/officeDocument/2006/relationships/image" Target="media/image8.gif"/><Relationship Id="rId25" Type="http://schemas.openxmlformats.org/officeDocument/2006/relationships/hyperlink" Target="https://www.intuit.ru/EDI/11_04_18_2/1523398877-17984/tutorial/101/objects/5/files/example8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tuit.ru/EDI/11_04_18_2/1523398877-17984/tutorial/101/objects/5/files/example5.htm" TargetMode="External"/><Relationship Id="rId20" Type="http://schemas.openxmlformats.org/officeDocument/2006/relationships/image" Target="media/image10.gi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24" Type="http://schemas.openxmlformats.org/officeDocument/2006/relationships/image" Target="media/image13.gif"/><Relationship Id="rId5" Type="http://schemas.openxmlformats.org/officeDocument/2006/relationships/hyperlink" Target="https://www.intuit.ru/EDI/11_04_18_2/1523398877-17984/tutorial/101/objects/5/files/example1.htm" TargetMode="External"/><Relationship Id="rId15" Type="http://schemas.openxmlformats.org/officeDocument/2006/relationships/image" Target="media/image7.gif"/><Relationship Id="rId23" Type="http://schemas.openxmlformats.org/officeDocument/2006/relationships/image" Target="media/image12.gif"/><Relationship Id="rId28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9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s://www.intuit.ru/EDI/11_04_18_2/1523398877-17984/tutorial/101/objects/5/files/example4.htm" TargetMode="External"/><Relationship Id="rId22" Type="http://schemas.openxmlformats.org/officeDocument/2006/relationships/image" Target="media/image11.gif"/><Relationship Id="rId27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2021-11-08T03:28:00Z</dcterms:created>
  <dcterms:modified xsi:type="dcterms:W3CDTF">2021-11-08T03:28:00Z</dcterms:modified>
</cp:coreProperties>
</file>