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19" w:rsidRDefault="008C7C19" w:rsidP="008C7C19">
      <w:pPr>
        <w:suppressAutoHyphens/>
        <w:spacing w:line="360" w:lineRule="auto"/>
        <w:jc w:val="both"/>
        <w:rPr>
          <w:sz w:val="28"/>
          <w:szCs w:val="28"/>
        </w:rPr>
      </w:pPr>
    </w:p>
    <w:p w:rsidR="00875AC7" w:rsidRDefault="00875AC7" w:rsidP="00875AC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1.40</w:t>
      </w:r>
    </w:p>
    <w:p w:rsidR="00875AC7" w:rsidRDefault="00875AC7" w:rsidP="00875AC7">
      <w:pPr>
        <w:suppressAutoHyphens/>
        <w:spacing w:line="360" w:lineRule="auto"/>
        <w:jc w:val="both"/>
        <w:rPr>
          <w:sz w:val="28"/>
          <w:szCs w:val="28"/>
        </w:rPr>
      </w:pPr>
      <w:r w:rsidRPr="00D241EF">
        <w:rPr>
          <w:sz w:val="28"/>
          <w:szCs w:val="28"/>
        </w:rPr>
        <w:t xml:space="preserve">Рассчитать норматив оборотных средств в незавершенном производстве на планируемый год предприятия, выпускающего три вида изделий: А, Б, </w:t>
      </w:r>
      <w:proofErr w:type="gramStart"/>
      <w:r w:rsidRPr="00D241EF">
        <w:rPr>
          <w:sz w:val="28"/>
          <w:szCs w:val="28"/>
        </w:rPr>
        <w:t>В</w:t>
      </w:r>
      <w:proofErr w:type="gramEnd"/>
      <w:r w:rsidRPr="00D241EF">
        <w:rPr>
          <w:sz w:val="28"/>
          <w:szCs w:val="28"/>
        </w:rPr>
        <w:t xml:space="preserve"> </w:t>
      </w:r>
      <w:proofErr w:type="gramStart"/>
      <w:r w:rsidRPr="00D241EF">
        <w:rPr>
          <w:sz w:val="28"/>
          <w:szCs w:val="28"/>
        </w:rPr>
        <w:t>при</w:t>
      </w:r>
      <w:proofErr w:type="gramEnd"/>
      <w:r w:rsidRPr="00D241EF">
        <w:rPr>
          <w:sz w:val="28"/>
          <w:szCs w:val="28"/>
        </w:rPr>
        <w:t xml:space="preserve"> соотношении размера из выпуска по плановой с</w:t>
      </w:r>
      <w:r>
        <w:rPr>
          <w:sz w:val="28"/>
          <w:szCs w:val="28"/>
        </w:rPr>
        <w:t xml:space="preserve">ебестоимости соответственно 25, </w:t>
      </w:r>
      <w:r w:rsidRPr="00D241EF">
        <w:rPr>
          <w:sz w:val="28"/>
          <w:szCs w:val="28"/>
        </w:rPr>
        <w:t>30,</w:t>
      </w:r>
      <w:r>
        <w:rPr>
          <w:sz w:val="28"/>
          <w:szCs w:val="28"/>
        </w:rPr>
        <w:t xml:space="preserve"> 45 </w:t>
      </w:r>
      <w:r w:rsidRPr="00D241EF">
        <w:rPr>
          <w:sz w:val="28"/>
          <w:szCs w:val="28"/>
        </w:rPr>
        <w:t>% общего объема производства всех изделий. Изделия изготавливаются равномерными партиями с плановой себестоимостью партии 45 тыс.р., в том числе материальные затраты в начале их производственного цикла составляют 27 тыс. р.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Длительность производственного цикла изготовления изделий составляет: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А – 10 дней;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Б – 8 дней;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В – 6 дней. При производстве каждого изделия затраты нарастают равномерно.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Годовой объем выпуска изделий по производственной себестоимости 6000 тыс. р.</w:t>
      </w:r>
    </w:p>
    <w:p w:rsidR="00875AC7" w:rsidRDefault="00875AC7" w:rsidP="00875AC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1.41</w:t>
      </w:r>
    </w:p>
    <w:p w:rsidR="00875AC7" w:rsidRDefault="00875AC7" w:rsidP="00875AC7">
      <w:pPr>
        <w:suppressAutoHyphens/>
        <w:spacing w:line="360" w:lineRule="auto"/>
        <w:jc w:val="both"/>
        <w:rPr>
          <w:sz w:val="28"/>
          <w:szCs w:val="28"/>
        </w:rPr>
      </w:pPr>
      <w:r w:rsidRPr="00D241EF">
        <w:rPr>
          <w:sz w:val="28"/>
          <w:szCs w:val="28"/>
        </w:rPr>
        <w:t>Рассчитать норматив оборотных средств в запасах готовой продукции на складе предприятия, выпускающего изделия А</w:t>
      </w:r>
      <w:proofErr w:type="gramStart"/>
      <w:r w:rsidRPr="00D241EF">
        <w:rPr>
          <w:sz w:val="28"/>
          <w:szCs w:val="28"/>
        </w:rPr>
        <w:t>,Б</w:t>
      </w:r>
      <w:proofErr w:type="gramEnd"/>
      <w:r w:rsidRPr="00D241EF">
        <w:rPr>
          <w:sz w:val="28"/>
          <w:szCs w:val="28"/>
        </w:rPr>
        <w:t>,В и норму запаса (в днях).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Годовой объем выпуска по полной себестоимости, тыс.р.: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А – 1676;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Б –  2532;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В – 3125.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Средние затраты времени по подборке, комплектованию и накоплению транспортных партий по нарядам и заказам потребителей, дни: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А – 2;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Б –  3;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В – 4.</w:t>
      </w:r>
      <w:r>
        <w:rPr>
          <w:sz w:val="28"/>
          <w:szCs w:val="28"/>
        </w:rPr>
        <w:t xml:space="preserve"> </w:t>
      </w:r>
      <w:r w:rsidRPr="00D241EF">
        <w:rPr>
          <w:sz w:val="28"/>
          <w:szCs w:val="28"/>
        </w:rPr>
        <w:t>Среднее время на отгрузку партий изделий, оформление документов – 3 дня.</w:t>
      </w:r>
    </w:p>
    <w:p w:rsidR="00875AC7" w:rsidRDefault="00875AC7" w:rsidP="00875AC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1.42</w:t>
      </w:r>
    </w:p>
    <w:p w:rsidR="00875AC7" w:rsidRDefault="00875AC7" w:rsidP="00875AC7">
      <w:pPr>
        <w:suppressAutoHyphens/>
        <w:spacing w:line="360" w:lineRule="auto"/>
        <w:jc w:val="both"/>
        <w:rPr>
          <w:sz w:val="28"/>
          <w:szCs w:val="28"/>
        </w:rPr>
      </w:pPr>
      <w:r w:rsidRPr="00453383">
        <w:rPr>
          <w:sz w:val="28"/>
          <w:szCs w:val="28"/>
        </w:rPr>
        <w:t>Рассчитать норматив оборотных средств в запасах готовой продукции на складе предприятия, выпускающего изделия</w:t>
      </w:r>
      <w:proofErr w:type="gramStart"/>
      <w:r w:rsidRPr="00453383">
        <w:rPr>
          <w:sz w:val="28"/>
          <w:szCs w:val="28"/>
        </w:rPr>
        <w:t xml:space="preserve"> А</w:t>
      </w:r>
      <w:proofErr w:type="gramEnd"/>
      <w:r w:rsidRPr="00453383">
        <w:rPr>
          <w:sz w:val="28"/>
          <w:szCs w:val="28"/>
        </w:rPr>
        <w:t>, Б, В и норму запаса (в днях).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Годовой объем выпуска по полной себестоимости, тыс.р.: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А – 14400;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Б –  18000;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В – 21600.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Период накопления изделий до размера транспортной партии, дни:</w:t>
      </w:r>
      <w:r>
        <w:rPr>
          <w:sz w:val="28"/>
          <w:szCs w:val="28"/>
        </w:rPr>
        <w:t xml:space="preserve"> А - </w:t>
      </w:r>
      <w:r w:rsidRPr="00453383">
        <w:rPr>
          <w:sz w:val="28"/>
          <w:szCs w:val="28"/>
        </w:rPr>
        <w:t>3;</w:t>
      </w:r>
      <w:r>
        <w:rPr>
          <w:sz w:val="28"/>
          <w:szCs w:val="28"/>
        </w:rPr>
        <w:t xml:space="preserve"> Б - </w:t>
      </w:r>
      <w:r w:rsidRPr="00453383">
        <w:rPr>
          <w:sz w:val="28"/>
          <w:szCs w:val="28"/>
        </w:rPr>
        <w:t>4;</w:t>
      </w:r>
      <w:r>
        <w:rPr>
          <w:sz w:val="28"/>
          <w:szCs w:val="28"/>
        </w:rPr>
        <w:t xml:space="preserve"> В - </w:t>
      </w:r>
      <w:r w:rsidRPr="00453383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Время на комплектование партий по заказам, дни: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А – 7;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Б –  6;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В – 4.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Время на отгрузку и оформление документов, дни: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А – 1;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Б –  1;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В – 1.</w:t>
      </w:r>
    </w:p>
    <w:p w:rsidR="00875AC7" w:rsidRDefault="00875AC7" w:rsidP="00875AC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1.43</w:t>
      </w:r>
    </w:p>
    <w:p w:rsidR="00875AC7" w:rsidRDefault="00875AC7" w:rsidP="00875AC7">
      <w:pPr>
        <w:suppressAutoHyphens/>
        <w:spacing w:line="360" w:lineRule="auto"/>
        <w:jc w:val="both"/>
        <w:rPr>
          <w:sz w:val="28"/>
          <w:szCs w:val="28"/>
        </w:rPr>
      </w:pPr>
      <w:r w:rsidRPr="00453383">
        <w:rPr>
          <w:sz w:val="28"/>
          <w:szCs w:val="28"/>
        </w:rPr>
        <w:lastRenderedPageBreak/>
        <w:t>Определить на планируемый год норматив оборотных средств в незавершенном производстве предприятия, выпускающего изделия</w:t>
      </w:r>
      <w:proofErr w:type="gramStart"/>
      <w:r w:rsidRPr="00453383">
        <w:rPr>
          <w:sz w:val="28"/>
          <w:szCs w:val="28"/>
        </w:rPr>
        <w:t xml:space="preserve"> А</w:t>
      </w:r>
      <w:proofErr w:type="gramEnd"/>
      <w:r w:rsidRPr="00453383">
        <w:rPr>
          <w:sz w:val="28"/>
          <w:szCs w:val="28"/>
        </w:rPr>
        <w:t xml:space="preserve"> и Б.</w:t>
      </w:r>
    </w:p>
    <w:p w:rsidR="00875AC7" w:rsidRPr="0057043E" w:rsidRDefault="00875AC7" w:rsidP="00875AC7">
      <w:pPr>
        <w:suppressAutoHyphens/>
        <w:spacing w:after="120"/>
        <w:ind w:firstLine="709"/>
        <w:rPr>
          <w:i/>
          <w:sz w:val="28"/>
          <w:szCs w:val="28"/>
        </w:rPr>
      </w:pPr>
      <w:r w:rsidRPr="0057043E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</w:t>
      </w:r>
      <w:r w:rsidRPr="0057043E">
        <w:rPr>
          <w:i/>
          <w:sz w:val="28"/>
          <w:szCs w:val="28"/>
        </w:rPr>
        <w:t>.10</w:t>
      </w:r>
    </w:p>
    <w:tbl>
      <w:tblPr>
        <w:tblW w:w="8208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6"/>
        <w:gridCol w:w="1620"/>
        <w:gridCol w:w="2012"/>
      </w:tblGrid>
      <w:tr w:rsidR="00875AC7" w:rsidRPr="00FE4A43" w:rsidTr="00C168B7">
        <w:trPr>
          <w:jc w:val="center"/>
        </w:trPr>
        <w:tc>
          <w:tcPr>
            <w:tcW w:w="4576" w:type="dxa"/>
          </w:tcPr>
          <w:p w:rsidR="00875AC7" w:rsidRPr="00FE4A43" w:rsidRDefault="00875AC7" w:rsidP="00C168B7">
            <w:pPr>
              <w:suppressAutoHyphens/>
              <w:jc w:val="both"/>
            </w:pPr>
            <w:r w:rsidRPr="00FE4A43">
              <w:t>Показатели</w:t>
            </w:r>
          </w:p>
        </w:tc>
        <w:tc>
          <w:tcPr>
            <w:tcW w:w="1620" w:type="dxa"/>
          </w:tcPr>
          <w:p w:rsidR="00875AC7" w:rsidRPr="00FE4A43" w:rsidRDefault="00875AC7" w:rsidP="00C168B7">
            <w:pPr>
              <w:suppressAutoHyphens/>
              <w:jc w:val="center"/>
            </w:pPr>
            <w:r w:rsidRPr="00FE4A43">
              <w:t>Изделие</w:t>
            </w:r>
            <w:proofErr w:type="gramStart"/>
            <w:r w:rsidRPr="00FE4A43">
              <w:t xml:space="preserve"> А</w:t>
            </w:r>
            <w:proofErr w:type="gramEnd"/>
          </w:p>
        </w:tc>
        <w:tc>
          <w:tcPr>
            <w:tcW w:w="2012" w:type="dxa"/>
          </w:tcPr>
          <w:p w:rsidR="00875AC7" w:rsidRPr="00FE4A43" w:rsidRDefault="00875AC7" w:rsidP="00C168B7">
            <w:pPr>
              <w:suppressAutoHyphens/>
              <w:jc w:val="center"/>
            </w:pPr>
            <w:r w:rsidRPr="00FE4A43">
              <w:t>Изделие</w:t>
            </w:r>
            <w:proofErr w:type="gramStart"/>
            <w:r w:rsidRPr="00FE4A43">
              <w:t xml:space="preserve"> Б</w:t>
            </w:r>
            <w:proofErr w:type="gramEnd"/>
          </w:p>
        </w:tc>
      </w:tr>
      <w:tr w:rsidR="00875AC7" w:rsidTr="00C168B7">
        <w:trPr>
          <w:jc w:val="center"/>
        </w:trPr>
        <w:tc>
          <w:tcPr>
            <w:tcW w:w="4576" w:type="dxa"/>
          </w:tcPr>
          <w:p w:rsidR="00875AC7" w:rsidRDefault="00875AC7" w:rsidP="00C168B7">
            <w:pPr>
              <w:suppressAutoHyphens/>
              <w:jc w:val="both"/>
            </w:pPr>
            <w:r>
              <w:t xml:space="preserve">Производственная себестоимость единицы изделия,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  <w:p w:rsidR="00875AC7" w:rsidRDefault="00875AC7" w:rsidP="00C168B7">
            <w:pPr>
              <w:suppressAutoHyphens/>
              <w:jc w:val="both"/>
            </w:pPr>
            <w:r>
              <w:t>в т.ч.</w:t>
            </w:r>
          </w:p>
          <w:p w:rsidR="00875AC7" w:rsidRDefault="00875AC7" w:rsidP="00C168B7">
            <w:pPr>
              <w:suppressAutoHyphens/>
              <w:jc w:val="both"/>
            </w:pPr>
            <w:r>
              <w:t>затраты на основные материалы и покупные полуфабрикаты, р.</w:t>
            </w:r>
          </w:p>
        </w:tc>
        <w:tc>
          <w:tcPr>
            <w:tcW w:w="1620" w:type="dxa"/>
          </w:tcPr>
          <w:p w:rsidR="00875AC7" w:rsidRDefault="00875AC7" w:rsidP="00C168B7">
            <w:pPr>
              <w:suppressAutoHyphens/>
              <w:jc w:val="center"/>
            </w:pPr>
            <w:r>
              <w:t>550</w:t>
            </w:r>
          </w:p>
          <w:p w:rsidR="00875AC7" w:rsidRDefault="00875AC7" w:rsidP="00C168B7">
            <w:pPr>
              <w:suppressAutoHyphens/>
              <w:jc w:val="center"/>
            </w:pPr>
          </w:p>
          <w:p w:rsidR="00875AC7" w:rsidRDefault="00875AC7" w:rsidP="00C168B7">
            <w:pPr>
              <w:suppressAutoHyphens/>
              <w:jc w:val="center"/>
            </w:pPr>
          </w:p>
          <w:p w:rsidR="00875AC7" w:rsidRDefault="00875AC7" w:rsidP="00C168B7">
            <w:pPr>
              <w:suppressAutoHyphens/>
              <w:jc w:val="center"/>
            </w:pPr>
            <w:r>
              <w:t>260</w:t>
            </w:r>
          </w:p>
        </w:tc>
        <w:tc>
          <w:tcPr>
            <w:tcW w:w="2012" w:type="dxa"/>
          </w:tcPr>
          <w:p w:rsidR="00875AC7" w:rsidRDefault="00875AC7" w:rsidP="00C168B7">
            <w:pPr>
              <w:suppressAutoHyphens/>
              <w:jc w:val="center"/>
            </w:pPr>
            <w:r>
              <w:t>250</w:t>
            </w:r>
          </w:p>
          <w:p w:rsidR="00875AC7" w:rsidRDefault="00875AC7" w:rsidP="00C168B7">
            <w:pPr>
              <w:suppressAutoHyphens/>
              <w:jc w:val="center"/>
            </w:pPr>
          </w:p>
          <w:p w:rsidR="00875AC7" w:rsidRDefault="00875AC7" w:rsidP="00C168B7">
            <w:pPr>
              <w:suppressAutoHyphens/>
              <w:jc w:val="center"/>
            </w:pPr>
          </w:p>
          <w:p w:rsidR="00875AC7" w:rsidRDefault="00875AC7" w:rsidP="00C168B7">
            <w:pPr>
              <w:suppressAutoHyphens/>
              <w:jc w:val="center"/>
            </w:pPr>
            <w:r>
              <w:t>112</w:t>
            </w:r>
          </w:p>
        </w:tc>
      </w:tr>
      <w:tr w:rsidR="00875AC7" w:rsidTr="00C168B7">
        <w:trPr>
          <w:jc w:val="center"/>
        </w:trPr>
        <w:tc>
          <w:tcPr>
            <w:tcW w:w="4576" w:type="dxa"/>
          </w:tcPr>
          <w:p w:rsidR="00875AC7" w:rsidRDefault="00875AC7" w:rsidP="00C168B7">
            <w:pPr>
              <w:suppressAutoHyphens/>
              <w:jc w:val="both"/>
            </w:pPr>
            <w:r>
              <w:t xml:space="preserve">Средняя длительность производственного цикла изделия,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875AC7" w:rsidRDefault="00875AC7" w:rsidP="00C168B7">
            <w:pPr>
              <w:suppressAutoHyphens/>
              <w:jc w:val="center"/>
            </w:pPr>
            <w:r>
              <w:t>6</w:t>
            </w:r>
          </w:p>
        </w:tc>
        <w:tc>
          <w:tcPr>
            <w:tcW w:w="2012" w:type="dxa"/>
          </w:tcPr>
          <w:p w:rsidR="00875AC7" w:rsidRDefault="00875AC7" w:rsidP="00C168B7">
            <w:pPr>
              <w:suppressAutoHyphens/>
              <w:jc w:val="center"/>
            </w:pPr>
            <w:r>
              <w:t>11</w:t>
            </w:r>
          </w:p>
        </w:tc>
      </w:tr>
      <w:tr w:rsidR="00875AC7" w:rsidTr="00C168B7">
        <w:trPr>
          <w:jc w:val="center"/>
        </w:trPr>
        <w:tc>
          <w:tcPr>
            <w:tcW w:w="4576" w:type="dxa"/>
          </w:tcPr>
          <w:p w:rsidR="00875AC7" w:rsidRDefault="00875AC7" w:rsidP="00C168B7">
            <w:pPr>
              <w:suppressAutoHyphens/>
              <w:jc w:val="both"/>
            </w:pPr>
            <w:r>
              <w:t>Годовой объем выпуска изделий, тыс.шт.</w:t>
            </w:r>
          </w:p>
        </w:tc>
        <w:tc>
          <w:tcPr>
            <w:tcW w:w="1620" w:type="dxa"/>
          </w:tcPr>
          <w:p w:rsidR="00875AC7" w:rsidRDefault="00875AC7" w:rsidP="00C168B7">
            <w:pPr>
              <w:suppressAutoHyphens/>
              <w:jc w:val="center"/>
            </w:pPr>
            <w:r>
              <w:t>185</w:t>
            </w:r>
          </w:p>
        </w:tc>
        <w:tc>
          <w:tcPr>
            <w:tcW w:w="2012" w:type="dxa"/>
          </w:tcPr>
          <w:p w:rsidR="00875AC7" w:rsidRDefault="00875AC7" w:rsidP="00C168B7">
            <w:pPr>
              <w:suppressAutoHyphens/>
              <w:jc w:val="center"/>
            </w:pPr>
            <w:r>
              <w:t>150</w:t>
            </w:r>
          </w:p>
        </w:tc>
      </w:tr>
    </w:tbl>
    <w:p w:rsidR="003B416B" w:rsidRDefault="00FB7AD2"/>
    <w:p w:rsidR="008C7C19" w:rsidRDefault="008C7C19" w:rsidP="008C7C1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1.46</w:t>
      </w:r>
    </w:p>
    <w:p w:rsidR="008C7C19" w:rsidRPr="00453383" w:rsidRDefault="008C7C19" w:rsidP="008C7C19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53383">
        <w:rPr>
          <w:sz w:val="28"/>
          <w:szCs w:val="28"/>
        </w:rPr>
        <w:t xml:space="preserve">пределить средневзвешенный интервал всех поставок. Один и тот же материал поставляется разными поставщиками со следующими </w:t>
      </w:r>
      <w:r>
        <w:rPr>
          <w:sz w:val="28"/>
          <w:szCs w:val="28"/>
        </w:rPr>
        <w:t>интервалами поставок (таблица 1.11).</w:t>
      </w:r>
    </w:p>
    <w:p w:rsidR="008C7C19" w:rsidRPr="0057043E" w:rsidRDefault="008C7C19" w:rsidP="008C7C19">
      <w:pPr>
        <w:suppressAutoHyphens/>
        <w:spacing w:after="120"/>
        <w:ind w:firstLine="709"/>
        <w:rPr>
          <w:i/>
          <w:sz w:val="28"/>
          <w:szCs w:val="28"/>
        </w:rPr>
      </w:pPr>
      <w:r w:rsidRPr="0057043E">
        <w:rPr>
          <w:i/>
          <w:sz w:val="28"/>
          <w:szCs w:val="28"/>
        </w:rPr>
        <w:t>Таблица 1.11</w:t>
      </w:r>
    </w:p>
    <w:tbl>
      <w:tblPr>
        <w:tblW w:w="0" w:type="auto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2700"/>
        <w:gridCol w:w="3434"/>
      </w:tblGrid>
      <w:tr w:rsidR="008C7C19" w:rsidRPr="00584CAA" w:rsidTr="00C168B7">
        <w:trPr>
          <w:jc w:val="center"/>
        </w:trPr>
        <w:tc>
          <w:tcPr>
            <w:tcW w:w="1929" w:type="dxa"/>
          </w:tcPr>
          <w:p w:rsidR="008C7C19" w:rsidRPr="00584CAA" w:rsidRDefault="008C7C19" w:rsidP="00C168B7">
            <w:pPr>
              <w:suppressAutoHyphens/>
              <w:jc w:val="center"/>
            </w:pPr>
            <w:r w:rsidRPr="00584CAA">
              <w:t>Поставщики</w:t>
            </w:r>
          </w:p>
        </w:tc>
        <w:tc>
          <w:tcPr>
            <w:tcW w:w="2700" w:type="dxa"/>
          </w:tcPr>
          <w:p w:rsidR="008C7C19" w:rsidRPr="00584CAA" w:rsidRDefault="008C7C19" w:rsidP="00C168B7">
            <w:pPr>
              <w:suppressAutoHyphens/>
              <w:jc w:val="center"/>
            </w:pPr>
            <w:r w:rsidRPr="00584CAA">
              <w:t>Объем поставки, тыс.р.</w:t>
            </w:r>
          </w:p>
        </w:tc>
        <w:tc>
          <w:tcPr>
            <w:tcW w:w="3434" w:type="dxa"/>
          </w:tcPr>
          <w:p w:rsidR="008C7C19" w:rsidRPr="00584CAA" w:rsidRDefault="008C7C19" w:rsidP="00C168B7">
            <w:pPr>
              <w:suppressAutoHyphens/>
              <w:jc w:val="center"/>
            </w:pPr>
            <w:r w:rsidRPr="00584CAA">
              <w:t>Интервал поставки, дни</w:t>
            </w:r>
          </w:p>
        </w:tc>
      </w:tr>
      <w:tr w:rsidR="008C7C19" w:rsidTr="00C168B7">
        <w:trPr>
          <w:jc w:val="center"/>
        </w:trPr>
        <w:tc>
          <w:tcPr>
            <w:tcW w:w="1929" w:type="dxa"/>
          </w:tcPr>
          <w:p w:rsidR="008C7C19" w:rsidRDefault="008C7C19" w:rsidP="00C168B7">
            <w:pPr>
              <w:suppressAutoHyphens/>
              <w:jc w:val="center"/>
            </w:pPr>
            <w:r>
              <w:t>№ 1</w:t>
            </w:r>
          </w:p>
        </w:tc>
        <w:tc>
          <w:tcPr>
            <w:tcW w:w="2700" w:type="dxa"/>
          </w:tcPr>
          <w:p w:rsidR="008C7C19" w:rsidRDefault="008C7C19" w:rsidP="00C168B7">
            <w:pPr>
              <w:suppressAutoHyphens/>
              <w:jc w:val="center"/>
            </w:pPr>
            <w:r>
              <w:t>200</w:t>
            </w:r>
          </w:p>
        </w:tc>
        <w:tc>
          <w:tcPr>
            <w:tcW w:w="3434" w:type="dxa"/>
          </w:tcPr>
          <w:p w:rsidR="008C7C19" w:rsidRDefault="008C7C19" w:rsidP="00C168B7">
            <w:pPr>
              <w:suppressAutoHyphens/>
              <w:jc w:val="center"/>
            </w:pPr>
            <w:r>
              <w:t>20</w:t>
            </w:r>
          </w:p>
        </w:tc>
      </w:tr>
      <w:tr w:rsidR="008C7C19" w:rsidTr="00C168B7">
        <w:trPr>
          <w:jc w:val="center"/>
        </w:trPr>
        <w:tc>
          <w:tcPr>
            <w:tcW w:w="1929" w:type="dxa"/>
          </w:tcPr>
          <w:p w:rsidR="008C7C19" w:rsidRDefault="008C7C19" w:rsidP="00C168B7">
            <w:pPr>
              <w:suppressAutoHyphens/>
              <w:jc w:val="center"/>
            </w:pPr>
            <w:r>
              <w:t>№ 2</w:t>
            </w:r>
          </w:p>
        </w:tc>
        <w:tc>
          <w:tcPr>
            <w:tcW w:w="2700" w:type="dxa"/>
          </w:tcPr>
          <w:p w:rsidR="008C7C19" w:rsidRDefault="008C7C19" w:rsidP="00C168B7">
            <w:pPr>
              <w:suppressAutoHyphens/>
              <w:jc w:val="center"/>
            </w:pPr>
            <w:r>
              <w:t>300</w:t>
            </w:r>
          </w:p>
        </w:tc>
        <w:tc>
          <w:tcPr>
            <w:tcW w:w="3434" w:type="dxa"/>
          </w:tcPr>
          <w:p w:rsidR="008C7C19" w:rsidRDefault="008C7C19" w:rsidP="00C168B7">
            <w:pPr>
              <w:suppressAutoHyphens/>
              <w:jc w:val="center"/>
            </w:pPr>
            <w:r>
              <w:t>22</w:t>
            </w:r>
          </w:p>
        </w:tc>
      </w:tr>
      <w:tr w:rsidR="008C7C19" w:rsidTr="00C168B7">
        <w:trPr>
          <w:jc w:val="center"/>
        </w:trPr>
        <w:tc>
          <w:tcPr>
            <w:tcW w:w="1929" w:type="dxa"/>
          </w:tcPr>
          <w:p w:rsidR="008C7C19" w:rsidRDefault="008C7C19" w:rsidP="00C168B7">
            <w:pPr>
              <w:suppressAutoHyphens/>
              <w:jc w:val="center"/>
            </w:pPr>
            <w:r>
              <w:t>№ 3</w:t>
            </w:r>
          </w:p>
        </w:tc>
        <w:tc>
          <w:tcPr>
            <w:tcW w:w="2700" w:type="dxa"/>
          </w:tcPr>
          <w:p w:rsidR="008C7C19" w:rsidRDefault="008C7C19" w:rsidP="00C168B7">
            <w:pPr>
              <w:suppressAutoHyphens/>
              <w:jc w:val="center"/>
            </w:pPr>
            <w:r>
              <w:t>400</w:t>
            </w:r>
          </w:p>
        </w:tc>
        <w:tc>
          <w:tcPr>
            <w:tcW w:w="3434" w:type="dxa"/>
          </w:tcPr>
          <w:p w:rsidR="008C7C19" w:rsidRDefault="008C7C19" w:rsidP="00C168B7">
            <w:pPr>
              <w:suppressAutoHyphens/>
              <w:jc w:val="center"/>
            </w:pPr>
            <w:r>
              <w:t>15</w:t>
            </w:r>
          </w:p>
        </w:tc>
      </w:tr>
    </w:tbl>
    <w:p w:rsidR="008C7C19" w:rsidRDefault="008C7C19"/>
    <w:p w:rsidR="008C7C19" w:rsidRDefault="008C7C19" w:rsidP="008C7C1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1.47</w:t>
      </w:r>
    </w:p>
    <w:p w:rsidR="008C7C19" w:rsidRPr="00453383" w:rsidRDefault="008C7C19" w:rsidP="008C7C19">
      <w:pPr>
        <w:suppressAutoHyphens/>
        <w:spacing w:line="360" w:lineRule="auto"/>
        <w:jc w:val="both"/>
        <w:rPr>
          <w:sz w:val="28"/>
          <w:szCs w:val="28"/>
        </w:rPr>
      </w:pPr>
      <w:r w:rsidRPr="00453383">
        <w:rPr>
          <w:sz w:val="28"/>
          <w:szCs w:val="28"/>
        </w:rPr>
        <w:t>Определить количество поставок в год и средний интервал между поставками.</w:t>
      </w:r>
      <w:r>
        <w:rPr>
          <w:sz w:val="28"/>
          <w:szCs w:val="28"/>
        </w:rPr>
        <w:t xml:space="preserve"> </w:t>
      </w:r>
      <w:r w:rsidRPr="00453383">
        <w:rPr>
          <w:sz w:val="28"/>
          <w:szCs w:val="28"/>
        </w:rPr>
        <w:t>Сырье поставляется от трех поставщиков. В соответствии с календарными графиками поставляется:</w:t>
      </w:r>
    </w:p>
    <w:p w:rsidR="008C7C19" w:rsidRPr="00453383" w:rsidRDefault="008C7C19" w:rsidP="008C7C1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53383">
        <w:rPr>
          <w:sz w:val="28"/>
          <w:szCs w:val="28"/>
        </w:rPr>
        <w:t>А) от поставщика № 1 – 5-ого и 20-ого числа каждого месяца</w:t>
      </w:r>
    </w:p>
    <w:p w:rsidR="008C7C19" w:rsidRPr="00453383" w:rsidRDefault="008C7C19" w:rsidP="008C7C1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53383">
        <w:rPr>
          <w:sz w:val="28"/>
          <w:szCs w:val="28"/>
        </w:rPr>
        <w:t>Б) от поставщика № 2 – 10-ого и 25-ого числа каждого месяца</w:t>
      </w:r>
    </w:p>
    <w:p w:rsidR="008C7C19" w:rsidRDefault="008C7C19" w:rsidP="008C7C1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53383">
        <w:rPr>
          <w:sz w:val="28"/>
          <w:szCs w:val="28"/>
        </w:rPr>
        <w:t>В) от поставщика № 3 – 5-ого и 15-ого, 25-ого числа каждого месяца</w:t>
      </w: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25108" w:rsidRDefault="00E25108" w:rsidP="00E25108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 № 1.62</w:t>
      </w:r>
    </w:p>
    <w:p w:rsidR="00E25108" w:rsidRDefault="00E25108" w:rsidP="00E2510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данным, приведенным в таблице 1.19 определить</w:t>
      </w:r>
      <w:r w:rsidRPr="0003576F">
        <w:rPr>
          <w:sz w:val="28"/>
          <w:szCs w:val="28"/>
        </w:rPr>
        <w:t>:</w:t>
      </w:r>
      <w:r>
        <w:rPr>
          <w:sz w:val="28"/>
          <w:szCs w:val="28"/>
        </w:rPr>
        <w:t xml:space="preserve"> с</w:t>
      </w:r>
      <w:r w:rsidRPr="0003576F">
        <w:rPr>
          <w:sz w:val="28"/>
          <w:szCs w:val="28"/>
        </w:rPr>
        <w:t>тоимость и структуру оборотных средств, в том числе нормируе</w:t>
      </w:r>
      <w:r>
        <w:rPr>
          <w:sz w:val="28"/>
          <w:szCs w:val="28"/>
        </w:rPr>
        <w:t>мых; с</w:t>
      </w:r>
      <w:r w:rsidRPr="0003576F">
        <w:rPr>
          <w:sz w:val="28"/>
          <w:szCs w:val="28"/>
        </w:rPr>
        <w:t>тоимость оборотных сре</w:t>
      </w:r>
      <w:proofErr w:type="gramStart"/>
      <w:r w:rsidRPr="0003576F">
        <w:rPr>
          <w:sz w:val="28"/>
          <w:szCs w:val="28"/>
        </w:rPr>
        <w:t>дст</w:t>
      </w:r>
      <w:r>
        <w:rPr>
          <w:sz w:val="28"/>
          <w:szCs w:val="28"/>
        </w:rPr>
        <w:t>в в з</w:t>
      </w:r>
      <w:proofErr w:type="gramEnd"/>
      <w:r>
        <w:rPr>
          <w:sz w:val="28"/>
          <w:szCs w:val="28"/>
        </w:rPr>
        <w:t xml:space="preserve">апасах сфере производства </w:t>
      </w:r>
      <w:r w:rsidRPr="0003576F">
        <w:rPr>
          <w:sz w:val="28"/>
          <w:szCs w:val="28"/>
        </w:rPr>
        <w:t>и сфере обраще</w:t>
      </w:r>
      <w:r>
        <w:rPr>
          <w:sz w:val="28"/>
          <w:szCs w:val="28"/>
        </w:rPr>
        <w:t>ния; к</w:t>
      </w:r>
      <w:r w:rsidRPr="0003576F">
        <w:rPr>
          <w:sz w:val="28"/>
          <w:szCs w:val="28"/>
        </w:rPr>
        <w:t>оэффициент оборачиваемости оборотных средств и длительность оборота.</w:t>
      </w:r>
    </w:p>
    <w:p w:rsidR="00E25108" w:rsidRDefault="00E25108" w:rsidP="00E25108">
      <w:pPr>
        <w:ind w:firstLine="708"/>
        <w:rPr>
          <w:sz w:val="28"/>
          <w:szCs w:val="28"/>
        </w:rPr>
      </w:pPr>
      <w:r w:rsidRPr="0003576F">
        <w:rPr>
          <w:sz w:val="28"/>
          <w:szCs w:val="28"/>
        </w:rPr>
        <w:t>Таблица</w:t>
      </w:r>
      <w:r w:rsidRPr="00DA4A8F">
        <w:rPr>
          <w:sz w:val="28"/>
          <w:szCs w:val="28"/>
        </w:rPr>
        <w:t xml:space="preserve"> </w:t>
      </w:r>
      <w:r>
        <w:rPr>
          <w:sz w:val="28"/>
          <w:szCs w:val="28"/>
        </w:rPr>
        <w:t>1.19</w:t>
      </w:r>
    </w:p>
    <w:p w:rsidR="00E25108" w:rsidRPr="0003576F" w:rsidRDefault="00E25108" w:rsidP="00E25108">
      <w:pPr>
        <w:jc w:val="right"/>
        <w:rPr>
          <w:sz w:val="28"/>
          <w:szCs w:val="28"/>
        </w:rPr>
      </w:pPr>
    </w:p>
    <w:tbl>
      <w:tblPr>
        <w:tblW w:w="8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1"/>
        <w:gridCol w:w="1867"/>
      </w:tblGrid>
      <w:tr w:rsidR="00E25108" w:rsidRPr="008A0A45" w:rsidTr="00C168B7">
        <w:trPr>
          <w:jc w:val="center"/>
        </w:trPr>
        <w:tc>
          <w:tcPr>
            <w:tcW w:w="6711" w:type="dxa"/>
            <w:tcBorders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Показатели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>
              <w:t>тыс.р.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>Реализация продукции в оптовых ценах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18 000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>Среднегодовые остатки: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сырье и основные материалы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1 000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вспомогательные материалы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120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топливо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170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тара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15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запасные части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200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>Незавершенное производство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1 200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>Расходы будущих периодов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>МБП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270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готовая продукция: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  <w:t>на складе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160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ab/>
            </w:r>
            <w:proofErr w:type="gramStart"/>
            <w:r w:rsidRPr="008A0A45">
              <w:t>отгруженная</w:t>
            </w:r>
            <w:proofErr w:type="gramEnd"/>
            <w:r w:rsidRPr="008A0A45">
              <w:t xml:space="preserve"> покупателям, но не оплаченная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1 500</w:t>
            </w:r>
          </w:p>
        </w:tc>
      </w:tr>
      <w:tr w:rsidR="00E25108" w:rsidRPr="008A0A45" w:rsidTr="00C168B7">
        <w:trPr>
          <w:jc w:val="center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both"/>
            </w:pPr>
            <w:r w:rsidRPr="008A0A45">
              <w:t>Денежные средства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E25108" w:rsidRPr="008A0A45" w:rsidRDefault="00E25108" w:rsidP="00C168B7">
            <w:pPr>
              <w:jc w:val="center"/>
            </w:pPr>
            <w:r w:rsidRPr="008A0A45">
              <w:t>150</w:t>
            </w:r>
          </w:p>
        </w:tc>
      </w:tr>
    </w:tbl>
    <w:p w:rsidR="00FB7AD2" w:rsidRDefault="00FB7AD2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0A3FF1" w:rsidRDefault="000A3FF1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1.78</w:t>
      </w:r>
    </w:p>
    <w:p w:rsidR="000A3FF1" w:rsidRDefault="000A3FF1" w:rsidP="000A3FF1">
      <w:pPr>
        <w:suppressAutoHyphens/>
        <w:spacing w:line="360" w:lineRule="auto"/>
        <w:jc w:val="both"/>
        <w:rPr>
          <w:sz w:val="28"/>
          <w:szCs w:val="28"/>
        </w:rPr>
      </w:pPr>
      <w:proofErr w:type="gramStart"/>
      <w:r w:rsidRPr="002B7344">
        <w:rPr>
          <w:sz w:val="28"/>
          <w:szCs w:val="28"/>
        </w:rPr>
        <w:t xml:space="preserve">В цехе завода три группы станков: шлифовальные – 6 ед., строгальные – 15 ед., револьверные – 13 ед. </w:t>
      </w:r>
      <w:proofErr w:type="spellStart"/>
      <w:r w:rsidRPr="002B7344">
        <w:rPr>
          <w:sz w:val="28"/>
          <w:szCs w:val="28"/>
        </w:rPr>
        <w:t>Станкоемкость</w:t>
      </w:r>
      <w:proofErr w:type="spellEnd"/>
      <w:r w:rsidRPr="002B7344">
        <w:rPr>
          <w:sz w:val="28"/>
          <w:szCs w:val="28"/>
        </w:rPr>
        <w:t xml:space="preserve"> единицы изделия по каждой группе станков соответственно – 1,1 ч., 1,3 ч., 2,3 ч. Определить производственную мощность цеха, если режим работы двухсменный, продолжительность смены 8 часов, ремонтный коэффициент 7% от режимного фонда времени, число рабочих дней в году – 255. </w:t>
      </w:r>
      <w:proofErr w:type="gramEnd"/>
    </w:p>
    <w:p w:rsidR="000A3FF1" w:rsidRDefault="000A3FF1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1.79</w:t>
      </w:r>
    </w:p>
    <w:p w:rsidR="000A3FF1" w:rsidRDefault="000A3FF1" w:rsidP="000A3FF1">
      <w:pPr>
        <w:suppressAutoHyphens/>
        <w:spacing w:line="360" w:lineRule="auto"/>
        <w:jc w:val="both"/>
        <w:rPr>
          <w:sz w:val="28"/>
          <w:szCs w:val="28"/>
        </w:rPr>
      </w:pPr>
      <w:r w:rsidRPr="002B7344">
        <w:rPr>
          <w:sz w:val="28"/>
          <w:szCs w:val="28"/>
        </w:rPr>
        <w:t xml:space="preserve">Машиностроительный завод работает в две смены. Продолжительность смены 8 часов. Число рабочих дней 260. Ремонтный коэффициент – 5% режимного фонда времени. Количество станков ведущей группы на начало года – 30 ед. С 1 апреля выбыло 6 старых станков. С 1 июля установлено 7 новых станков. Производительность одного станка 24 детали в час. План выпуска продукции за год – 2338 тыс. деталей. Фактически выпущено 2200 </w:t>
      </w:r>
      <w:r w:rsidRPr="002B7344">
        <w:rPr>
          <w:sz w:val="28"/>
          <w:szCs w:val="28"/>
        </w:rPr>
        <w:lastRenderedPageBreak/>
        <w:t>тыс</w:t>
      </w:r>
      <w:proofErr w:type="gramStart"/>
      <w:r w:rsidRPr="002B7344">
        <w:rPr>
          <w:sz w:val="28"/>
          <w:szCs w:val="28"/>
        </w:rPr>
        <w:t>.д</w:t>
      </w:r>
      <w:proofErr w:type="gramEnd"/>
      <w:r w:rsidRPr="002B7344">
        <w:rPr>
          <w:sz w:val="28"/>
          <w:szCs w:val="28"/>
        </w:rPr>
        <w:t>еталей. Определить среднегодовую производственную мощность, коэффициент использования производственной мощности по плану и по факту.</w:t>
      </w:r>
    </w:p>
    <w:p w:rsidR="000A3FF1" w:rsidRDefault="000A3FF1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1.80</w:t>
      </w:r>
    </w:p>
    <w:p w:rsidR="000A3FF1" w:rsidRDefault="000A3FF1" w:rsidP="000A3FF1">
      <w:pPr>
        <w:suppressAutoHyphens/>
        <w:spacing w:line="360" w:lineRule="auto"/>
        <w:jc w:val="both"/>
        <w:rPr>
          <w:sz w:val="28"/>
          <w:szCs w:val="28"/>
        </w:rPr>
      </w:pPr>
      <w:r w:rsidRPr="002B7344">
        <w:rPr>
          <w:sz w:val="28"/>
          <w:szCs w:val="28"/>
        </w:rPr>
        <w:t>В цехе работают 40 станков. Годовой фак</w:t>
      </w:r>
      <w:r>
        <w:rPr>
          <w:sz w:val="28"/>
          <w:szCs w:val="28"/>
        </w:rPr>
        <w:t>тический выпуск продукции 65000</w:t>
      </w:r>
      <w:r w:rsidRPr="002B7344">
        <w:rPr>
          <w:sz w:val="28"/>
          <w:szCs w:val="28"/>
        </w:rPr>
        <w:t xml:space="preserve"> изделий. Двухсменный режим работы, продолжительность смены 8 часов. Число рабочих дней в году 258. Ремонтный коэффициент 6% от режимного фонда времени. </w:t>
      </w:r>
      <w:proofErr w:type="spellStart"/>
      <w:r w:rsidRPr="002B7344">
        <w:rPr>
          <w:sz w:val="28"/>
          <w:szCs w:val="28"/>
        </w:rPr>
        <w:t>Станкоемкость</w:t>
      </w:r>
      <w:proofErr w:type="spellEnd"/>
      <w:r w:rsidRPr="002B7344">
        <w:rPr>
          <w:sz w:val="28"/>
          <w:szCs w:val="28"/>
        </w:rPr>
        <w:t xml:space="preserve"> одного изделия – 2,3 часа. Определить производственную мощность цеха, коэффициент использования производственной мощности. </w:t>
      </w:r>
    </w:p>
    <w:p w:rsidR="000A3FF1" w:rsidRDefault="000A3FF1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1.81</w:t>
      </w:r>
    </w:p>
    <w:p w:rsidR="000A3FF1" w:rsidRDefault="000A3FF1" w:rsidP="000A3FF1">
      <w:pPr>
        <w:suppressAutoHyphens/>
        <w:spacing w:line="360" w:lineRule="auto"/>
        <w:jc w:val="both"/>
        <w:rPr>
          <w:sz w:val="28"/>
          <w:szCs w:val="28"/>
        </w:rPr>
      </w:pPr>
      <w:r w:rsidRPr="002B7344">
        <w:rPr>
          <w:sz w:val="28"/>
          <w:szCs w:val="28"/>
        </w:rPr>
        <w:t xml:space="preserve">Количество оборудования ведущей группы в цехе – 22 станка. </w:t>
      </w:r>
      <w:proofErr w:type="spellStart"/>
      <w:r w:rsidRPr="002B7344">
        <w:rPr>
          <w:sz w:val="28"/>
          <w:szCs w:val="28"/>
        </w:rPr>
        <w:t>Станкоемкость</w:t>
      </w:r>
      <w:proofErr w:type="spellEnd"/>
      <w:r w:rsidRPr="002B7344">
        <w:rPr>
          <w:sz w:val="28"/>
          <w:szCs w:val="28"/>
        </w:rPr>
        <w:t xml:space="preserve"> изделия – 0,8 часа. Режим работы цеха двухсменный. Продолжительность смены – 7 часов. Ремонтный коэффициент – 3% режимного фонда времени. Коэффициент использования производственной мощности – 0,82. Число рабочих дней в году – 255. Определить производственную мощность цеха и фактический выпуск продукции. </w:t>
      </w:r>
    </w:p>
    <w:p w:rsidR="000A3FF1" w:rsidRDefault="000A3FF1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1.82</w:t>
      </w:r>
    </w:p>
    <w:p w:rsidR="000A3FF1" w:rsidRDefault="000A3FF1" w:rsidP="000A3FF1">
      <w:pPr>
        <w:suppressAutoHyphens/>
        <w:spacing w:line="360" w:lineRule="auto"/>
        <w:jc w:val="both"/>
        <w:rPr>
          <w:sz w:val="28"/>
          <w:szCs w:val="28"/>
        </w:rPr>
      </w:pPr>
      <w:r w:rsidRPr="002B7344">
        <w:rPr>
          <w:sz w:val="28"/>
          <w:szCs w:val="28"/>
        </w:rPr>
        <w:t xml:space="preserve">Рассчитать показатели баланса производственной мощности завода. На начало года установлено 50 ед. оборудования ведущей группы. Эффективный фонд рабочего времени единицы оборудования составляет 4200 часов в год. С 1 июня планируется ввод дополнительной производственной мощности на 20000 комплектов продукции. С 1 сентября планируется выбытие мощности на 32000 комплекта продукции. Плановый объем производства составляет 402600 комплектов. </w:t>
      </w:r>
      <w:proofErr w:type="spellStart"/>
      <w:r w:rsidRPr="002B7344">
        <w:rPr>
          <w:sz w:val="28"/>
          <w:szCs w:val="28"/>
        </w:rPr>
        <w:t>Станкоемкость</w:t>
      </w:r>
      <w:proofErr w:type="spellEnd"/>
      <w:r w:rsidRPr="002B7344">
        <w:rPr>
          <w:sz w:val="28"/>
          <w:szCs w:val="28"/>
        </w:rPr>
        <w:t xml:space="preserve"> изготовления одного комплекта составляет 0,5 часа.   </w:t>
      </w:r>
    </w:p>
    <w:p w:rsidR="000A3FF1" w:rsidRDefault="000A3FF1" w:rsidP="000A3FF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1.83</w:t>
      </w:r>
    </w:p>
    <w:p w:rsidR="000A3FF1" w:rsidRDefault="000A3FF1" w:rsidP="000A3FF1">
      <w:pPr>
        <w:suppressAutoHyphens/>
        <w:spacing w:line="360" w:lineRule="auto"/>
        <w:jc w:val="both"/>
        <w:rPr>
          <w:sz w:val="28"/>
          <w:szCs w:val="28"/>
        </w:rPr>
      </w:pPr>
      <w:r w:rsidRPr="002B7344">
        <w:rPr>
          <w:sz w:val="28"/>
          <w:szCs w:val="28"/>
        </w:rPr>
        <w:t xml:space="preserve">Рассчитать производственную мощность сборочного цеха. Количество рабочих дней в году 260. Сменность работы – 2 смены. Продолжительность </w:t>
      </w:r>
      <w:r w:rsidRPr="002B7344">
        <w:rPr>
          <w:sz w:val="28"/>
          <w:szCs w:val="28"/>
        </w:rPr>
        <w:lastRenderedPageBreak/>
        <w:t xml:space="preserve">смены 8 часов. Ремонтный коэффициент – 2%. Полезная площадь цеха </w:t>
      </w:r>
      <w:smartTag w:uri="urn:schemas-microsoft-com:office:smarttags" w:element="metricconverter">
        <w:smartTagPr>
          <w:attr w:name="ProductID" w:val="700 м2"/>
        </w:smartTagPr>
        <w:r w:rsidRPr="002B7344">
          <w:rPr>
            <w:sz w:val="28"/>
            <w:szCs w:val="28"/>
          </w:rPr>
          <w:t>700 м</w:t>
        </w:r>
        <w:proofErr w:type="gramStart"/>
        <w:r w:rsidRPr="002B7344">
          <w:rPr>
            <w:sz w:val="28"/>
            <w:szCs w:val="28"/>
            <w:vertAlign w:val="superscript"/>
          </w:rPr>
          <w:t>2</w:t>
        </w:r>
      </w:smartTag>
      <w:proofErr w:type="gramEnd"/>
      <w:r w:rsidRPr="002B7344">
        <w:rPr>
          <w:sz w:val="28"/>
          <w:szCs w:val="28"/>
        </w:rPr>
        <w:t xml:space="preserve">. </w:t>
      </w:r>
    </w:p>
    <w:p w:rsidR="000A3FF1" w:rsidRPr="002B7344" w:rsidRDefault="000A3FF1" w:rsidP="000A3FF1">
      <w:pPr>
        <w:suppressAutoHyphens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1.30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8"/>
        <w:gridCol w:w="2195"/>
        <w:gridCol w:w="1767"/>
        <w:gridCol w:w="1706"/>
      </w:tblGrid>
      <w:tr w:rsidR="000A3FF1" w:rsidRPr="001949BB" w:rsidTr="00C168B7">
        <w:tc>
          <w:tcPr>
            <w:tcW w:w="2878" w:type="dxa"/>
          </w:tcPr>
          <w:p w:rsidR="000A3FF1" w:rsidRPr="001949BB" w:rsidRDefault="000A3FF1" w:rsidP="00C168B7">
            <w:pPr>
              <w:suppressAutoHyphens/>
              <w:jc w:val="center"/>
            </w:pPr>
          </w:p>
          <w:p w:rsidR="000A3FF1" w:rsidRPr="001949BB" w:rsidRDefault="000A3FF1" w:rsidP="00C168B7">
            <w:pPr>
              <w:suppressAutoHyphens/>
              <w:jc w:val="center"/>
            </w:pPr>
            <w:r w:rsidRPr="001949BB">
              <w:t>Наименование работ</w:t>
            </w:r>
          </w:p>
        </w:tc>
        <w:tc>
          <w:tcPr>
            <w:tcW w:w="2195" w:type="dxa"/>
          </w:tcPr>
          <w:p w:rsidR="000A3FF1" w:rsidRPr="001949BB" w:rsidRDefault="000A3FF1" w:rsidP="00C168B7">
            <w:pPr>
              <w:suppressAutoHyphens/>
              <w:jc w:val="center"/>
            </w:pPr>
            <w:r w:rsidRPr="00796F1B">
              <w:rPr>
                <w:lang w:val="en-US"/>
              </w:rPr>
              <w:t>S</w:t>
            </w:r>
            <w:r w:rsidRPr="001949BB">
              <w:t>, необходимая для сборки 1 ед.</w:t>
            </w:r>
          </w:p>
        </w:tc>
        <w:tc>
          <w:tcPr>
            <w:tcW w:w="1767" w:type="dxa"/>
          </w:tcPr>
          <w:p w:rsidR="000A3FF1" w:rsidRPr="001949BB" w:rsidRDefault="000A3FF1" w:rsidP="00C168B7">
            <w:pPr>
              <w:suppressAutoHyphens/>
              <w:jc w:val="center"/>
            </w:pPr>
            <w:r w:rsidRPr="00796F1B">
              <w:rPr>
                <w:lang w:val="en-US"/>
              </w:rPr>
              <w:t>t</w:t>
            </w:r>
            <w:proofErr w:type="spellStart"/>
            <w:r w:rsidRPr="00796F1B">
              <w:rPr>
                <w:vertAlign w:val="subscript"/>
              </w:rPr>
              <w:t>ц</w:t>
            </w:r>
            <w:proofErr w:type="spellEnd"/>
            <w:r w:rsidRPr="001949BB">
              <w:t xml:space="preserve"> сборки 1 </w:t>
            </w:r>
            <w:proofErr w:type="spellStart"/>
            <w:r w:rsidRPr="001949BB">
              <w:t>ед</w:t>
            </w:r>
            <w:proofErr w:type="spellEnd"/>
            <w:r w:rsidRPr="001949BB">
              <w:t>, ч.</w:t>
            </w:r>
          </w:p>
        </w:tc>
        <w:tc>
          <w:tcPr>
            <w:tcW w:w="1706" w:type="dxa"/>
          </w:tcPr>
          <w:p w:rsidR="000A3FF1" w:rsidRPr="001949BB" w:rsidRDefault="000A3FF1" w:rsidP="00C168B7">
            <w:pPr>
              <w:suppressAutoHyphens/>
              <w:jc w:val="center"/>
            </w:pPr>
            <w:r w:rsidRPr="001949BB">
              <w:t>Объемная загрузка 1 ед</w:t>
            </w:r>
            <w:proofErr w:type="gramStart"/>
            <w:r w:rsidRPr="001949BB">
              <w:t>.п</w:t>
            </w:r>
            <w:proofErr w:type="gramEnd"/>
            <w:r w:rsidRPr="001949BB">
              <w:t>родукции, м</w:t>
            </w:r>
            <w:r w:rsidRPr="00796F1B">
              <w:rPr>
                <w:vertAlign w:val="superscript"/>
              </w:rPr>
              <w:t>2</w:t>
            </w:r>
            <w:r w:rsidRPr="001949BB">
              <w:t>ч/изд.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1. Сборка блока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10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20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2. Сборка блока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14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15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3. Сборка блока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6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25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4. Сборка всего изделия</w:t>
            </w:r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30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30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5. Регулировка изделия</w:t>
            </w:r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32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20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6. Испытание изделия</w:t>
            </w:r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30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10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  <w:tr w:rsidR="000A3FF1" w:rsidTr="00C168B7">
        <w:tc>
          <w:tcPr>
            <w:tcW w:w="2878" w:type="dxa"/>
          </w:tcPr>
          <w:p w:rsidR="000A3FF1" w:rsidRDefault="000A3FF1" w:rsidP="00C168B7">
            <w:pPr>
              <w:suppressAutoHyphens/>
            </w:pPr>
            <w:r>
              <w:t>Итого</w:t>
            </w:r>
          </w:p>
        </w:tc>
        <w:tc>
          <w:tcPr>
            <w:tcW w:w="2195" w:type="dxa"/>
          </w:tcPr>
          <w:p w:rsidR="000A3FF1" w:rsidRDefault="000A3FF1" w:rsidP="00C168B7">
            <w:pPr>
              <w:suppressAutoHyphens/>
              <w:jc w:val="center"/>
            </w:pPr>
            <w:r>
              <w:t>-</w:t>
            </w:r>
          </w:p>
        </w:tc>
        <w:tc>
          <w:tcPr>
            <w:tcW w:w="1767" w:type="dxa"/>
          </w:tcPr>
          <w:p w:rsidR="000A3FF1" w:rsidRDefault="000A3FF1" w:rsidP="00C168B7">
            <w:pPr>
              <w:suppressAutoHyphens/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0A3FF1" w:rsidRDefault="000A3FF1" w:rsidP="00C168B7">
            <w:pPr>
              <w:suppressAutoHyphens/>
              <w:jc w:val="center"/>
            </w:pPr>
            <w:r>
              <w:t>?</w:t>
            </w:r>
          </w:p>
        </w:tc>
      </w:tr>
    </w:tbl>
    <w:p w:rsidR="000A3FF1" w:rsidRDefault="000A3FF1" w:rsidP="000A3FF1">
      <w:pPr>
        <w:shd w:val="clear" w:color="auto" w:fill="FFFFFF"/>
        <w:spacing w:line="360" w:lineRule="auto"/>
        <w:rPr>
          <w:sz w:val="28"/>
          <w:szCs w:val="28"/>
        </w:rPr>
      </w:pPr>
    </w:p>
    <w:p w:rsidR="000A3FF1" w:rsidRPr="005313DD" w:rsidRDefault="000A3FF1" w:rsidP="000A3FF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313DD">
        <w:rPr>
          <w:bCs/>
          <w:color w:val="000000"/>
          <w:sz w:val="28"/>
          <w:szCs w:val="28"/>
        </w:rPr>
        <w:t xml:space="preserve">Задача </w:t>
      </w:r>
      <w:r w:rsidRPr="005313D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</w:t>
      </w:r>
      <w:r w:rsidRPr="005313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81</w:t>
      </w:r>
    </w:p>
    <w:p w:rsidR="000A3FF1" w:rsidRPr="005F5088" w:rsidRDefault="000A3FF1" w:rsidP="000A3FF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313DD">
        <w:rPr>
          <w:color w:val="000000"/>
          <w:sz w:val="28"/>
          <w:szCs w:val="28"/>
        </w:rPr>
        <w:t>Определить производственную мощность предприятия по мощности ведущего цеха, объем коопе</w:t>
      </w:r>
      <w:r w:rsidRPr="005313DD">
        <w:rPr>
          <w:color w:val="000000"/>
          <w:sz w:val="28"/>
          <w:szCs w:val="28"/>
        </w:rPr>
        <w:softHyphen/>
        <w:t>рированных поставок, необходимых для полного использования производственной мощности веду</w:t>
      </w:r>
      <w:r w:rsidRPr="005313DD">
        <w:rPr>
          <w:color w:val="000000"/>
          <w:sz w:val="28"/>
          <w:szCs w:val="28"/>
        </w:rPr>
        <w:softHyphen/>
        <w:t>щего цеха.</w:t>
      </w:r>
      <w:r>
        <w:rPr>
          <w:sz w:val="28"/>
          <w:szCs w:val="28"/>
        </w:rPr>
        <w:t xml:space="preserve"> </w:t>
      </w:r>
      <w:r w:rsidRPr="005313DD">
        <w:rPr>
          <w:color w:val="000000"/>
          <w:sz w:val="28"/>
          <w:szCs w:val="28"/>
        </w:rPr>
        <w:t>Ведущим является механический цех, производственная мощность которого определяется по то</w:t>
      </w:r>
      <w:r w:rsidRPr="005313DD">
        <w:rPr>
          <w:color w:val="000000"/>
          <w:sz w:val="28"/>
          <w:szCs w:val="28"/>
        </w:rPr>
        <w:softHyphen/>
        <w:t>карным станкам. Часовая производительность токарного станка - одно изделие. В цехе 24 токарных станка. Цех работает в две смены п</w:t>
      </w:r>
      <w:r>
        <w:rPr>
          <w:color w:val="000000"/>
          <w:sz w:val="28"/>
          <w:szCs w:val="28"/>
        </w:rPr>
        <w:t>о пятидневной рабочей неделе: 8 часов</w:t>
      </w:r>
      <w:r w:rsidRPr="005313DD">
        <w:rPr>
          <w:color w:val="000000"/>
          <w:sz w:val="28"/>
          <w:szCs w:val="28"/>
        </w:rPr>
        <w:t xml:space="preserve"> в день - продолжитель</w:t>
      </w:r>
      <w:r w:rsidRPr="005313DD">
        <w:rPr>
          <w:color w:val="000000"/>
          <w:sz w:val="28"/>
          <w:szCs w:val="28"/>
        </w:rPr>
        <w:softHyphen/>
        <w:t>ность смены. Коэффициент использования оборудования - 0,95. Узким местом на предприятии явля</w:t>
      </w:r>
      <w:r w:rsidRPr="005313DD">
        <w:rPr>
          <w:color w:val="000000"/>
          <w:sz w:val="28"/>
          <w:szCs w:val="28"/>
        </w:rPr>
        <w:softHyphen/>
        <w:t>ется заготовительный цех, который обеспечивает только 80 % необходимого объема заготовок. При обработке в механическом цехе брак составляет 4 %.</w:t>
      </w:r>
    </w:p>
    <w:p w:rsidR="000A3FF1" w:rsidRPr="005313DD" w:rsidRDefault="000A3FF1" w:rsidP="000A3FF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313DD">
        <w:rPr>
          <w:bCs/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№ 1</w:t>
      </w:r>
      <w:r w:rsidRPr="005313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82</w:t>
      </w:r>
    </w:p>
    <w:p w:rsidR="000A3FF1" w:rsidRDefault="000A3FF1" w:rsidP="000A3FF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313DD">
        <w:rPr>
          <w:color w:val="000000"/>
          <w:sz w:val="28"/>
          <w:szCs w:val="28"/>
        </w:rPr>
        <w:t>Составить модель оптимальной производственной программы предприятия по следующим критериям: максимального объема товарной продукции, максимальной прибыли, минимальной себестоимости.</w:t>
      </w:r>
      <w:r>
        <w:rPr>
          <w:sz w:val="28"/>
          <w:szCs w:val="28"/>
        </w:rPr>
        <w:t xml:space="preserve"> </w:t>
      </w:r>
      <w:r w:rsidRPr="005313DD">
        <w:rPr>
          <w:color w:val="000000"/>
          <w:sz w:val="28"/>
          <w:szCs w:val="28"/>
        </w:rPr>
        <w:t xml:space="preserve">Матрица трудоемкости изготовления изделий в нормо-часах, наличное количество оборудования, задания пятилетнего плана на соответствующий планируемый </w:t>
      </w:r>
      <w:r w:rsidRPr="005313DD">
        <w:rPr>
          <w:color w:val="000000"/>
          <w:sz w:val="28"/>
          <w:szCs w:val="28"/>
        </w:rPr>
        <w:lastRenderedPageBreak/>
        <w:t>год, а также стоимостные показатели одного изделия (прибыль, цена, себ</w:t>
      </w:r>
      <w:r>
        <w:rPr>
          <w:color w:val="000000"/>
          <w:sz w:val="28"/>
          <w:szCs w:val="28"/>
        </w:rPr>
        <w:t xml:space="preserve">естоимость) приведены в таблице 12.31. </w:t>
      </w:r>
    </w:p>
    <w:p w:rsidR="000A3FF1" w:rsidRPr="00170993" w:rsidRDefault="000A3FF1" w:rsidP="000A3FF1">
      <w:pPr>
        <w:shd w:val="clear" w:color="auto" w:fill="FFFFFF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5313DD">
        <w:rPr>
          <w:color w:val="000000"/>
          <w:sz w:val="28"/>
          <w:szCs w:val="28"/>
        </w:rPr>
        <w:t>В плановом году предусматривается - снижение трудоемкости 3-го изделия на 5 мин. и увеличе</w:t>
      </w:r>
      <w:r w:rsidRPr="005313DD">
        <w:rPr>
          <w:color w:val="000000"/>
          <w:sz w:val="28"/>
          <w:szCs w:val="28"/>
        </w:rPr>
        <w:softHyphen/>
        <w:t xml:space="preserve">ние объема выпуска 2-го изделия на 4 тыс. шт., 3-го изделия - на 3 тыс. шт. Годовой полезный фонд времени работы единицы оборудования равен 4 200 ч. </w:t>
      </w:r>
    </w:p>
    <w:p w:rsidR="000A3FF1" w:rsidRPr="008365B0" w:rsidRDefault="000A3FF1" w:rsidP="000A3FF1">
      <w:pPr>
        <w:shd w:val="clear" w:color="auto" w:fill="FFFFFF"/>
        <w:spacing w:line="360" w:lineRule="auto"/>
        <w:ind w:firstLine="540"/>
        <w:rPr>
          <w:i/>
          <w:sz w:val="28"/>
          <w:szCs w:val="28"/>
        </w:rPr>
      </w:pPr>
      <w:r w:rsidRPr="008365B0">
        <w:rPr>
          <w:i/>
          <w:sz w:val="28"/>
          <w:szCs w:val="28"/>
        </w:rPr>
        <w:t>Таблица 1.31</w:t>
      </w:r>
    </w:p>
    <w:tbl>
      <w:tblPr>
        <w:tblW w:w="871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647"/>
        <w:gridCol w:w="1061"/>
        <w:gridCol w:w="868"/>
        <w:gridCol w:w="1016"/>
        <w:gridCol w:w="1069"/>
        <w:gridCol w:w="891"/>
        <w:gridCol w:w="1160"/>
      </w:tblGrid>
      <w:tr w:rsidR="000A3FF1" w:rsidRPr="004A4502" w:rsidTr="00C168B7">
        <w:trPr>
          <w:trHeight w:val="390"/>
          <w:jc w:val="center"/>
        </w:trPr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 xml:space="preserve">Тип изделия </w:t>
            </w:r>
            <w:r>
              <w:rPr>
                <w:color w:val="000000"/>
                <w:lang w:val="en-US"/>
              </w:rPr>
              <w:t>/</w:t>
            </w:r>
            <w:r w:rsidRPr="004A4502">
              <w:rPr>
                <w:color w:val="000000"/>
              </w:rPr>
              <w:t>Вид оборудования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rPr>
                <w:lang w:val="en-US"/>
              </w:rPr>
            </w:pPr>
            <w:r w:rsidRPr="004A4502">
              <w:rPr>
                <w:color w:val="000000"/>
              </w:rPr>
              <w:t>И</w:t>
            </w:r>
            <w:proofErr w:type="gramStart"/>
            <w:r w:rsidRPr="004A4502">
              <w:rPr>
                <w:color w:val="000000"/>
                <w:lang w:val="en-US"/>
              </w:rPr>
              <w:t>1</w:t>
            </w:r>
            <w:proofErr w:type="gram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И</w:t>
            </w:r>
            <w:proofErr w:type="gramStart"/>
            <w:r w:rsidRPr="004A4502">
              <w:rPr>
                <w:color w:val="000000"/>
              </w:rPr>
              <w:t>2</w:t>
            </w:r>
            <w:proofErr w:type="gramEnd"/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ИЗ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И</w:t>
            </w:r>
            <w:proofErr w:type="gramStart"/>
            <w:r w:rsidRPr="004A4502">
              <w:rPr>
                <w:color w:val="000000"/>
              </w:rPr>
              <w:t>4</w:t>
            </w:r>
            <w:proofErr w:type="gramEnd"/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И5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Количество станков</w:t>
            </w: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  <w:lang w:val="en-US"/>
              </w:rPr>
              <w:t>CI.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tabs>
                <w:tab w:val="left" w:pos="200"/>
                <w:tab w:val="center" w:pos="365"/>
              </w:tabs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A4502">
              <w:rPr>
                <w:color w:val="000000"/>
              </w:rPr>
              <w:t>12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43</w:t>
            </w: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С</w:t>
            </w:r>
            <w:proofErr w:type="gramStart"/>
            <w:r w:rsidRPr="004A4502">
              <w:rPr>
                <w:color w:val="000000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tabs>
                <w:tab w:val="left" w:pos="280"/>
                <w:tab w:val="center" w:pos="540"/>
              </w:tabs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A4502">
              <w:rPr>
                <w:color w:val="000000"/>
              </w:rPr>
              <w:t>34</w:t>
            </w: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rPr>
                <w:lang w:val="en-US"/>
              </w:rPr>
            </w:pPr>
            <w:r w:rsidRPr="004A4502">
              <w:rPr>
                <w:bCs/>
                <w:color w:val="000000"/>
                <w:lang w:val="en-US"/>
              </w:rPr>
              <w:t>C3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51</w:t>
            </w: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С</w:t>
            </w:r>
            <w:proofErr w:type="gramStart"/>
            <w:r w:rsidRPr="004A4502">
              <w:rPr>
                <w:color w:val="000000"/>
              </w:rPr>
              <w:t>4</w:t>
            </w:r>
            <w:proofErr w:type="gram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8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46</w:t>
            </w: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 xml:space="preserve">Планируемый объем выпуска, </w:t>
            </w:r>
            <w:proofErr w:type="spellStart"/>
            <w:r w:rsidRPr="004A4502">
              <w:rPr>
                <w:color w:val="000000"/>
              </w:rPr>
              <w:t>руб</w:t>
            </w:r>
            <w:proofErr w:type="spell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2 000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1 800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5 000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5 200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 xml:space="preserve">Цена, изделия, </w:t>
            </w:r>
            <w:proofErr w:type="spellStart"/>
            <w:r w:rsidRPr="004A4502">
              <w:rPr>
                <w:color w:val="000000"/>
              </w:rPr>
              <w:t>руб</w:t>
            </w:r>
            <w:proofErr w:type="spell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27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</w:p>
        </w:tc>
      </w:tr>
      <w:tr w:rsidR="000A3FF1" w:rsidRPr="004A4502" w:rsidTr="00C168B7">
        <w:trPr>
          <w:trHeight w:val="175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 xml:space="preserve">Себестоимость изделия, </w:t>
            </w:r>
            <w:proofErr w:type="spellStart"/>
            <w:r w:rsidRPr="004A4502">
              <w:rPr>
                <w:color w:val="000000"/>
              </w:rPr>
              <w:t>руб</w:t>
            </w:r>
            <w:proofErr w:type="spell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</w:p>
        </w:tc>
      </w:tr>
      <w:tr w:rsidR="000A3FF1" w:rsidRPr="004A4502" w:rsidTr="00C168B7">
        <w:trPr>
          <w:trHeight w:val="223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</w:pPr>
            <w:r w:rsidRPr="004A4502">
              <w:rPr>
                <w:color w:val="000000"/>
              </w:rPr>
              <w:t>Прибыль на одно изделие,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  <w:r w:rsidRPr="004A4502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F1" w:rsidRPr="004A4502" w:rsidRDefault="000A3FF1" w:rsidP="00C168B7">
            <w:pPr>
              <w:shd w:val="clear" w:color="auto" w:fill="FFFFFF"/>
              <w:jc w:val="center"/>
            </w:pPr>
          </w:p>
        </w:tc>
      </w:tr>
    </w:tbl>
    <w:p w:rsidR="000A3FF1" w:rsidRDefault="000A3FF1" w:rsidP="000A3FF1">
      <w:pPr>
        <w:shd w:val="clear" w:color="auto" w:fill="FFFFFF"/>
        <w:ind w:firstLine="540"/>
        <w:jc w:val="both"/>
        <w:rPr>
          <w:color w:val="000000"/>
        </w:rPr>
      </w:pPr>
    </w:p>
    <w:p w:rsidR="000A3FF1" w:rsidRDefault="000A3FF1" w:rsidP="000A3FF1">
      <w:pPr>
        <w:shd w:val="clear" w:color="auto" w:fill="FFFFFF"/>
        <w:ind w:firstLine="540"/>
        <w:rPr>
          <w:color w:val="000000"/>
          <w:sz w:val="28"/>
          <w:szCs w:val="28"/>
        </w:rPr>
      </w:pPr>
    </w:p>
    <w:p w:rsidR="000A3FF1" w:rsidRDefault="000A3FF1" w:rsidP="000A3FF1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313DD">
        <w:rPr>
          <w:bCs/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№ 1</w:t>
      </w:r>
      <w:r w:rsidRPr="005313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83</w:t>
      </w:r>
    </w:p>
    <w:p w:rsidR="000A3FF1" w:rsidRDefault="000A3FF1" w:rsidP="000A3FF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Обосновать производственную программу производственной мощностью предприятия. В году 255 рабочих дней. Двухсменный режим работы. Продолжительность смены 8 часов. Коэффициент, определяющий нахождение оборудования в планово-предупредительном ремонте (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ППР</w:t>
      </w:r>
      <w:r>
        <w:rPr>
          <w:sz w:val="28"/>
          <w:szCs w:val="28"/>
        </w:rPr>
        <w:t>) для оборудования, производящего продукцию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составляет 5%, для оборудования, производящего продукцию Б и В составляет 7%.</w:t>
      </w:r>
    </w:p>
    <w:p w:rsidR="000A3FF1" w:rsidRPr="008365B0" w:rsidRDefault="000A3FF1" w:rsidP="000A3FF1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>
        <w:rPr>
          <w:i/>
          <w:sz w:val="28"/>
          <w:szCs w:val="28"/>
        </w:rPr>
        <w:t>Таблица 1</w:t>
      </w:r>
      <w:r w:rsidRPr="008365B0">
        <w:rPr>
          <w:i/>
          <w:sz w:val="28"/>
          <w:szCs w:val="28"/>
        </w:rPr>
        <w:t>.32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0"/>
        <w:gridCol w:w="2180"/>
        <w:gridCol w:w="2180"/>
        <w:gridCol w:w="2180"/>
      </w:tblGrid>
      <w:tr w:rsidR="000A3FF1" w:rsidRPr="00E659D4" w:rsidTr="00C168B7">
        <w:trPr>
          <w:jc w:val="center"/>
        </w:trPr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 w:rsidRPr="00E659D4">
              <w:t>Продукция</w:t>
            </w:r>
          </w:p>
        </w:tc>
        <w:tc>
          <w:tcPr>
            <w:tcW w:w="2180" w:type="dxa"/>
          </w:tcPr>
          <w:p w:rsidR="000A3FF1" w:rsidRDefault="000A3FF1" w:rsidP="00C168B7">
            <w:pPr>
              <w:jc w:val="center"/>
            </w:pPr>
            <w:r>
              <w:t>Количество</w:t>
            </w:r>
          </w:p>
          <w:p w:rsidR="000A3FF1" w:rsidRDefault="000A3FF1" w:rsidP="00C168B7">
            <w:pPr>
              <w:jc w:val="center"/>
            </w:pPr>
            <w:r>
              <w:t>оборудования</w:t>
            </w:r>
          </w:p>
          <w:p w:rsidR="000A3FF1" w:rsidRPr="005C5336" w:rsidRDefault="000A3FF1" w:rsidP="00C168B7">
            <w:pPr>
              <w:jc w:val="center"/>
            </w:pPr>
            <w:r w:rsidRPr="00796F1B">
              <w:rPr>
                <w:lang w:val="en-US"/>
              </w:rPr>
              <w:t>N</w:t>
            </w:r>
            <w:r w:rsidRPr="00796F1B">
              <w:rPr>
                <w:sz w:val="28"/>
                <w:szCs w:val="28"/>
                <w:vertAlign w:val="subscript"/>
              </w:rPr>
              <w:t>об</w:t>
            </w:r>
            <w:r w:rsidRPr="00796F1B">
              <w:rPr>
                <w:sz w:val="28"/>
                <w:szCs w:val="28"/>
              </w:rPr>
              <w:t xml:space="preserve">, </w:t>
            </w:r>
            <w:r w:rsidRPr="005C5336">
              <w:t>ед.</w:t>
            </w:r>
          </w:p>
        </w:tc>
        <w:tc>
          <w:tcPr>
            <w:tcW w:w="2180" w:type="dxa"/>
          </w:tcPr>
          <w:p w:rsidR="000A3FF1" w:rsidRDefault="000A3FF1" w:rsidP="00C168B7">
            <w:pPr>
              <w:jc w:val="center"/>
            </w:pPr>
            <w:r>
              <w:t>Объемная загрузка единицы оборудования</w:t>
            </w:r>
          </w:p>
          <w:p w:rsidR="000A3FF1" w:rsidRPr="005C5336" w:rsidRDefault="000A3FF1" w:rsidP="00C168B7">
            <w:pPr>
              <w:jc w:val="center"/>
            </w:pPr>
            <w:proofErr w:type="spellStart"/>
            <w:r>
              <w:t>З</w:t>
            </w:r>
            <w:r w:rsidRPr="00796F1B">
              <w:rPr>
                <w:sz w:val="28"/>
                <w:szCs w:val="28"/>
                <w:vertAlign w:val="subscript"/>
              </w:rPr>
              <w:t>ед</w:t>
            </w:r>
            <w:proofErr w:type="spellEnd"/>
            <w:r w:rsidRPr="00796F1B">
              <w:rPr>
                <w:sz w:val="28"/>
                <w:szCs w:val="28"/>
              </w:rPr>
              <w:t xml:space="preserve">, </w:t>
            </w:r>
            <w:r w:rsidRPr="005C5336">
              <w:t>ст</w:t>
            </w:r>
            <w:proofErr w:type="gramStart"/>
            <w:r w:rsidRPr="005C5336">
              <w:t>.ч</w:t>
            </w:r>
            <w:proofErr w:type="gramEnd"/>
            <w:r w:rsidRPr="005C5336">
              <w:t>асы</w:t>
            </w:r>
            <w:r w:rsidRPr="006101AC">
              <w:t>/</w:t>
            </w:r>
            <w:proofErr w:type="spellStart"/>
            <w:r w:rsidRPr="005C5336">
              <w:t>шт</w:t>
            </w:r>
            <w:proofErr w:type="spellEnd"/>
          </w:p>
        </w:tc>
        <w:tc>
          <w:tcPr>
            <w:tcW w:w="2180" w:type="dxa"/>
          </w:tcPr>
          <w:p w:rsidR="000A3FF1" w:rsidRPr="006101AC" w:rsidRDefault="000A3FF1" w:rsidP="00C168B7">
            <w:pPr>
              <w:jc w:val="center"/>
            </w:pPr>
            <w:r>
              <w:t>Плановый объем выпуска</w:t>
            </w:r>
          </w:p>
          <w:p w:rsidR="000A3FF1" w:rsidRPr="005C5336" w:rsidRDefault="000A3FF1" w:rsidP="00C168B7">
            <w:pPr>
              <w:jc w:val="center"/>
            </w:pPr>
            <w:r w:rsidRPr="00796F1B">
              <w:rPr>
                <w:lang w:val="en-US"/>
              </w:rPr>
              <w:t>V</w:t>
            </w:r>
            <w:proofErr w:type="spellStart"/>
            <w:r w:rsidRPr="00796F1B">
              <w:rPr>
                <w:sz w:val="28"/>
                <w:szCs w:val="28"/>
                <w:vertAlign w:val="superscript"/>
              </w:rPr>
              <w:t>пл</w:t>
            </w:r>
            <w:proofErr w:type="spellEnd"/>
            <w:r w:rsidRPr="00796F1B">
              <w:rPr>
                <w:sz w:val="28"/>
                <w:szCs w:val="28"/>
              </w:rPr>
              <w:t>,</w:t>
            </w:r>
            <w:r w:rsidRPr="005C5336">
              <w:t xml:space="preserve"> </w:t>
            </w:r>
            <w:proofErr w:type="spellStart"/>
            <w:r w:rsidRPr="005C5336">
              <w:t>шт</w:t>
            </w:r>
            <w:proofErr w:type="spellEnd"/>
          </w:p>
        </w:tc>
      </w:tr>
      <w:tr w:rsidR="000A3FF1" w:rsidRPr="00E659D4" w:rsidTr="00C168B7">
        <w:trPr>
          <w:jc w:val="center"/>
        </w:trPr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А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12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0,7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60000</w:t>
            </w:r>
          </w:p>
        </w:tc>
      </w:tr>
      <w:tr w:rsidR="000A3FF1" w:rsidRPr="00E659D4" w:rsidTr="00C168B7">
        <w:trPr>
          <w:jc w:val="center"/>
        </w:trPr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Б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10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1,3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35000</w:t>
            </w:r>
          </w:p>
        </w:tc>
      </w:tr>
      <w:tr w:rsidR="000A3FF1" w:rsidRPr="00E659D4" w:rsidTr="00C168B7">
        <w:trPr>
          <w:jc w:val="center"/>
        </w:trPr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В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30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1,1</w:t>
            </w:r>
          </w:p>
        </w:tc>
        <w:tc>
          <w:tcPr>
            <w:tcW w:w="2180" w:type="dxa"/>
          </w:tcPr>
          <w:p w:rsidR="000A3FF1" w:rsidRPr="00E659D4" w:rsidRDefault="000A3FF1" w:rsidP="00C168B7">
            <w:pPr>
              <w:jc w:val="center"/>
            </w:pPr>
            <w:r>
              <w:t>100000</w:t>
            </w:r>
          </w:p>
        </w:tc>
      </w:tr>
    </w:tbl>
    <w:p w:rsidR="000A3FF1" w:rsidRDefault="000A3FF1" w:rsidP="000A3FF1">
      <w:pPr>
        <w:shd w:val="clear" w:color="auto" w:fill="FFFFFF"/>
        <w:tabs>
          <w:tab w:val="left" w:pos="3680"/>
        </w:tabs>
        <w:rPr>
          <w:sz w:val="28"/>
          <w:szCs w:val="28"/>
        </w:rPr>
      </w:pPr>
    </w:p>
    <w:p w:rsidR="008C7C19" w:rsidRDefault="008C7C19"/>
    <w:sectPr w:rsidR="008C7C19" w:rsidSect="001E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AC7"/>
    <w:rsid w:val="000A3FF1"/>
    <w:rsid w:val="001E0952"/>
    <w:rsid w:val="003C53A2"/>
    <w:rsid w:val="00875AC7"/>
    <w:rsid w:val="008C7C19"/>
    <w:rsid w:val="00AE6EE9"/>
    <w:rsid w:val="00C74C7D"/>
    <w:rsid w:val="00E25108"/>
    <w:rsid w:val="00F7210F"/>
    <w:rsid w:val="00FB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12</cp:revision>
  <dcterms:created xsi:type="dcterms:W3CDTF">2021-11-06T02:04:00Z</dcterms:created>
  <dcterms:modified xsi:type="dcterms:W3CDTF">2021-11-06T02:27:00Z</dcterms:modified>
</cp:coreProperties>
</file>