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53" w:rsidRDefault="00EA3953" w:rsidP="00EA3953">
      <w:pPr>
        <w:pStyle w:val="a3"/>
        <w:numPr>
          <w:ilvl w:val="0"/>
          <w:numId w:val="17"/>
        </w:numPr>
        <w:tabs>
          <w:tab w:val="left" w:pos="540"/>
        </w:tabs>
        <w:jc w:val="center"/>
        <w:outlineLvl w:val="1"/>
      </w:pPr>
      <w:bookmarkStart w:id="0" w:name="_Toc458394973"/>
      <w:r w:rsidRPr="0093188F">
        <w:rPr>
          <w:b/>
        </w:rPr>
        <w:t>Необходимость и сущность кредита</w:t>
      </w:r>
      <w:bookmarkEnd w:id="0"/>
    </w:p>
    <w:p w:rsidR="00EA3953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</w:p>
    <w:p w:rsidR="00EA3953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Необходимость кредита обусловл</w:t>
      </w:r>
      <w:r>
        <w:rPr>
          <w:rFonts w:eastAsia="Times New Roman"/>
          <w:szCs w:val="28"/>
          <w:lang w:eastAsia="ru-RU"/>
        </w:rPr>
        <w:t>ена кругооборотом капитала.</w:t>
      </w:r>
    </w:p>
    <w:p w:rsidR="00EA3953" w:rsidRPr="00CB58E0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CB58E0">
        <w:rPr>
          <w:rFonts w:eastAsia="Times New Roman"/>
          <w:szCs w:val="28"/>
          <w:lang w:eastAsia="ru-RU"/>
        </w:rPr>
        <w:t>Кругооборот и оборот капитала отличаются непрерывностью. Вместе с тем это не исключает колебаний в его кругообороте и обороте. В процессе его движения образуются приливы и отливы денежных средств, колебания потребности в ресурсах и источниках ее покрытия. Их можно наблюдать в связи с движением как основных, так и оборотных капиталов предприятий.</w:t>
      </w:r>
    </w:p>
    <w:p w:rsidR="00EA3953" w:rsidRPr="00CB58E0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CB58E0">
        <w:rPr>
          <w:rFonts w:eastAsia="Times New Roman"/>
          <w:szCs w:val="28"/>
          <w:lang w:eastAsia="ru-RU"/>
        </w:rPr>
        <w:t>В процессе движения основных капиталов, прежде всего, наблюдается высвобождение ресурсов.</w:t>
      </w:r>
      <w:r>
        <w:rPr>
          <w:rFonts w:eastAsia="Times New Roman"/>
          <w:szCs w:val="28"/>
          <w:lang w:eastAsia="ru-RU"/>
        </w:rPr>
        <w:t xml:space="preserve"> </w:t>
      </w:r>
      <w:r w:rsidRPr="00CB58E0">
        <w:rPr>
          <w:rFonts w:eastAsia="Times New Roman"/>
          <w:szCs w:val="28"/>
          <w:lang w:eastAsia="ru-RU"/>
        </w:rPr>
        <w:t>Внутри кругооборота и оборота основных капиталов происходит неравномерное их движение, вызванное природой восстановления их стоимости. Следует заметить, что подобная неравномерность может привести к тому, что у одних предприятий образуются свободные денежные средства, у других в связи с потребностью в крупных единовременных затратах образуется их недостаток.</w:t>
      </w:r>
    </w:p>
    <w:p w:rsidR="00EA3953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0D48AE">
        <w:rPr>
          <w:rFonts w:eastAsia="Times New Roman"/>
          <w:szCs w:val="28"/>
          <w:lang w:eastAsia="ru-RU"/>
        </w:rPr>
        <w:t>На базе неравномерности кругооборота и оборота капиталов естественным становится появление отношений, которые устраняют не</w:t>
      </w:r>
      <w:r>
        <w:rPr>
          <w:rFonts w:eastAsia="Times New Roman"/>
          <w:szCs w:val="28"/>
          <w:lang w:eastAsia="ru-RU"/>
        </w:rPr>
        <w:t>соответствие между временем про</w:t>
      </w:r>
      <w:r w:rsidRPr="000D48AE">
        <w:rPr>
          <w:rFonts w:eastAsia="Times New Roman"/>
          <w:szCs w:val="28"/>
          <w:lang w:eastAsia="ru-RU"/>
        </w:rPr>
        <w:t>изводства и временем обращения средств, разрешают относительное противоречие между временным оседанием средств и необходимостью их использования в народном хозяйстве. Таким отношением является кредит.</w:t>
      </w:r>
    </w:p>
    <w:p w:rsidR="00EA3953" w:rsidRPr="007C3203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7C3203">
        <w:rPr>
          <w:rFonts w:eastAsia="Times New Roman"/>
          <w:szCs w:val="28"/>
          <w:lang w:eastAsia="ru-RU"/>
        </w:rPr>
        <w:t>Для того чтобы возможность кредита стала реальностью, нужны определенные условия, по крайней мере, два:</w:t>
      </w:r>
    </w:p>
    <w:p w:rsidR="00EA3953" w:rsidRDefault="00EA3953" w:rsidP="00EA3953">
      <w:pPr>
        <w:pStyle w:val="a3"/>
        <w:numPr>
          <w:ilvl w:val="0"/>
          <w:numId w:val="5"/>
        </w:num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7C3203">
        <w:rPr>
          <w:rFonts w:eastAsia="Times New Roman"/>
          <w:szCs w:val="28"/>
          <w:lang w:eastAsia="ru-RU"/>
        </w:rPr>
        <w:t>кредит становится необходимым в том случае, если происходит совпадение интересов кредитора и заемщика;</w:t>
      </w:r>
    </w:p>
    <w:p w:rsidR="00EA3953" w:rsidRPr="007C3203" w:rsidRDefault="00EA3953" w:rsidP="00EA3953">
      <w:pPr>
        <w:pStyle w:val="a3"/>
        <w:numPr>
          <w:ilvl w:val="0"/>
          <w:numId w:val="5"/>
        </w:num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участники кредитной сделки – </w:t>
      </w:r>
      <w:r w:rsidRPr="007C3203">
        <w:rPr>
          <w:rFonts w:eastAsia="Times New Roman"/>
          <w:szCs w:val="28"/>
          <w:lang w:eastAsia="ru-RU"/>
        </w:rPr>
        <w:t xml:space="preserve"> кредитор </w:t>
      </w:r>
      <w:r>
        <w:rPr>
          <w:rFonts w:eastAsia="Times New Roman"/>
          <w:szCs w:val="28"/>
          <w:lang w:eastAsia="ru-RU"/>
        </w:rPr>
        <w:t>и заемщик –</w:t>
      </w:r>
      <w:r w:rsidRPr="007C3203">
        <w:rPr>
          <w:rFonts w:eastAsia="Times New Roman"/>
          <w:szCs w:val="28"/>
          <w:lang w:eastAsia="ru-RU"/>
        </w:rPr>
        <w:t xml:space="preserve"> должны выступать как юридически самостоятельные субъекты, материально гарантирующие выполнение обязательств, вытекающих из экономических связей.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Принципы кредитования</w:t>
      </w:r>
      <w:r>
        <w:rPr>
          <w:rFonts w:eastAsia="Times New Roman"/>
          <w:szCs w:val="28"/>
          <w:lang w:eastAsia="ru-RU"/>
        </w:rPr>
        <w:t>:</w:t>
      </w:r>
    </w:p>
    <w:p w:rsidR="00EA3953" w:rsidRDefault="00EA3953" w:rsidP="00EA3953">
      <w:pPr>
        <w:pStyle w:val="a3"/>
        <w:numPr>
          <w:ilvl w:val="0"/>
          <w:numId w:val="1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lastRenderedPageBreak/>
        <w:t>Принцип возвратности, означает, что кредит должен быть возращен</w:t>
      </w:r>
      <w:r>
        <w:rPr>
          <w:rFonts w:eastAsia="Times New Roman"/>
          <w:szCs w:val="28"/>
          <w:lang w:eastAsia="ru-RU"/>
        </w:rPr>
        <w:t>;</w:t>
      </w:r>
    </w:p>
    <w:p w:rsidR="00EA3953" w:rsidRDefault="00EA3953" w:rsidP="00EA3953">
      <w:pPr>
        <w:pStyle w:val="a3"/>
        <w:numPr>
          <w:ilvl w:val="0"/>
          <w:numId w:val="1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Платность, означает, что за пользовани</w:t>
      </w:r>
      <w:r>
        <w:rPr>
          <w:rFonts w:eastAsia="Times New Roman"/>
          <w:szCs w:val="28"/>
          <w:lang w:eastAsia="ru-RU"/>
        </w:rPr>
        <w:t>е кредитом необходимо уплатить проценты</w:t>
      </w:r>
      <w:r w:rsidRPr="006B1EDF">
        <w:rPr>
          <w:rFonts w:eastAsia="Times New Roman"/>
          <w:szCs w:val="28"/>
          <w:lang w:eastAsia="ru-RU"/>
        </w:rPr>
        <w:t>;</w:t>
      </w:r>
    </w:p>
    <w:p w:rsidR="00EA3953" w:rsidRDefault="00EA3953" w:rsidP="00EA3953">
      <w:pPr>
        <w:pStyle w:val="a3"/>
        <w:numPr>
          <w:ilvl w:val="0"/>
          <w:numId w:val="1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 xml:space="preserve">Срочность, означает, что кредит должен </w:t>
      </w:r>
      <w:proofErr w:type="gramStart"/>
      <w:r w:rsidRPr="006B1EDF">
        <w:rPr>
          <w:rFonts w:eastAsia="Times New Roman"/>
          <w:szCs w:val="28"/>
          <w:lang w:eastAsia="ru-RU"/>
        </w:rPr>
        <w:t>быть</w:t>
      </w:r>
      <w:proofErr w:type="gramEnd"/>
      <w:r w:rsidRPr="006B1EDF">
        <w:rPr>
          <w:rFonts w:eastAsia="Times New Roman"/>
          <w:szCs w:val="28"/>
          <w:lang w:eastAsia="ru-RU"/>
        </w:rPr>
        <w:t xml:space="preserve"> не только возвращен, но и</w:t>
      </w:r>
      <w:r>
        <w:rPr>
          <w:rFonts w:eastAsia="Times New Roman"/>
          <w:szCs w:val="28"/>
          <w:lang w:eastAsia="ru-RU"/>
        </w:rPr>
        <w:t xml:space="preserve"> возвращен</w:t>
      </w:r>
      <w:r w:rsidRPr="006B1EDF">
        <w:rPr>
          <w:rFonts w:eastAsia="Times New Roman"/>
          <w:szCs w:val="28"/>
          <w:lang w:eastAsia="ru-RU"/>
        </w:rPr>
        <w:t xml:space="preserve"> в определенные сроки;</w:t>
      </w:r>
    </w:p>
    <w:p w:rsidR="00EA3953" w:rsidRDefault="00EA3953" w:rsidP="00EA3953">
      <w:pPr>
        <w:pStyle w:val="a3"/>
        <w:numPr>
          <w:ilvl w:val="0"/>
          <w:numId w:val="1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Обеспеченность, означает, что в отношении физических лиц залог поручительства, в отношении юридических лиц гарантия залог;</w:t>
      </w:r>
    </w:p>
    <w:p w:rsidR="00EA3953" w:rsidRPr="006B1EDF" w:rsidRDefault="00EA3953" w:rsidP="00EA3953">
      <w:pPr>
        <w:pStyle w:val="a3"/>
        <w:numPr>
          <w:ilvl w:val="0"/>
          <w:numId w:val="1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Принцип целевого использования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Источники кредитования:</w:t>
      </w:r>
    </w:p>
    <w:p w:rsidR="00EA3953" w:rsidRPr="009A168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Временно</w:t>
      </w:r>
      <w:r>
        <w:rPr>
          <w:rFonts w:eastAsia="Times New Roman"/>
          <w:szCs w:val="28"/>
          <w:lang w:eastAsia="ru-RU"/>
        </w:rPr>
        <w:t xml:space="preserve"> </w:t>
      </w:r>
      <w:r w:rsidRPr="009A1689">
        <w:rPr>
          <w:rFonts w:eastAsia="Times New Roman"/>
          <w:szCs w:val="28"/>
          <w:lang w:eastAsia="ru-RU"/>
        </w:rPr>
        <w:t>- свободные средства, аккумулируемые банком (кредитор – банк)</w:t>
      </w:r>
      <w:r>
        <w:rPr>
          <w:rFonts w:eastAsia="Times New Roman"/>
          <w:szCs w:val="28"/>
          <w:lang w:eastAsia="ru-RU"/>
        </w:rPr>
        <w:t>;</w:t>
      </w:r>
    </w:p>
    <w:p w:rsidR="00EA3953" w:rsidRPr="009A168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амортизационные отчисления (кредитор – предприятие)</w:t>
      </w:r>
      <w:r>
        <w:rPr>
          <w:rFonts w:eastAsia="Times New Roman"/>
          <w:szCs w:val="28"/>
          <w:lang w:eastAsia="ru-RU"/>
        </w:rPr>
        <w:t>;</w:t>
      </w:r>
    </w:p>
    <w:p w:rsidR="00EA3953" w:rsidRPr="009A168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средства бюджетов всех уровней (кредитор – государство)</w:t>
      </w:r>
      <w:r>
        <w:rPr>
          <w:rFonts w:eastAsia="Times New Roman"/>
          <w:szCs w:val="28"/>
          <w:lang w:eastAsia="ru-RU"/>
        </w:rPr>
        <w:t>;</w:t>
      </w:r>
    </w:p>
    <w:p w:rsidR="00EA3953" w:rsidRPr="009A168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средства международных финансово – кредитных организаций (например, международно-валютные банки)</w:t>
      </w:r>
      <w:r>
        <w:rPr>
          <w:rFonts w:eastAsia="Times New Roman"/>
          <w:szCs w:val="28"/>
          <w:lang w:eastAsia="ru-RU"/>
        </w:rPr>
        <w:t>;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Субъектами кредитных отношений является кредитор и заемщик.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Кредитор – это </w:t>
      </w:r>
      <w:r w:rsidRPr="009A1689">
        <w:rPr>
          <w:rFonts w:eastAsia="Times New Roman"/>
          <w:szCs w:val="28"/>
          <w:lang w:eastAsia="ru-RU"/>
        </w:rPr>
        <w:t>нез</w:t>
      </w:r>
      <w:r>
        <w:rPr>
          <w:rFonts w:eastAsia="Times New Roman"/>
          <w:szCs w:val="28"/>
          <w:lang w:eastAsia="ru-RU"/>
        </w:rPr>
        <w:t>ависимое и обладающее временно сво</w:t>
      </w:r>
      <w:r w:rsidRPr="009A1689">
        <w:rPr>
          <w:rFonts w:eastAsia="Times New Roman"/>
          <w:szCs w:val="28"/>
          <w:lang w:eastAsia="ru-RU"/>
        </w:rPr>
        <w:t>бодными денежными средствами физичес</w:t>
      </w:r>
      <w:r>
        <w:rPr>
          <w:rFonts w:eastAsia="Times New Roman"/>
          <w:szCs w:val="28"/>
          <w:lang w:eastAsia="ru-RU"/>
        </w:rPr>
        <w:t>кое или юридическое лицо, желающее разместить указанные</w:t>
      </w:r>
      <w:r w:rsidRPr="009A1689">
        <w:rPr>
          <w:rFonts w:eastAsia="Times New Roman"/>
          <w:szCs w:val="28"/>
          <w:lang w:eastAsia="ru-RU"/>
        </w:rPr>
        <w:t xml:space="preserve"> средства.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 xml:space="preserve">Заемщик – </w:t>
      </w:r>
      <w:r>
        <w:rPr>
          <w:rFonts w:eastAsia="Times New Roman"/>
          <w:szCs w:val="28"/>
          <w:lang w:eastAsia="ru-RU"/>
        </w:rPr>
        <w:t xml:space="preserve">дееспособное физическое или юридическое </w:t>
      </w:r>
      <w:r w:rsidRPr="009A1689">
        <w:rPr>
          <w:rFonts w:eastAsia="Times New Roman"/>
          <w:szCs w:val="28"/>
          <w:lang w:eastAsia="ru-RU"/>
        </w:rPr>
        <w:t>лицо, желающее получить временно</w:t>
      </w:r>
      <w:r>
        <w:rPr>
          <w:rFonts w:eastAsia="Times New Roman"/>
          <w:szCs w:val="28"/>
          <w:lang w:eastAsia="ru-RU"/>
        </w:rPr>
        <w:t xml:space="preserve"> </w:t>
      </w:r>
      <w:r w:rsidRPr="009A1689">
        <w:rPr>
          <w:rFonts w:eastAsia="Times New Roman"/>
          <w:szCs w:val="28"/>
          <w:lang w:eastAsia="ru-RU"/>
        </w:rPr>
        <w:t>свободные денежные средства и за</w:t>
      </w:r>
      <w:r>
        <w:rPr>
          <w:rFonts w:eastAsia="Times New Roman"/>
          <w:szCs w:val="28"/>
          <w:lang w:eastAsia="ru-RU"/>
        </w:rPr>
        <w:t>висящее от кредитора, то есть</w:t>
      </w:r>
      <w:r w:rsidRPr="009A1689">
        <w:rPr>
          <w:rFonts w:eastAsia="Times New Roman"/>
          <w:szCs w:val="28"/>
          <w:lang w:eastAsia="ru-RU"/>
        </w:rPr>
        <w:t xml:space="preserve"> основные условия кредитования определяет кредитор</w:t>
      </w:r>
      <w:r>
        <w:rPr>
          <w:rFonts w:eastAsia="Times New Roman"/>
          <w:szCs w:val="28"/>
          <w:lang w:eastAsia="ru-RU"/>
        </w:rPr>
        <w:t xml:space="preserve"> (сумма, срок, обеспечение, процентная ставка)</w:t>
      </w:r>
      <w:r w:rsidRPr="009A168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Но оно не теряет своей значимости в данных отношениях, без заемщика не будет и кредитора.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 xml:space="preserve">Объектом кредитных отношений является </w:t>
      </w:r>
      <w:r>
        <w:rPr>
          <w:rFonts w:eastAsia="Times New Roman"/>
          <w:szCs w:val="28"/>
          <w:lang w:eastAsia="ru-RU"/>
        </w:rPr>
        <w:t>с</w:t>
      </w:r>
      <w:r w:rsidRPr="009A1689">
        <w:rPr>
          <w:rFonts w:eastAsia="Times New Roman"/>
          <w:szCs w:val="28"/>
          <w:lang w:eastAsia="ru-RU"/>
        </w:rPr>
        <w:t xml:space="preserve">суженная стоимость, которая </w:t>
      </w:r>
      <w:r>
        <w:rPr>
          <w:rFonts w:eastAsia="Times New Roman"/>
          <w:szCs w:val="28"/>
          <w:lang w:eastAsia="ru-RU"/>
        </w:rPr>
        <w:t>может иметь</w:t>
      </w:r>
      <w:r w:rsidRPr="009A1689">
        <w:rPr>
          <w:rFonts w:eastAsia="Times New Roman"/>
          <w:szCs w:val="28"/>
          <w:lang w:eastAsia="ru-RU"/>
        </w:rPr>
        <w:t xml:space="preserve"> денежную и натуральную форму.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суженная стоимость </w:t>
      </w:r>
      <w:r w:rsidRPr="009A1689">
        <w:rPr>
          <w:rFonts w:eastAsia="Times New Roman"/>
          <w:szCs w:val="28"/>
          <w:lang w:eastAsia="ru-RU"/>
        </w:rPr>
        <w:t>н</w:t>
      </w:r>
      <w:r>
        <w:rPr>
          <w:rFonts w:eastAsia="Times New Roman"/>
          <w:szCs w:val="28"/>
          <w:lang w:eastAsia="ru-RU"/>
        </w:rPr>
        <w:t>осит авансирующий характер, то есть</w:t>
      </w:r>
      <w:r w:rsidRPr="009A1689">
        <w:rPr>
          <w:rFonts w:eastAsia="Times New Roman"/>
          <w:szCs w:val="28"/>
          <w:lang w:eastAsia="ru-RU"/>
        </w:rPr>
        <w:t xml:space="preserve"> за счет нее заемщик получает денежные и товарные ресурсы, не дожидаясь пока выручка от реализации и другие источники дохода будут получены.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Движение ссужаемой стоимости можно представить в следующем виде. </w:t>
      </w:r>
      <w:r w:rsidRPr="009A1689">
        <w:rPr>
          <w:rFonts w:eastAsia="Times New Roman"/>
          <w:szCs w:val="28"/>
          <w:lang w:eastAsia="ru-RU"/>
        </w:rPr>
        <w:t>Стадии движения кредита</w:t>
      </w:r>
      <w:r>
        <w:rPr>
          <w:rFonts w:eastAsia="Times New Roman"/>
          <w:szCs w:val="28"/>
          <w:lang w:eastAsia="ru-RU"/>
        </w:rPr>
        <w:t>:</w:t>
      </w:r>
    </w:p>
    <w:p w:rsidR="00EA3953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Размещение кредита кредитором</w:t>
      </w:r>
      <w:r>
        <w:rPr>
          <w:rFonts w:eastAsia="Times New Roman"/>
          <w:szCs w:val="28"/>
          <w:lang w:eastAsia="ru-RU"/>
        </w:rPr>
        <w:t>;</w:t>
      </w:r>
    </w:p>
    <w:p w:rsidR="00EA3953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Получение кредита заемщиком;</w:t>
      </w:r>
    </w:p>
    <w:p w:rsidR="00EA3953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Использование кредита заемщиком;</w:t>
      </w:r>
    </w:p>
    <w:p w:rsidR="00EA3953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Высвобождение средств заемщиком;</w:t>
      </w:r>
    </w:p>
    <w:p w:rsidR="00EA3953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Погашение кредита заемщиком;</w:t>
      </w:r>
    </w:p>
    <w:p w:rsidR="00EA3953" w:rsidRPr="006B1EDF" w:rsidRDefault="00EA3953" w:rsidP="00EA3953">
      <w:pPr>
        <w:pStyle w:val="a3"/>
        <w:numPr>
          <w:ilvl w:val="0"/>
          <w:numId w:val="2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Получение кредита кредитором.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Креди</w:t>
      </w:r>
      <w:proofErr w:type="gramStart"/>
      <w:r w:rsidRPr="009A1689">
        <w:rPr>
          <w:rFonts w:eastAsia="Times New Roman"/>
          <w:szCs w:val="28"/>
          <w:lang w:eastAsia="ru-RU"/>
        </w:rPr>
        <w:t>т-</w:t>
      </w:r>
      <w:proofErr w:type="gramEnd"/>
      <w:r w:rsidRPr="009A1689">
        <w:rPr>
          <w:rFonts w:eastAsia="Times New Roman"/>
          <w:szCs w:val="28"/>
          <w:lang w:eastAsia="ru-RU"/>
        </w:rPr>
        <w:t xml:space="preserve"> это передача кредитором суженной стоимости заемщику за использование на началах возвратности и в интересах общественных потребностей.</w:t>
      </w:r>
    </w:p>
    <w:p w:rsidR="00EA3953" w:rsidRPr="009A1689" w:rsidRDefault="00EA3953" w:rsidP="00EA3953">
      <w:pPr>
        <w:tabs>
          <w:tab w:val="left" w:pos="540"/>
          <w:tab w:val="left" w:pos="6345"/>
        </w:tabs>
        <w:rPr>
          <w:rFonts w:eastAsia="Times New Roman"/>
          <w:szCs w:val="28"/>
          <w:lang w:eastAsia="ru-RU"/>
        </w:rPr>
      </w:pPr>
      <w:r w:rsidRPr="009A1689">
        <w:rPr>
          <w:rFonts w:eastAsia="Times New Roman"/>
          <w:szCs w:val="28"/>
          <w:lang w:eastAsia="ru-RU"/>
        </w:rPr>
        <w:t>Функции кредита</w:t>
      </w:r>
      <w:r>
        <w:rPr>
          <w:rFonts w:eastAsia="Times New Roman"/>
          <w:szCs w:val="28"/>
          <w:lang w:eastAsia="ru-RU"/>
        </w:rPr>
        <w:t>:</w:t>
      </w:r>
    </w:p>
    <w:p w:rsidR="00EA3953" w:rsidRDefault="00EA3953" w:rsidP="00EA3953">
      <w:pPr>
        <w:pStyle w:val="a3"/>
        <w:numPr>
          <w:ilvl w:val="0"/>
          <w:numId w:val="4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proofErr w:type="spellStart"/>
      <w:r w:rsidRPr="006B1EDF">
        <w:rPr>
          <w:rFonts w:eastAsia="Times New Roman"/>
          <w:szCs w:val="28"/>
          <w:lang w:eastAsia="ru-RU"/>
        </w:rPr>
        <w:t>Перераспределительная</w:t>
      </w:r>
      <w:proofErr w:type="spellEnd"/>
      <w:r>
        <w:rPr>
          <w:rFonts w:eastAsia="Times New Roman"/>
          <w:szCs w:val="28"/>
          <w:lang w:eastAsia="ru-RU"/>
        </w:rPr>
        <w:t xml:space="preserve">. </w:t>
      </w:r>
      <w:r w:rsidRPr="006B1EDF">
        <w:rPr>
          <w:rFonts w:eastAsia="Times New Roman"/>
          <w:szCs w:val="28"/>
          <w:lang w:eastAsia="ru-RU"/>
        </w:rPr>
        <w:t>Временно свободные денежные и материальные ресурсы одних с</w:t>
      </w:r>
      <w:r>
        <w:rPr>
          <w:rFonts w:eastAsia="Times New Roman"/>
          <w:szCs w:val="28"/>
          <w:lang w:eastAsia="ru-RU"/>
        </w:rPr>
        <w:t>обственников передаются другим в</w:t>
      </w:r>
      <w:r w:rsidRPr="006B1EDF">
        <w:rPr>
          <w:rFonts w:eastAsia="Times New Roman"/>
          <w:szCs w:val="28"/>
          <w:lang w:eastAsia="ru-RU"/>
        </w:rPr>
        <w:t>о временное пользование на условиях возвратности</w:t>
      </w:r>
      <w:r>
        <w:rPr>
          <w:rFonts w:eastAsia="Times New Roman"/>
          <w:szCs w:val="28"/>
          <w:lang w:eastAsia="ru-RU"/>
        </w:rPr>
        <w:t>;</w:t>
      </w:r>
    </w:p>
    <w:p w:rsidR="00EA3953" w:rsidRDefault="00EA3953" w:rsidP="00EA3953">
      <w:pPr>
        <w:pStyle w:val="a3"/>
        <w:numPr>
          <w:ilvl w:val="0"/>
          <w:numId w:val="4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Регулирование экономики. Проявляется через регулирование совокупного денежного оборота;</w:t>
      </w:r>
    </w:p>
    <w:p w:rsidR="00EA3953" w:rsidRDefault="00EA3953" w:rsidP="00EA3953">
      <w:pPr>
        <w:pStyle w:val="a3"/>
        <w:numPr>
          <w:ilvl w:val="0"/>
          <w:numId w:val="4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 w:rsidRPr="006B1EDF">
        <w:rPr>
          <w:rFonts w:eastAsia="Times New Roman"/>
          <w:szCs w:val="28"/>
          <w:lang w:eastAsia="ru-RU"/>
        </w:rPr>
        <w:t>Сокращение издержек обращения (функци</w:t>
      </w:r>
      <w:r>
        <w:rPr>
          <w:rFonts w:eastAsia="Times New Roman"/>
          <w:szCs w:val="28"/>
          <w:lang w:eastAsia="ru-RU"/>
        </w:rPr>
        <w:t>я замещения действительных денег в обращении кредитными операциями</w:t>
      </w:r>
      <w:r w:rsidRPr="006B1EDF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.</w:t>
      </w:r>
    </w:p>
    <w:p w:rsidR="00EA3953" w:rsidRPr="007D175F" w:rsidRDefault="00EA3953" w:rsidP="00EA3953">
      <w:pPr>
        <w:pStyle w:val="a3"/>
        <w:tabs>
          <w:tab w:val="left" w:pos="540"/>
          <w:tab w:val="left" w:pos="6345"/>
        </w:tabs>
        <w:ind w:left="1069" w:firstLine="0"/>
        <w:contextualSpacing w:val="0"/>
        <w:jc w:val="center"/>
        <w:rPr>
          <w:rFonts w:eastAsia="Times New Roman"/>
          <w:szCs w:val="28"/>
          <w:lang w:eastAsia="ru-RU"/>
        </w:rPr>
      </w:pPr>
    </w:p>
    <w:p w:rsidR="00EA3953" w:rsidRPr="007D175F" w:rsidRDefault="00EA3953" w:rsidP="00EA3953">
      <w:pPr>
        <w:pStyle w:val="a3"/>
        <w:tabs>
          <w:tab w:val="left" w:pos="540"/>
          <w:tab w:val="left" w:pos="6345"/>
        </w:tabs>
        <w:ind w:left="1069" w:firstLine="0"/>
        <w:contextualSpacing w:val="0"/>
        <w:jc w:val="center"/>
        <w:rPr>
          <w:rFonts w:eastAsia="Times New Roman"/>
          <w:szCs w:val="28"/>
          <w:lang w:eastAsia="ru-RU"/>
        </w:rPr>
      </w:pPr>
    </w:p>
    <w:p w:rsidR="00EA3953" w:rsidRDefault="00EA3953" w:rsidP="00EA3953">
      <w:pPr>
        <w:pStyle w:val="a3"/>
        <w:tabs>
          <w:tab w:val="left" w:pos="540"/>
          <w:tab w:val="left" w:pos="6345"/>
        </w:tabs>
        <w:ind w:left="1069" w:firstLine="0"/>
        <w:contextualSpacing w:val="0"/>
        <w:jc w:val="center"/>
        <w:rPr>
          <w:rFonts w:eastAsia="Times New Roman"/>
          <w:b/>
          <w:i/>
          <w:szCs w:val="28"/>
          <w:lang w:eastAsia="ru-RU"/>
        </w:rPr>
      </w:pPr>
      <w:r w:rsidRPr="00712639">
        <w:rPr>
          <w:rFonts w:eastAsia="Times New Roman"/>
          <w:b/>
          <w:i/>
          <w:szCs w:val="28"/>
          <w:lang w:eastAsia="ru-RU"/>
        </w:rPr>
        <w:t>Контрольные вопросы</w:t>
      </w:r>
    </w:p>
    <w:p w:rsidR="00EA3953" w:rsidRDefault="00EA3953" w:rsidP="00EA3953">
      <w:pPr>
        <w:pStyle w:val="a3"/>
        <w:numPr>
          <w:ilvl w:val="0"/>
          <w:numId w:val="10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Что такое кредит?</w:t>
      </w:r>
    </w:p>
    <w:p w:rsidR="00EA3953" w:rsidRDefault="00EA3953" w:rsidP="00EA3953">
      <w:pPr>
        <w:pStyle w:val="a3"/>
        <w:numPr>
          <w:ilvl w:val="0"/>
          <w:numId w:val="10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Какие принципы кредитования Вы знаете?</w:t>
      </w:r>
    </w:p>
    <w:p w:rsidR="00EA3953" w:rsidRDefault="00EA3953" w:rsidP="00EA3953">
      <w:pPr>
        <w:pStyle w:val="a3"/>
        <w:numPr>
          <w:ilvl w:val="0"/>
          <w:numId w:val="10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Перечислите функции кредита.</w:t>
      </w:r>
    </w:p>
    <w:p w:rsidR="00EA3953" w:rsidRPr="00712639" w:rsidRDefault="00EA3953" w:rsidP="00EA3953">
      <w:pPr>
        <w:pStyle w:val="a3"/>
        <w:numPr>
          <w:ilvl w:val="0"/>
          <w:numId w:val="10"/>
        </w:numPr>
        <w:tabs>
          <w:tab w:val="left" w:pos="540"/>
          <w:tab w:val="left" w:pos="6345"/>
        </w:tabs>
        <w:contextualSpacing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Что является объектом кредитных отношений?</w:t>
      </w:r>
    </w:p>
    <w:p w:rsidR="00EA3953" w:rsidRDefault="00EA3953" w:rsidP="00EA3953">
      <w:pPr>
        <w:tabs>
          <w:tab w:val="left" w:pos="540"/>
          <w:tab w:val="left" w:pos="6345"/>
        </w:tabs>
      </w:pPr>
    </w:p>
    <w:p w:rsidR="00EA3953" w:rsidRPr="0047267F" w:rsidRDefault="00EA3953" w:rsidP="00EA3953">
      <w:pPr>
        <w:pStyle w:val="a3"/>
        <w:numPr>
          <w:ilvl w:val="0"/>
          <w:numId w:val="17"/>
        </w:numPr>
        <w:tabs>
          <w:tab w:val="left" w:pos="540"/>
        </w:tabs>
        <w:ind w:left="0" w:firstLine="0"/>
        <w:jc w:val="center"/>
        <w:outlineLvl w:val="1"/>
        <w:rPr>
          <w:b/>
        </w:rPr>
      </w:pPr>
      <w:bookmarkStart w:id="1" w:name="_Toc458394974"/>
      <w:r w:rsidRPr="0047267F">
        <w:rPr>
          <w:b/>
        </w:rPr>
        <w:t>Формы кредита</w:t>
      </w:r>
      <w:bookmarkEnd w:id="1"/>
    </w:p>
    <w:p w:rsidR="00EA3953" w:rsidRDefault="00EA3953" w:rsidP="00EA3953">
      <w:pPr>
        <w:tabs>
          <w:tab w:val="left" w:pos="540"/>
          <w:tab w:val="left" w:pos="6345"/>
        </w:tabs>
      </w:pPr>
    </w:p>
    <w:p w:rsidR="00EA3953" w:rsidRPr="003D6A1A" w:rsidRDefault="00EA3953" w:rsidP="00EA3953">
      <w:pPr>
        <w:tabs>
          <w:tab w:val="left" w:pos="540"/>
          <w:tab w:val="left" w:pos="6345"/>
        </w:tabs>
      </w:pPr>
      <w:r w:rsidRPr="003D6A1A">
        <w:lastRenderedPageBreak/>
        <w:t xml:space="preserve">Кредит имеет разнообразные формы, которые можно квалифицировать в зависимости </w:t>
      </w:r>
      <w:proofErr w:type="gramStart"/>
      <w:r w:rsidRPr="003D6A1A">
        <w:t>от</w:t>
      </w:r>
      <w:proofErr w:type="gramEnd"/>
      <w:r w:rsidRPr="003D6A1A">
        <w:t>:</w:t>
      </w:r>
    </w:p>
    <w:p w:rsidR="00EA3953" w:rsidRPr="003D6A1A" w:rsidRDefault="00EA3953" w:rsidP="00EA3953">
      <w:pPr>
        <w:pStyle w:val="a3"/>
        <w:numPr>
          <w:ilvl w:val="0"/>
          <w:numId w:val="11"/>
        </w:numPr>
        <w:tabs>
          <w:tab w:val="left" w:pos="540"/>
          <w:tab w:val="left" w:pos="6345"/>
        </w:tabs>
        <w:contextualSpacing w:val="0"/>
      </w:pPr>
      <w:r w:rsidRPr="003D6A1A">
        <w:t>Характера ссуженной стоимости:</w:t>
      </w:r>
    </w:p>
    <w:p w:rsidR="00EA3953" w:rsidRPr="005A65AD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5A65AD">
        <w:rPr>
          <w:rFonts w:eastAsia="Times New Roman"/>
          <w:szCs w:val="28"/>
          <w:lang w:eastAsia="ru-RU"/>
        </w:rPr>
        <w:t>денежная форма;</w:t>
      </w:r>
    </w:p>
    <w:p w:rsidR="00EA3953" w:rsidRPr="005A65AD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5A65AD">
        <w:rPr>
          <w:rFonts w:eastAsia="Times New Roman"/>
          <w:szCs w:val="28"/>
          <w:lang w:eastAsia="ru-RU"/>
        </w:rPr>
        <w:t>товарная форма;</w:t>
      </w:r>
    </w:p>
    <w:p w:rsidR="00EA3953" w:rsidRPr="005A65AD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5A65AD">
        <w:rPr>
          <w:rFonts w:eastAsia="Times New Roman"/>
          <w:szCs w:val="28"/>
          <w:lang w:eastAsia="ru-RU"/>
        </w:rPr>
        <w:t>смешанная (товарно-денежная) форма.</w:t>
      </w:r>
    </w:p>
    <w:p w:rsidR="00EA3953" w:rsidRPr="005A65AD" w:rsidRDefault="00EA3953" w:rsidP="00EA3953">
      <w:pPr>
        <w:tabs>
          <w:tab w:val="left" w:pos="540"/>
          <w:tab w:val="left" w:pos="6345"/>
        </w:tabs>
      </w:pPr>
      <w:r w:rsidRPr="005A65AD">
        <w:t xml:space="preserve">Товарная форма исторически предшествовала </w:t>
      </w:r>
      <w:proofErr w:type="gramStart"/>
      <w:r w:rsidRPr="005A65AD">
        <w:t>денежной</w:t>
      </w:r>
      <w:proofErr w:type="gramEnd"/>
      <w:r w:rsidRPr="005A65AD">
        <w:t>. В современной практике товарная форма не является основополагающей, преимущественной формой выступает денежная форма. Товарная форма используется как при продаже товаров в рассрочку платежа, так и при аренде имущества (в том числе лизинге оборудования), прокате вещей.</w:t>
      </w:r>
    </w:p>
    <w:p w:rsidR="00EA3953" w:rsidRPr="00033278" w:rsidRDefault="00EA3953" w:rsidP="00EA3953">
      <w:pPr>
        <w:pStyle w:val="a3"/>
        <w:numPr>
          <w:ilvl w:val="0"/>
          <w:numId w:val="11"/>
        </w:numPr>
        <w:tabs>
          <w:tab w:val="left" w:pos="540"/>
          <w:tab w:val="left" w:pos="6345"/>
        </w:tabs>
        <w:contextualSpacing w:val="0"/>
      </w:pPr>
      <w:r w:rsidRPr="00033278">
        <w:t>От целевых потребностей заемщика</w:t>
      </w:r>
    </w:p>
    <w:p w:rsidR="00EA3953" w:rsidRPr="00033278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033278">
        <w:rPr>
          <w:rFonts w:eastAsia="Times New Roman"/>
          <w:szCs w:val="28"/>
          <w:lang w:eastAsia="ru-RU"/>
        </w:rPr>
        <w:t>производительная форма;</w:t>
      </w:r>
    </w:p>
    <w:p w:rsidR="00EA3953" w:rsidRPr="00033278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033278">
        <w:rPr>
          <w:rFonts w:eastAsia="Times New Roman"/>
          <w:szCs w:val="28"/>
          <w:lang w:eastAsia="ru-RU"/>
        </w:rPr>
        <w:t>потребительная форма.</w:t>
      </w:r>
    </w:p>
    <w:p w:rsidR="00EA3953" w:rsidRPr="00033278" w:rsidRDefault="00EA3953" w:rsidP="00EA3953">
      <w:pPr>
        <w:pStyle w:val="a3"/>
        <w:numPr>
          <w:ilvl w:val="0"/>
          <w:numId w:val="11"/>
        </w:numPr>
        <w:tabs>
          <w:tab w:val="left" w:pos="540"/>
          <w:tab w:val="left" w:pos="6345"/>
        </w:tabs>
        <w:contextualSpacing w:val="0"/>
      </w:pPr>
      <w:r w:rsidRPr="00033278">
        <w:t>От кредитора и заемщика</w:t>
      </w:r>
    </w:p>
    <w:p w:rsidR="00EA3953" w:rsidRPr="00B24135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24135">
        <w:rPr>
          <w:rFonts w:eastAsia="Times New Roman"/>
          <w:szCs w:val="28"/>
          <w:lang w:eastAsia="ru-RU"/>
        </w:rPr>
        <w:t>коммерческий;</w:t>
      </w:r>
    </w:p>
    <w:p w:rsidR="00EA3953" w:rsidRPr="00B24135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24135">
        <w:rPr>
          <w:rFonts w:eastAsia="Times New Roman"/>
          <w:szCs w:val="28"/>
          <w:lang w:eastAsia="ru-RU"/>
        </w:rPr>
        <w:t>банковский;</w:t>
      </w:r>
    </w:p>
    <w:p w:rsidR="00EA3953" w:rsidRPr="00B24135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24135">
        <w:rPr>
          <w:rFonts w:eastAsia="Times New Roman"/>
          <w:szCs w:val="28"/>
          <w:lang w:eastAsia="ru-RU"/>
        </w:rPr>
        <w:t>потребительский;</w:t>
      </w:r>
    </w:p>
    <w:p w:rsidR="00EA3953" w:rsidRPr="00B24135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24135">
        <w:rPr>
          <w:rFonts w:eastAsia="Times New Roman"/>
          <w:szCs w:val="28"/>
          <w:lang w:eastAsia="ru-RU"/>
        </w:rPr>
        <w:t>государственный;</w:t>
      </w:r>
    </w:p>
    <w:p w:rsidR="00EA3953" w:rsidRPr="00B24135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24135">
        <w:rPr>
          <w:rFonts w:eastAsia="Times New Roman"/>
          <w:szCs w:val="28"/>
          <w:lang w:eastAsia="ru-RU"/>
        </w:rPr>
        <w:t>международный.</w:t>
      </w:r>
    </w:p>
    <w:p w:rsidR="00EA3953" w:rsidRDefault="00EA3953" w:rsidP="00EA3953">
      <w:pPr>
        <w:tabs>
          <w:tab w:val="left" w:pos="540"/>
          <w:tab w:val="left" w:pos="6345"/>
        </w:tabs>
      </w:pPr>
      <w:r w:rsidRPr="00DB0CF5">
        <w:t>Коммерческий кредит – это кредитование одним хозяйствующим субъектом другого в виде отсрочки платежа за поставленный товар при этом каждый из субъектов не обязательно должен быть банком или другим финансово-кредитным институтом.</w:t>
      </w:r>
    </w:p>
    <w:p w:rsidR="00EA3953" w:rsidRDefault="00EA3953" w:rsidP="00EA3953">
      <w:pPr>
        <w:tabs>
          <w:tab w:val="left" w:pos="540"/>
          <w:tab w:val="left" w:pos="6345"/>
        </w:tabs>
      </w:pPr>
      <w:r w:rsidRPr="00824615">
        <w:t>Цель коммерческого кредита – ускорение процесса реализации продукции, поэтому процентные ставки устанавливаются на низком уровне, либо не взимаются вообще.</w:t>
      </w:r>
    </w:p>
    <w:p w:rsidR="00EA3953" w:rsidRDefault="00EA3953" w:rsidP="00EA3953">
      <w:pPr>
        <w:tabs>
          <w:tab w:val="left" w:pos="540"/>
          <w:tab w:val="left" w:pos="6345"/>
        </w:tabs>
      </w:pPr>
      <w:r w:rsidRPr="00824615">
        <w:t>Источники кредитования – это товарные или товарно-материальные ценности, денежные средства, принадлежащие на праве собственности.</w:t>
      </w:r>
    </w:p>
    <w:p w:rsidR="00EA3953" w:rsidRPr="00A859B3" w:rsidRDefault="00EA3953" w:rsidP="00EA3953">
      <w:pPr>
        <w:tabs>
          <w:tab w:val="left" w:pos="540"/>
          <w:tab w:val="left" w:pos="6345"/>
        </w:tabs>
      </w:pPr>
      <w:r w:rsidRPr="00A859B3">
        <w:t>Виды коммерческого кредита:</w:t>
      </w:r>
    </w:p>
    <w:p w:rsidR="00EA3953" w:rsidRPr="00A64843" w:rsidRDefault="00EA3953" w:rsidP="00EA3953">
      <w:pPr>
        <w:pStyle w:val="a3"/>
        <w:numPr>
          <w:ilvl w:val="0"/>
          <w:numId w:val="12"/>
        </w:numPr>
        <w:ind w:left="0" w:firstLine="357"/>
        <w:contextualSpacing w:val="0"/>
      </w:pPr>
      <w:r w:rsidRPr="00A64843">
        <w:lastRenderedPageBreak/>
        <w:t>Традиционный кредит, оформляемый векселем;</w:t>
      </w:r>
    </w:p>
    <w:p w:rsidR="00EA3953" w:rsidRPr="00A64843" w:rsidRDefault="00EA3953" w:rsidP="00EA3953">
      <w:pPr>
        <w:pStyle w:val="a3"/>
        <w:numPr>
          <w:ilvl w:val="0"/>
          <w:numId w:val="12"/>
        </w:numPr>
        <w:ind w:left="0" w:firstLine="357"/>
        <w:contextualSpacing w:val="0"/>
      </w:pPr>
      <w:r w:rsidRPr="00A64843">
        <w:t xml:space="preserve">По открытому счету – кредитор открывает счет заемщику, при этом вексель не выписывается и на этом счете учитывается задолженность заемщика. Этот вид используют при частных поставках товар. </w:t>
      </w:r>
    </w:p>
    <w:p w:rsidR="00EA3953" w:rsidRPr="00A64843" w:rsidRDefault="00EA3953" w:rsidP="00EA3953">
      <w:pPr>
        <w:tabs>
          <w:tab w:val="left" w:pos="540"/>
          <w:tab w:val="left" w:pos="6345"/>
        </w:tabs>
      </w:pPr>
      <w:r w:rsidRPr="00A64843">
        <w:t xml:space="preserve">Разновидности по открытому счету: 1) консигнация – суть в том, что предприятие-заемщик берет на реализацию товар и возвращает денежные средства только в объеме реализованной продукции; 2) Сезонный кредит – кредит со скидкой при оплате в установленные сроки. </w:t>
      </w:r>
    </w:p>
    <w:p w:rsidR="00EA3953" w:rsidRPr="00A64843" w:rsidRDefault="00EA3953" w:rsidP="00EA3953">
      <w:pPr>
        <w:pStyle w:val="a3"/>
        <w:numPr>
          <w:ilvl w:val="0"/>
          <w:numId w:val="12"/>
        </w:numPr>
        <w:ind w:left="0" w:firstLine="357"/>
        <w:contextualSpacing w:val="0"/>
      </w:pPr>
      <w:r>
        <w:t>К</w:t>
      </w:r>
      <w:r w:rsidRPr="00A64843">
        <w:t xml:space="preserve">редитование в рамках </w:t>
      </w:r>
      <w:proofErr w:type="spellStart"/>
      <w:r w:rsidRPr="00A64843">
        <w:t>франчайзинговых</w:t>
      </w:r>
      <w:proofErr w:type="spellEnd"/>
      <w:r w:rsidRPr="00A64843">
        <w:t xml:space="preserve"> контрактов.</w:t>
      </w:r>
    </w:p>
    <w:p w:rsidR="00EA3953" w:rsidRPr="00ED0C4E" w:rsidRDefault="00EA3953" w:rsidP="00EA3953">
      <w:pPr>
        <w:tabs>
          <w:tab w:val="left" w:pos="540"/>
          <w:tab w:val="left" w:pos="6345"/>
        </w:tabs>
      </w:pPr>
      <w:r w:rsidRPr="00ED0C4E">
        <w:rPr>
          <w:b/>
        </w:rPr>
        <w:t>Лизинг</w:t>
      </w:r>
      <w:r w:rsidRPr="00ED0C4E">
        <w:t xml:space="preserve"> – это вид инвестиционной деятельности по приобретению имущества и передачи его на основании договора лизинга физическим и юридическим лицам за определенную плату на определенный срок и на условиях обусловленные договором. Лизинговые отношения в России регулируются федеральным законом «О финансовой аренде (лизинге)».</w:t>
      </w:r>
    </w:p>
    <w:p w:rsidR="00EA3953" w:rsidRPr="000E4848" w:rsidRDefault="00EA3953" w:rsidP="00EA3953">
      <w:pPr>
        <w:tabs>
          <w:tab w:val="left" w:pos="540"/>
          <w:tab w:val="left" w:pos="6345"/>
        </w:tabs>
      </w:pPr>
      <w:r w:rsidRPr="000E4848">
        <w:t>В отличие от коммерческого кредита лизинг является: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proofErr w:type="gramStart"/>
      <w:r w:rsidRPr="00557DC9">
        <w:rPr>
          <w:rFonts w:eastAsia="Times New Roman"/>
          <w:szCs w:val="28"/>
          <w:lang w:eastAsia="ru-RU"/>
        </w:rPr>
        <w:t>долгосрочным</w:t>
      </w:r>
      <w:proofErr w:type="gramEnd"/>
      <w:r w:rsidRPr="00557DC9">
        <w:rPr>
          <w:rFonts w:eastAsia="Times New Roman"/>
          <w:szCs w:val="28"/>
          <w:lang w:eastAsia="ru-RU"/>
        </w:rPr>
        <w:t xml:space="preserve"> и предоставляется только в товарной форме.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proofErr w:type="gramStart"/>
      <w:r w:rsidRPr="00557DC9">
        <w:rPr>
          <w:rFonts w:eastAsia="Times New Roman"/>
          <w:szCs w:val="28"/>
          <w:lang w:eastAsia="ru-RU"/>
        </w:rPr>
        <w:t>к</w:t>
      </w:r>
      <w:proofErr w:type="gramEnd"/>
      <w:r w:rsidRPr="00557DC9">
        <w:rPr>
          <w:rFonts w:eastAsia="Times New Roman"/>
          <w:szCs w:val="28"/>
          <w:lang w:eastAsia="ru-RU"/>
        </w:rPr>
        <w:t>оммерческий кредит погашается деньгами, а лизинг может быть компенсационным, то есть лизинговые платежи осуществляются в товарной форме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r w:rsidRPr="00557DC9">
        <w:rPr>
          <w:rFonts w:eastAsia="Times New Roman"/>
          <w:szCs w:val="28"/>
          <w:lang w:eastAsia="ru-RU"/>
        </w:rPr>
        <w:t>при покупке оборудования в кредит вся дополнительная прибыль принадлежит заемщику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r w:rsidRPr="00557DC9">
        <w:rPr>
          <w:rFonts w:eastAsia="Times New Roman"/>
          <w:szCs w:val="28"/>
          <w:lang w:eastAsia="ru-RU"/>
        </w:rPr>
        <w:t>при лизинге лизингополучатель имеет право на получение дополнительной прибыли, если это оговорено в договоре лизинга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r w:rsidRPr="00557DC9">
        <w:rPr>
          <w:rFonts w:eastAsia="Times New Roman"/>
          <w:szCs w:val="28"/>
          <w:lang w:eastAsia="ru-RU"/>
        </w:rPr>
        <w:t>при погашении коммерческий кредит право собственности на объект переходит к предприятию покупателя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r w:rsidRPr="00557DC9">
        <w:rPr>
          <w:rFonts w:eastAsia="Times New Roman"/>
          <w:szCs w:val="28"/>
          <w:lang w:eastAsia="ru-RU"/>
        </w:rPr>
        <w:t>при лизинге право собственности на объект переходит к заемщику, если имущество им покупается по договорной цене.</w:t>
      </w:r>
    </w:p>
    <w:p w:rsidR="00EA3953" w:rsidRPr="00557DC9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0"/>
        <w:contextualSpacing w:val="0"/>
        <w:rPr>
          <w:rFonts w:eastAsia="Times New Roman"/>
          <w:szCs w:val="28"/>
          <w:lang w:eastAsia="ru-RU"/>
        </w:rPr>
      </w:pPr>
      <w:r w:rsidRPr="00557DC9">
        <w:rPr>
          <w:rFonts w:eastAsia="Times New Roman"/>
          <w:szCs w:val="28"/>
          <w:lang w:eastAsia="ru-RU"/>
        </w:rPr>
        <w:tab/>
        <w:t>Основные разновидности лизинга:</w:t>
      </w:r>
    </w:p>
    <w:p w:rsidR="00EA3953" w:rsidRPr="00557DC9" w:rsidRDefault="00EA3953" w:rsidP="00EA3953">
      <w:pPr>
        <w:pStyle w:val="a3"/>
        <w:numPr>
          <w:ilvl w:val="0"/>
          <w:numId w:val="13"/>
        </w:numPr>
        <w:ind w:left="0" w:firstLine="357"/>
        <w:contextualSpacing w:val="0"/>
      </w:pPr>
      <w:r>
        <w:rPr>
          <w:b/>
        </w:rPr>
        <w:t xml:space="preserve"> </w:t>
      </w:r>
      <w:r w:rsidRPr="00557DC9">
        <w:t>Финансовый (договор лизинга соответствует сроку амортизации оборудования);</w:t>
      </w:r>
    </w:p>
    <w:p w:rsidR="00EA3953" w:rsidRPr="00557DC9" w:rsidRDefault="00EA3953" w:rsidP="00EA3953">
      <w:pPr>
        <w:pStyle w:val="a3"/>
        <w:numPr>
          <w:ilvl w:val="0"/>
          <w:numId w:val="13"/>
        </w:numPr>
        <w:ind w:left="0" w:firstLine="357"/>
        <w:contextualSpacing w:val="0"/>
      </w:pPr>
      <w:r w:rsidRPr="00557DC9">
        <w:lastRenderedPageBreak/>
        <w:t>Оперативный (договор лизинга короче срока амортизации оборудования)</w:t>
      </w:r>
    </w:p>
    <w:p w:rsidR="00EA3953" w:rsidRPr="00557DC9" w:rsidRDefault="00EA3953" w:rsidP="00EA3953">
      <w:pPr>
        <w:tabs>
          <w:tab w:val="left" w:pos="540"/>
          <w:tab w:val="left" w:pos="6345"/>
        </w:tabs>
      </w:pPr>
      <w:r w:rsidRPr="00557DC9">
        <w:rPr>
          <w:b/>
        </w:rPr>
        <w:t>Банковский кредит</w:t>
      </w:r>
      <w:r w:rsidRPr="00557DC9">
        <w:t xml:space="preserve"> – это предоставление банками, другими кредитно-финансовым институтами, имеющими лицензию центрального банка на проведение подобных операций, денежных ссуд хозяйствующим субъектам. Цель получение дохода в виде процентов.</w:t>
      </w:r>
    </w:p>
    <w:p w:rsidR="00EA3953" w:rsidRPr="00DB14C3" w:rsidRDefault="00EA3953" w:rsidP="00EA3953">
      <w:pPr>
        <w:tabs>
          <w:tab w:val="left" w:pos="540"/>
          <w:tab w:val="left" w:pos="6345"/>
        </w:tabs>
      </w:pPr>
      <w:r w:rsidRPr="00DB14C3">
        <w:t>Источники банковского кредита:</w:t>
      </w:r>
    </w:p>
    <w:p w:rsidR="00EA3953" w:rsidRPr="00E45DE8" w:rsidRDefault="00EA3953" w:rsidP="00EA3953">
      <w:pPr>
        <w:pStyle w:val="a3"/>
        <w:numPr>
          <w:ilvl w:val="0"/>
          <w:numId w:val="14"/>
        </w:numPr>
        <w:ind w:left="0" w:firstLine="357"/>
        <w:contextualSpacing w:val="0"/>
      </w:pPr>
      <w:r w:rsidRPr="00E45DE8">
        <w:t>Собственные средства (на первых этапах деятельности – это оплаченный уставной капитал);</w:t>
      </w:r>
    </w:p>
    <w:p w:rsidR="00EA3953" w:rsidRPr="00E45DE8" w:rsidRDefault="00EA3953" w:rsidP="00EA3953">
      <w:pPr>
        <w:pStyle w:val="a3"/>
        <w:numPr>
          <w:ilvl w:val="0"/>
          <w:numId w:val="14"/>
        </w:numPr>
        <w:ind w:left="0" w:firstLine="357"/>
        <w:contextualSpacing w:val="0"/>
      </w:pPr>
      <w:r w:rsidRPr="00E45DE8">
        <w:t>Привлеченные средства;</w:t>
      </w:r>
    </w:p>
    <w:p w:rsidR="00EA3953" w:rsidRPr="00E45DE8" w:rsidRDefault="00EA3953" w:rsidP="00EA3953">
      <w:pPr>
        <w:pStyle w:val="a3"/>
        <w:numPr>
          <w:ilvl w:val="0"/>
          <w:numId w:val="14"/>
        </w:numPr>
        <w:ind w:left="0" w:firstLine="357"/>
        <w:contextualSpacing w:val="0"/>
      </w:pPr>
      <w:r w:rsidRPr="00E45DE8">
        <w:t>Мобилизованные банком средства путем эмиссии ценных бумаг.</w:t>
      </w:r>
    </w:p>
    <w:p w:rsidR="00EA3953" w:rsidRPr="00E45DE8" w:rsidRDefault="00EA3953" w:rsidP="00EA3953">
      <w:pPr>
        <w:pStyle w:val="a3"/>
        <w:numPr>
          <w:ilvl w:val="0"/>
          <w:numId w:val="14"/>
        </w:numPr>
        <w:ind w:left="0" w:firstLine="357"/>
        <w:contextualSpacing w:val="0"/>
      </w:pPr>
      <w:r w:rsidRPr="00E45DE8">
        <w:t>Теоретически</w:t>
      </w:r>
      <w:r>
        <w:t xml:space="preserve"> п</w:t>
      </w:r>
      <w:r w:rsidRPr="003911BB">
        <w:t>отребительский кредит</w:t>
      </w:r>
      <w:r w:rsidRPr="00E45DE8">
        <w:t xml:space="preserve"> – это кредит, предоставляемый физическому лицу для удовлетворения его потребительских нужд, выдается в наличной форме или на расчетный счет. </w:t>
      </w:r>
    </w:p>
    <w:p w:rsidR="00EA3953" w:rsidRPr="00E45DE8" w:rsidRDefault="00EA3953" w:rsidP="00EA3953">
      <w:pPr>
        <w:tabs>
          <w:tab w:val="left" w:pos="540"/>
          <w:tab w:val="left" w:pos="6345"/>
        </w:tabs>
      </w:pPr>
      <w:r w:rsidRPr="00E45DE8">
        <w:t>Основны</w:t>
      </w:r>
      <w:r>
        <w:t>ми</w:t>
      </w:r>
      <w:r w:rsidRPr="00E45DE8">
        <w:t xml:space="preserve"> кредиторами могут быть: </w:t>
      </w:r>
    </w:p>
    <w:p w:rsidR="00EA3953" w:rsidRPr="00E45DE8" w:rsidRDefault="00EA3953" w:rsidP="00EA3953">
      <w:pPr>
        <w:pStyle w:val="a3"/>
        <w:numPr>
          <w:ilvl w:val="0"/>
          <w:numId w:val="15"/>
        </w:numPr>
        <w:ind w:left="0" w:firstLine="709"/>
        <w:contextualSpacing w:val="0"/>
      </w:pPr>
      <w:r w:rsidRPr="00E45DE8">
        <w:t>Кредитные организации;</w:t>
      </w:r>
    </w:p>
    <w:p w:rsidR="00EA3953" w:rsidRPr="00E45DE8" w:rsidRDefault="00EA3953" w:rsidP="00EA3953">
      <w:pPr>
        <w:pStyle w:val="a3"/>
        <w:numPr>
          <w:ilvl w:val="0"/>
          <w:numId w:val="15"/>
        </w:numPr>
        <w:ind w:left="0" w:firstLine="709"/>
        <w:contextualSpacing w:val="0"/>
      </w:pPr>
      <w:proofErr w:type="spellStart"/>
      <w:r w:rsidRPr="00E45DE8">
        <w:t>Некредитные</w:t>
      </w:r>
      <w:proofErr w:type="spellEnd"/>
      <w:r w:rsidRPr="00E45DE8">
        <w:t xml:space="preserve"> финансовые организации;</w:t>
      </w:r>
    </w:p>
    <w:p w:rsidR="00EA3953" w:rsidRPr="00F41440" w:rsidRDefault="00EA3953" w:rsidP="00EA3953">
      <w:pPr>
        <w:pStyle w:val="a3"/>
        <w:numPr>
          <w:ilvl w:val="0"/>
          <w:numId w:val="15"/>
        </w:numPr>
        <w:ind w:left="0" w:firstLine="709"/>
        <w:contextualSpacing w:val="0"/>
      </w:pPr>
      <w:r w:rsidRPr="00F41440">
        <w:t>Торговые организации;</w:t>
      </w:r>
    </w:p>
    <w:p w:rsidR="00EA3953" w:rsidRPr="00F41440" w:rsidRDefault="00EA3953" w:rsidP="00EA3953">
      <w:pPr>
        <w:pStyle w:val="a3"/>
        <w:numPr>
          <w:ilvl w:val="0"/>
          <w:numId w:val="15"/>
        </w:numPr>
        <w:ind w:left="0" w:firstLine="709"/>
        <w:contextualSpacing w:val="0"/>
      </w:pPr>
      <w:r w:rsidRPr="00F41440">
        <w:t>Ломбарды.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szCs w:val="28"/>
          <w:lang w:eastAsia="ru-RU"/>
        </w:rPr>
        <w:t xml:space="preserve">В 2013 году был принят федеральный закон «О потребительском кредите». </w:t>
      </w:r>
      <w:proofErr w:type="gramStart"/>
      <w:r w:rsidRPr="00047214">
        <w:rPr>
          <w:rFonts w:eastAsia="Times New Roman"/>
          <w:szCs w:val="28"/>
          <w:lang w:eastAsia="ru-RU"/>
        </w:rPr>
        <w:t>Цель закона – урегулировать отношения, возникающие между заемщиками (физическими лицами) и кредиторами (кредитными организациями) при предоставлении потребительского кредита, закрепить права заемщиков на получение полной и достоверной информации об условиях потребительского кредита и обеспечить иные их гарантии и права при его получении, использовании и возврате, а также создать условия для снижения кредитных рисков кредиторов при предоставлении потребительских кредитов.</w:t>
      </w:r>
      <w:proofErr w:type="gramEnd"/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szCs w:val="28"/>
          <w:lang w:eastAsia="ru-RU"/>
        </w:rPr>
        <w:t>С принятием закона понятие «потребительский кредит» получило законодательное закрепление.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b/>
          <w:bCs/>
          <w:szCs w:val="28"/>
          <w:lang w:eastAsia="ru-RU"/>
        </w:rPr>
        <w:lastRenderedPageBreak/>
        <w:t>Потребительский кредит (заем)</w:t>
      </w:r>
      <w:r w:rsidRPr="00047214">
        <w:rPr>
          <w:rFonts w:eastAsia="Times New Roman"/>
          <w:szCs w:val="28"/>
          <w:lang w:eastAsia="ru-RU"/>
        </w:rPr>
        <w:t xml:space="preserve"> определяется как денежные средства, предоставленные кредитором заемщику на основании кредитного договора, договора займа, в том числе с использованием электронных сре</w:t>
      </w:r>
      <w:proofErr w:type="gramStart"/>
      <w:r w:rsidRPr="00047214">
        <w:rPr>
          <w:rFonts w:eastAsia="Times New Roman"/>
          <w:szCs w:val="28"/>
          <w:lang w:eastAsia="ru-RU"/>
        </w:rPr>
        <w:t>дств пл</w:t>
      </w:r>
      <w:proofErr w:type="gramEnd"/>
      <w:r w:rsidRPr="00047214">
        <w:rPr>
          <w:rFonts w:eastAsia="Times New Roman"/>
          <w:szCs w:val="28"/>
          <w:lang w:eastAsia="ru-RU"/>
        </w:rPr>
        <w:t xml:space="preserve">атежа, в целях, не связанных с осуществлением предпринимательской деятельности, в том числе с лимитом кредитования. 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b/>
          <w:bCs/>
          <w:szCs w:val="28"/>
          <w:lang w:eastAsia="ru-RU"/>
        </w:rPr>
        <w:t>Лимит кредитования</w:t>
      </w:r>
      <w:r w:rsidRPr="00047214">
        <w:rPr>
          <w:rFonts w:eastAsia="Times New Roman"/>
          <w:szCs w:val="28"/>
          <w:lang w:eastAsia="ru-RU"/>
        </w:rPr>
        <w:t xml:space="preserve"> – это максимальная сумма денежных средств, предоставляемая кредитором заемщику, или максимальный размер единовременной задолженности заемщика перед кредитором в рамках договора потребительского кредита, по условиям которого допускается частичное использование займа заемщиком (кредитная линия, овердрафт).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b/>
          <w:szCs w:val="28"/>
          <w:lang w:eastAsia="ru-RU"/>
        </w:rPr>
        <w:t>Заемщик</w:t>
      </w:r>
      <w:r w:rsidRPr="00047214">
        <w:rPr>
          <w:rFonts w:eastAsia="Times New Roman"/>
          <w:szCs w:val="28"/>
          <w:lang w:eastAsia="ru-RU"/>
        </w:rPr>
        <w:t xml:space="preserve"> - физическое лицо, обратившееся к кредитору с намерением получить, получающее или получившее потребительский кредит (заем).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047214">
        <w:rPr>
          <w:rFonts w:eastAsia="Times New Roman"/>
          <w:szCs w:val="28"/>
          <w:lang w:eastAsia="ru-RU"/>
        </w:rPr>
        <w:t xml:space="preserve">Действие закона будет распространяться на занимающиеся </w:t>
      </w:r>
      <w:r w:rsidRPr="00047214">
        <w:rPr>
          <w:rFonts w:eastAsia="Times New Roman"/>
          <w:bCs/>
          <w:szCs w:val="28"/>
          <w:lang w:eastAsia="ru-RU"/>
        </w:rPr>
        <w:t>профессиональной деятельностью по предоставлению потребительских займов</w:t>
      </w:r>
      <w:r w:rsidRPr="00047214">
        <w:rPr>
          <w:rFonts w:eastAsia="Times New Roman"/>
          <w:szCs w:val="28"/>
          <w:lang w:eastAsia="ru-RU"/>
        </w:rPr>
        <w:t xml:space="preserve"> кредитные организации и </w:t>
      </w:r>
      <w:proofErr w:type="spellStart"/>
      <w:r w:rsidRPr="00047214">
        <w:rPr>
          <w:rFonts w:eastAsia="Times New Roman"/>
          <w:szCs w:val="28"/>
          <w:lang w:eastAsia="ru-RU"/>
        </w:rPr>
        <w:t>некредитные</w:t>
      </w:r>
      <w:proofErr w:type="spellEnd"/>
      <w:r w:rsidRPr="00047214">
        <w:rPr>
          <w:rFonts w:eastAsia="Times New Roman"/>
          <w:szCs w:val="28"/>
          <w:lang w:eastAsia="ru-RU"/>
        </w:rPr>
        <w:t xml:space="preserve"> финансовые организации в случаях, определенных федеральными законами об их деятельности. </w:t>
      </w:r>
    </w:p>
    <w:p w:rsidR="00EA3953" w:rsidRPr="00047214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hyperlink r:id="rId6" w:history="1">
        <w:r w:rsidRPr="00047214">
          <w:rPr>
            <w:rFonts w:eastAsia="Times New Roman"/>
            <w:szCs w:val="28"/>
            <w:lang w:eastAsia="ru-RU"/>
          </w:rPr>
          <w:t>Закон</w:t>
        </w:r>
      </w:hyperlink>
      <w:r w:rsidRPr="00047214">
        <w:rPr>
          <w:rFonts w:eastAsia="Times New Roman"/>
          <w:szCs w:val="28"/>
          <w:lang w:eastAsia="ru-RU"/>
        </w:rPr>
        <w:t xml:space="preserve"> </w:t>
      </w:r>
      <w:r w:rsidRPr="00047214">
        <w:rPr>
          <w:rFonts w:eastAsia="Times New Roman"/>
          <w:b/>
          <w:bCs/>
          <w:szCs w:val="28"/>
          <w:lang w:eastAsia="ru-RU"/>
        </w:rPr>
        <w:t>не применяется</w:t>
      </w:r>
      <w:r w:rsidRPr="00047214">
        <w:rPr>
          <w:rFonts w:eastAsia="Times New Roman"/>
          <w:szCs w:val="28"/>
          <w:lang w:eastAsia="ru-RU"/>
        </w:rPr>
        <w:t xml:space="preserve"> к отношениям, возникающим в связи с предоставлением потребительского кредита (займа), обязательства заемщика по которому обеспечены ипотекой.</w:t>
      </w:r>
    </w:p>
    <w:p w:rsidR="00EA3953" w:rsidRPr="00B43C0E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B43C0E">
        <w:rPr>
          <w:b/>
        </w:rPr>
        <w:t>Ипотечный кредит</w:t>
      </w:r>
      <w:r w:rsidRPr="00B43C0E">
        <w:t xml:space="preserve"> – это кредит, выдаваемый под залог недвижимого имущества или на приобретение недвижимого имущества.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 xml:space="preserve">Ипотека может быть установлена на любое недвижимое имущество, которое залогодатель </w:t>
      </w:r>
      <w:proofErr w:type="gramStart"/>
      <w:r w:rsidRPr="00F742D0">
        <w:t>в праве</w:t>
      </w:r>
      <w:proofErr w:type="gramEnd"/>
      <w:r w:rsidRPr="00F742D0">
        <w:t xml:space="preserve"> продавать или отчуждать иным образом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>Предметом ипотеки могут стать земельные участки; морские и воздушные суда внутреннего плавания; дачи, садовые домики, гаражи; жилые дома и квартиры; предприятия.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>Если имущество находится в общей совместной собственности без определения доли каждого собственника, то ипотека устанавливает при наличии письменного согласия всех собственников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 xml:space="preserve">Предмет ипотеки должен принадлежать залогодателю на правах </w:t>
      </w:r>
      <w:r w:rsidRPr="00F742D0">
        <w:lastRenderedPageBreak/>
        <w:t>собственности. По договору ипотеки залогодатель без согласия залогодержателя имеет право передавать объект ипотеки другому лицу в аренду или безвозмездное пользование, если договором не предусмотрено другое.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>В случае неисполнения кредитного договора удовлетворении требований залогодержателя осуществляется из стоимости заложенного имущества по решению суда, либо без обращения в суд на основе нотариального удостоверенного соглашения между залогодателем и залогодержателем.</w:t>
      </w:r>
    </w:p>
    <w:p w:rsidR="00EA3953" w:rsidRPr="00F742D0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742D0">
        <w:t>Договор ипотеки подлежит нотариальному заверению и государственной регистрации. Объект ипотеки реализуется через публичные торги.</w:t>
      </w:r>
    </w:p>
    <w:p w:rsidR="00EA3953" w:rsidRPr="00B43C0E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B43C0E">
        <w:t>Особенности ипотеки земли:</w:t>
      </w:r>
    </w:p>
    <w:p w:rsidR="00EA3953" w:rsidRPr="00B43C0E" w:rsidRDefault="00EA3953" w:rsidP="00EA3953">
      <w:pPr>
        <w:pStyle w:val="a3"/>
        <w:numPr>
          <w:ilvl w:val="0"/>
          <w:numId w:val="16"/>
        </w:numPr>
        <w:ind w:left="0" w:firstLine="709"/>
        <w:contextualSpacing w:val="0"/>
      </w:pPr>
      <w:r w:rsidRPr="00B43C0E">
        <w:t>Не допускается ипотека земель, находящихся в государственной и муниципальной собственности, а также сельскохозяйственных угодий из состава земель сельскохозяйственных организаций, крестьянских хозяйств посевных земельных участков, личных подсобных хозяйств</w:t>
      </w:r>
    </w:p>
    <w:p w:rsidR="00EA3953" w:rsidRPr="00B43C0E" w:rsidRDefault="00EA3953" w:rsidP="00EA3953">
      <w:pPr>
        <w:pStyle w:val="a3"/>
        <w:numPr>
          <w:ilvl w:val="0"/>
          <w:numId w:val="16"/>
        </w:numPr>
        <w:ind w:left="0" w:firstLine="709"/>
        <w:contextualSpacing w:val="0"/>
      </w:pPr>
      <w:r w:rsidRPr="00B43C0E">
        <w:t>Допускается залог земель в пределах дачного строения, а также пользование предприятия</w:t>
      </w:r>
    </w:p>
    <w:p w:rsidR="00EA3953" w:rsidRPr="00B43C0E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B43C0E">
        <w:t>Особенности ипотеки предприятия:</w:t>
      </w:r>
    </w:p>
    <w:p w:rsidR="00EA3953" w:rsidRPr="00F174F5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174F5">
        <w:t>1) При ипотеке предприятия право залога распространяется на все входящие в ее состав имущество</w:t>
      </w:r>
    </w:p>
    <w:p w:rsidR="00EA3953" w:rsidRPr="00F174F5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174F5">
        <w:t xml:space="preserve">2) Ипотека здания допускается одновременно и ипотекой земельного </w:t>
      </w:r>
      <w:proofErr w:type="gramStart"/>
      <w:r w:rsidRPr="00F174F5">
        <w:t>участка</w:t>
      </w:r>
      <w:proofErr w:type="gramEnd"/>
      <w:r w:rsidRPr="00F174F5">
        <w:t xml:space="preserve"> на которой оно расположена</w:t>
      </w:r>
    </w:p>
    <w:p w:rsidR="00EA3953" w:rsidRPr="00F174F5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174F5">
        <w:t xml:space="preserve">3) Предприятие закладывается с согласия его собственника. Собственник </w:t>
      </w:r>
      <w:proofErr w:type="gramStart"/>
      <w:r w:rsidRPr="00F174F5">
        <w:t>в праве</w:t>
      </w:r>
      <w:proofErr w:type="gramEnd"/>
      <w:r w:rsidRPr="00F174F5">
        <w:t xml:space="preserve"> заложить предприятие, если сумма обязательства составляет не меньше половины стоимости имущества, а погашение производится не раньше, чем через год после заключения договора ипотеки.</w:t>
      </w:r>
    </w:p>
    <w:p w:rsidR="00EA3953" w:rsidRPr="00F174F5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174F5">
        <w:t xml:space="preserve">4) Залогодатель </w:t>
      </w:r>
      <w:proofErr w:type="gramStart"/>
      <w:r w:rsidRPr="00F174F5">
        <w:t>в праве</w:t>
      </w:r>
      <w:proofErr w:type="gramEnd"/>
      <w:r w:rsidRPr="00F174F5">
        <w:t xml:space="preserve"> продавать, сдавать в аренду, изменять состав имущества предприятия, если это не влечет снижение его стоимости.</w:t>
      </w:r>
    </w:p>
    <w:p w:rsidR="00EA3953" w:rsidRPr="00F174F5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F174F5">
        <w:lastRenderedPageBreak/>
        <w:t>Особенности ипотеки жилых домов и квартир:</w:t>
      </w:r>
    </w:p>
    <w:p w:rsidR="00EA3953" w:rsidRPr="000F3FA6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0F3FA6">
        <w:t>1</w:t>
      </w:r>
      <w:r w:rsidRPr="003617E0">
        <w:rPr>
          <w:b/>
        </w:rPr>
        <w:t>)</w:t>
      </w:r>
      <w:r>
        <w:rPr>
          <w:b/>
        </w:rPr>
        <w:t xml:space="preserve"> </w:t>
      </w:r>
      <w:r w:rsidRPr="000F3FA6">
        <w:t>Допускается ипотека жилья, только приватизированного жилья.</w:t>
      </w:r>
    </w:p>
    <w:p w:rsidR="00EA3953" w:rsidRPr="000F3FA6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0F3FA6">
        <w:t>2) Объект ипотеки автоматически считается заложенным, если он приобретается за счет банковского кредита.</w:t>
      </w:r>
    </w:p>
    <w:p w:rsidR="00EA3953" w:rsidRPr="002C2571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2C2571">
        <w:t>Процесс ипотечного кредитования регулируется в России гражданским кодексом РФ и федеральным законом «Об ипотеке»</w:t>
      </w:r>
      <w:r>
        <w:t xml:space="preserve">. </w:t>
      </w:r>
    </w:p>
    <w:p w:rsidR="00EA3953" w:rsidRPr="00B45E98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B45E98">
        <w:rPr>
          <w:b/>
        </w:rPr>
        <w:t>Международный кредит</w:t>
      </w:r>
      <w:r w:rsidRPr="00B45E98">
        <w:t xml:space="preserve"> – это предоставление валютных или товарных ресурсов предприятиями или финансовыми ресурсами одной страны, предприятием или финансовым институтом другой страны на условиях возвратности, платности.</w:t>
      </w:r>
    </w:p>
    <w:p w:rsidR="00EA3953" w:rsidRPr="00CD11F8" w:rsidRDefault="00EA3953" w:rsidP="00EA3953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CD11F8">
        <w:t>Цели выдачи:</w:t>
      </w:r>
    </w:p>
    <w:p w:rsidR="00EA3953" w:rsidRPr="00A70377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proofErr w:type="gramStart"/>
      <w:r w:rsidRPr="00A70377">
        <w:rPr>
          <w:rFonts w:eastAsia="Times New Roman"/>
          <w:szCs w:val="28"/>
          <w:lang w:eastAsia="ru-RU"/>
        </w:rPr>
        <w:t>Экономические, которым относятся ускорение экономического развития в стране заемщике углублении международного разделения труда, развития сферы производства с учетом мировых стандартов;</w:t>
      </w:r>
      <w:proofErr w:type="gramEnd"/>
    </w:p>
    <w:p w:rsidR="00EA3953" w:rsidRPr="00A70377" w:rsidRDefault="00EA3953" w:rsidP="00EA3953">
      <w:pPr>
        <w:pStyle w:val="a3"/>
        <w:numPr>
          <w:ilvl w:val="0"/>
          <w:numId w:val="3"/>
        </w:numPr>
        <w:tabs>
          <w:tab w:val="left" w:pos="540"/>
          <w:tab w:val="left" w:pos="6345"/>
        </w:tabs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A70377">
        <w:rPr>
          <w:rFonts w:eastAsia="Times New Roman"/>
          <w:szCs w:val="28"/>
          <w:lang w:eastAsia="ru-RU"/>
        </w:rPr>
        <w:t>Политические, которые относятся поддержка политических реформ, проводимых в стране заемщика, помощь беднейшим странам.</w:t>
      </w:r>
    </w:p>
    <w:p w:rsidR="00EA3953" w:rsidRPr="007F6756" w:rsidRDefault="00EA3953" w:rsidP="00EA3953">
      <w:pPr>
        <w:tabs>
          <w:tab w:val="left" w:pos="540"/>
        </w:tabs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Ссудный процент – </w:t>
      </w:r>
      <w:r w:rsidRPr="00CD6F1B">
        <w:rPr>
          <w:rFonts w:eastAsia="Times New Roman"/>
          <w:szCs w:val="28"/>
          <w:lang w:eastAsia="ru-RU"/>
        </w:rPr>
        <w:t xml:space="preserve">Представляет собой плату, получаемую кредитором от заемщика за пользование </w:t>
      </w:r>
      <w:r>
        <w:rPr>
          <w:rFonts w:eastAsia="Times New Roman"/>
          <w:szCs w:val="28"/>
          <w:lang w:eastAsia="ru-RU"/>
        </w:rPr>
        <w:t>с</w:t>
      </w:r>
      <w:r w:rsidRPr="00CD6F1B">
        <w:rPr>
          <w:rFonts w:eastAsia="Times New Roman"/>
          <w:szCs w:val="28"/>
          <w:lang w:eastAsia="ru-RU"/>
        </w:rPr>
        <w:t>суже</w:t>
      </w:r>
      <w:r>
        <w:rPr>
          <w:rFonts w:eastAsia="Times New Roman"/>
          <w:szCs w:val="28"/>
          <w:lang w:eastAsia="ru-RU"/>
        </w:rPr>
        <w:t>нной стоимостью. Определяется в процентах</w:t>
      </w:r>
      <w:r w:rsidRPr="00CD6F1B">
        <w:rPr>
          <w:rFonts w:eastAsia="Times New Roman"/>
          <w:szCs w:val="28"/>
          <w:lang w:eastAsia="ru-RU"/>
        </w:rPr>
        <w:t xml:space="preserve"> к сумме кредита и условно рассчитывается из условия пользования кредитом в течени</w:t>
      </w:r>
      <w:proofErr w:type="gramStart"/>
      <w:r w:rsidRPr="00CD6F1B">
        <w:rPr>
          <w:rFonts w:eastAsia="Times New Roman"/>
          <w:szCs w:val="28"/>
          <w:lang w:eastAsia="ru-RU"/>
        </w:rPr>
        <w:t>и</w:t>
      </w:r>
      <w:proofErr w:type="gramEnd"/>
      <w:r w:rsidRPr="00CD6F1B">
        <w:rPr>
          <w:rFonts w:eastAsia="Times New Roman"/>
          <w:szCs w:val="28"/>
          <w:lang w:eastAsia="ru-RU"/>
        </w:rPr>
        <w:t xml:space="preserve"> одного года.</w:t>
      </w:r>
    </w:p>
    <w:p w:rsidR="00EA3953" w:rsidRPr="00CD6F1B" w:rsidRDefault="00EA3953" w:rsidP="00EA3953">
      <w:pPr>
        <w:tabs>
          <w:tab w:val="left" w:pos="540"/>
        </w:tabs>
        <w:rPr>
          <w:rFonts w:eastAsia="Times New Roman"/>
          <w:szCs w:val="28"/>
          <w:lang w:eastAsia="ru-RU"/>
        </w:rPr>
      </w:pPr>
      <w:r w:rsidRPr="00CD6F1B">
        <w:rPr>
          <w:rFonts w:eastAsia="Times New Roman"/>
          <w:szCs w:val="28"/>
          <w:lang w:eastAsia="ru-RU"/>
        </w:rPr>
        <w:t>В некоторых фо</w:t>
      </w:r>
      <w:r>
        <w:rPr>
          <w:rFonts w:eastAsia="Times New Roman"/>
          <w:szCs w:val="28"/>
          <w:lang w:eastAsia="ru-RU"/>
        </w:rPr>
        <w:t xml:space="preserve">рмах кредитования </w:t>
      </w:r>
      <w:proofErr w:type="gramStart"/>
      <w:r>
        <w:rPr>
          <w:rFonts w:eastAsia="Times New Roman"/>
          <w:szCs w:val="28"/>
          <w:lang w:eastAsia="ru-RU"/>
        </w:rPr>
        <w:t>завуалирован</w:t>
      </w:r>
      <w:proofErr w:type="gramEnd"/>
      <w:r>
        <w:rPr>
          <w:rFonts w:eastAsia="Times New Roman"/>
          <w:szCs w:val="28"/>
          <w:lang w:eastAsia="ru-RU"/>
        </w:rPr>
        <w:t xml:space="preserve"> и</w:t>
      </w:r>
      <w:r w:rsidRPr="00CD6F1B">
        <w:rPr>
          <w:rFonts w:eastAsia="Times New Roman"/>
          <w:szCs w:val="28"/>
          <w:lang w:eastAsia="ru-RU"/>
        </w:rPr>
        <w:t xml:space="preserve"> включен в стоимость товаров и услуг</w:t>
      </w:r>
      <w:r>
        <w:rPr>
          <w:rFonts w:eastAsia="Times New Roman"/>
          <w:szCs w:val="28"/>
          <w:lang w:eastAsia="ru-RU"/>
        </w:rPr>
        <w:t>.</w:t>
      </w:r>
    </w:p>
    <w:p w:rsidR="00EA3953" w:rsidRPr="00CD6F1B" w:rsidRDefault="00EA3953" w:rsidP="00EA3953">
      <w:pPr>
        <w:tabs>
          <w:tab w:val="left" w:pos="540"/>
        </w:tabs>
        <w:rPr>
          <w:rFonts w:eastAsia="Times New Roman"/>
          <w:szCs w:val="28"/>
          <w:lang w:eastAsia="ru-RU"/>
        </w:rPr>
      </w:pPr>
      <w:r w:rsidRPr="00CD6F1B">
        <w:rPr>
          <w:rFonts w:eastAsia="Times New Roman"/>
          <w:szCs w:val="28"/>
          <w:lang w:eastAsia="ru-RU"/>
        </w:rPr>
        <w:t xml:space="preserve">Наибольшее развитие получил в </w:t>
      </w:r>
      <w:r>
        <w:rPr>
          <w:rFonts w:eastAsia="Times New Roman"/>
          <w:szCs w:val="28"/>
          <w:lang w:eastAsia="ru-RU"/>
        </w:rPr>
        <w:t>банковской системе, где в разны</w:t>
      </w:r>
      <w:r w:rsidRPr="00CD6F1B">
        <w:rPr>
          <w:rFonts w:eastAsia="Times New Roman"/>
          <w:szCs w:val="28"/>
          <w:lang w:eastAsia="ru-RU"/>
        </w:rPr>
        <w:t>е периоды времени исп</w:t>
      </w:r>
      <w:r>
        <w:rPr>
          <w:rFonts w:eastAsia="Times New Roman"/>
          <w:szCs w:val="28"/>
          <w:lang w:eastAsia="ru-RU"/>
        </w:rPr>
        <w:t>ользовали 2 источника уплаты процентов</w:t>
      </w:r>
      <w:r w:rsidRPr="00CD6F1B">
        <w:rPr>
          <w:rFonts w:eastAsia="Times New Roman"/>
          <w:szCs w:val="28"/>
          <w:lang w:eastAsia="ru-RU"/>
        </w:rPr>
        <w:t>:</w:t>
      </w:r>
    </w:p>
    <w:p w:rsidR="00EA3953" w:rsidRPr="00CD6F1B" w:rsidRDefault="00EA3953" w:rsidP="00EA3953">
      <w:pPr>
        <w:numPr>
          <w:ilvl w:val="0"/>
          <w:numId w:val="6"/>
        </w:numPr>
        <w:tabs>
          <w:tab w:val="left" w:pos="540"/>
        </w:tabs>
        <w:ind w:left="0" w:firstLine="709"/>
        <w:rPr>
          <w:rFonts w:eastAsia="Times New Roman"/>
          <w:szCs w:val="28"/>
          <w:lang w:eastAsia="ru-RU"/>
        </w:rPr>
      </w:pPr>
      <w:r w:rsidRPr="00CD6F1B">
        <w:rPr>
          <w:rFonts w:eastAsia="Times New Roman"/>
          <w:szCs w:val="28"/>
          <w:lang w:eastAsia="ru-RU"/>
        </w:rPr>
        <w:t>За счет прибыли</w:t>
      </w:r>
    </w:p>
    <w:p w:rsidR="00EA3953" w:rsidRPr="00CD6F1B" w:rsidRDefault="00EA3953" w:rsidP="00EA3953">
      <w:pPr>
        <w:numPr>
          <w:ilvl w:val="0"/>
          <w:numId w:val="6"/>
        </w:numPr>
        <w:tabs>
          <w:tab w:val="left" w:pos="540"/>
        </w:tabs>
        <w:ind w:left="0" w:firstLine="709"/>
        <w:rPr>
          <w:rFonts w:eastAsia="Times New Roman"/>
          <w:szCs w:val="28"/>
          <w:lang w:eastAsia="ru-RU"/>
        </w:rPr>
      </w:pPr>
      <w:r w:rsidRPr="00CD6F1B">
        <w:rPr>
          <w:rFonts w:eastAsia="Times New Roman"/>
          <w:szCs w:val="28"/>
          <w:lang w:eastAsia="ru-RU"/>
        </w:rPr>
        <w:t xml:space="preserve">За счет средств, относимых на себестоимость </w:t>
      </w:r>
    </w:p>
    <w:p w:rsidR="00EA3953" w:rsidRPr="00495A8D" w:rsidRDefault="00EA3953" w:rsidP="00EA3953">
      <w:pPr>
        <w:tabs>
          <w:tab w:val="left" w:pos="540"/>
        </w:tabs>
        <w:rPr>
          <w:rFonts w:eastAsia="Times New Roman"/>
          <w:szCs w:val="28"/>
          <w:lang w:val="en-US" w:eastAsia="ru-RU"/>
        </w:rPr>
      </w:pPr>
      <w:r w:rsidRPr="00CD6F1B">
        <w:rPr>
          <w:rFonts w:eastAsia="Times New Roman"/>
          <w:szCs w:val="28"/>
          <w:lang w:eastAsia="ru-RU"/>
        </w:rPr>
        <w:t>Сущес</w:t>
      </w:r>
      <w:r>
        <w:rPr>
          <w:rFonts w:eastAsia="Times New Roman"/>
          <w:szCs w:val="28"/>
          <w:lang w:eastAsia="ru-RU"/>
        </w:rPr>
        <w:t>твует различные формы ссудного процента</w:t>
      </w:r>
      <w:r w:rsidRPr="00CD6F1B">
        <w:rPr>
          <w:rFonts w:eastAsia="Times New Roman"/>
          <w:szCs w:val="28"/>
          <w:lang w:eastAsia="ru-RU"/>
        </w:rPr>
        <w:t>, классификация которого может быть определена по следующим признакам</w:t>
      </w:r>
      <w:r>
        <w:rPr>
          <w:rFonts w:eastAsia="Times New Roman"/>
          <w:szCs w:val="28"/>
          <w:lang w:eastAsia="ru-RU"/>
        </w:rPr>
        <w:t xml:space="preserve"> (см. табл. 7).</w:t>
      </w:r>
    </w:p>
    <w:p w:rsidR="00EA3953" w:rsidRPr="00E838EC" w:rsidRDefault="00EA3953" w:rsidP="00EA3953">
      <w:pPr>
        <w:tabs>
          <w:tab w:val="left" w:pos="540"/>
        </w:tabs>
        <w:jc w:val="right"/>
        <w:rPr>
          <w:rFonts w:eastAsia="Times New Roman"/>
          <w:i/>
          <w:sz w:val="24"/>
          <w:szCs w:val="28"/>
          <w:lang w:eastAsia="ru-RU"/>
        </w:rPr>
      </w:pPr>
      <w:r w:rsidRPr="00E838EC">
        <w:rPr>
          <w:rFonts w:eastAsia="Times New Roman"/>
          <w:i/>
          <w:sz w:val="24"/>
          <w:szCs w:val="28"/>
          <w:lang w:eastAsia="ru-RU"/>
        </w:rPr>
        <w:t>Таблица 7</w:t>
      </w:r>
    </w:p>
    <w:p w:rsidR="00EA3953" w:rsidRDefault="00EA3953" w:rsidP="00EA3953">
      <w:pPr>
        <w:tabs>
          <w:tab w:val="left" w:pos="540"/>
        </w:tabs>
        <w:jc w:val="center"/>
        <w:rPr>
          <w:rFonts w:eastAsia="Times New Roman"/>
          <w:b/>
          <w:sz w:val="24"/>
          <w:szCs w:val="28"/>
          <w:lang w:eastAsia="ru-RU"/>
        </w:rPr>
      </w:pPr>
      <w:r w:rsidRPr="00E838EC">
        <w:rPr>
          <w:rFonts w:eastAsia="Times New Roman"/>
          <w:b/>
          <w:sz w:val="24"/>
          <w:szCs w:val="28"/>
          <w:lang w:eastAsia="ru-RU"/>
        </w:rPr>
        <w:t>Формы ссудного процента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4926"/>
      </w:tblGrid>
      <w:tr w:rsidR="00EA3953" w:rsidTr="00C270EB">
        <w:tc>
          <w:tcPr>
            <w:tcW w:w="3794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lastRenderedPageBreak/>
              <w:t xml:space="preserve">Признак </w:t>
            </w:r>
          </w:p>
        </w:tc>
        <w:tc>
          <w:tcPr>
            <w:tcW w:w="4926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 xml:space="preserve">Формы </w:t>
            </w:r>
          </w:p>
        </w:tc>
      </w:tr>
      <w:tr w:rsidR="00EA3953" w:rsidTr="00C270EB">
        <w:tc>
          <w:tcPr>
            <w:tcW w:w="3794" w:type="dxa"/>
          </w:tcPr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 xml:space="preserve">По формам кредита </w:t>
            </w:r>
          </w:p>
        </w:tc>
        <w:tc>
          <w:tcPr>
            <w:tcW w:w="4926" w:type="dxa"/>
          </w:tcPr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>Коммерческий процент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>Банковский процент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>Потребительский процент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>Процент по лизинговым сделкам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 w:rsidRPr="00E838EC">
              <w:rPr>
                <w:rFonts w:eastAsia="Times New Roman"/>
                <w:sz w:val="24"/>
                <w:szCs w:val="28"/>
              </w:rPr>
              <w:t>Процент по государственному кредиту</w:t>
            </w:r>
          </w:p>
        </w:tc>
      </w:tr>
      <w:tr w:rsidR="00EA3953" w:rsidTr="00C270EB">
        <w:tc>
          <w:tcPr>
            <w:tcW w:w="3794" w:type="dxa"/>
          </w:tcPr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По видам кредитных учреждений </w:t>
            </w:r>
          </w:p>
        </w:tc>
        <w:tc>
          <w:tcPr>
            <w:tcW w:w="4926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Учетный процент центрального банка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Банковский процент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Процент по операциям ломбардов</w:t>
            </w:r>
          </w:p>
        </w:tc>
      </w:tr>
      <w:tr w:rsidR="00EA3953" w:rsidTr="00C270EB">
        <w:tc>
          <w:tcPr>
            <w:tcW w:w="3794" w:type="dxa"/>
          </w:tcPr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По видам инвестиций с привлечением кредита банка</w:t>
            </w:r>
          </w:p>
        </w:tc>
        <w:tc>
          <w:tcPr>
            <w:tcW w:w="4926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 Процент по кредитам в оборотные средства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Процент по инвестициям в основные фонды</w:t>
            </w:r>
          </w:p>
          <w:p w:rsidR="00EA3953" w:rsidRPr="00E838EC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Процент по инвестициям в ценные бумаги</w:t>
            </w:r>
          </w:p>
        </w:tc>
      </w:tr>
      <w:tr w:rsidR="00EA3953" w:rsidTr="00C270EB">
        <w:tc>
          <w:tcPr>
            <w:tcW w:w="3794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По видам операций кредитного учреждения</w:t>
            </w:r>
          </w:p>
        </w:tc>
        <w:tc>
          <w:tcPr>
            <w:tcW w:w="4926" w:type="dxa"/>
          </w:tcPr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Депозитный процент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Вексельный процент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Учетный процент банка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Процент по ссудам</w:t>
            </w:r>
          </w:p>
          <w:p w:rsidR="00EA3953" w:rsidRDefault="00EA3953" w:rsidP="00C270EB">
            <w:pPr>
              <w:tabs>
                <w:tab w:val="left" w:pos="540"/>
              </w:tabs>
              <w:spacing w:line="240" w:lineRule="auto"/>
              <w:ind w:firstLine="0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Процент по межбанковским кредитам</w:t>
            </w:r>
          </w:p>
        </w:tc>
      </w:tr>
    </w:tbl>
    <w:p w:rsidR="00EA3953" w:rsidRPr="00CD6F1B" w:rsidRDefault="00EA3953" w:rsidP="00EA3953">
      <w:pPr>
        <w:tabs>
          <w:tab w:val="left" w:pos="540"/>
        </w:tabs>
        <w:jc w:val="center"/>
        <w:rPr>
          <w:rFonts w:eastAsia="Times New Roman"/>
          <w:b/>
          <w:sz w:val="24"/>
          <w:szCs w:val="28"/>
          <w:lang w:eastAsia="ru-RU"/>
        </w:rPr>
      </w:pPr>
    </w:p>
    <w:p w:rsidR="00EA3953" w:rsidRPr="00CD6F1B" w:rsidRDefault="00EA3953" w:rsidP="00EA3953">
      <w:p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установления процентной </w:t>
      </w:r>
      <w:r w:rsidRPr="00CD6F1B">
        <w:rPr>
          <w:rFonts w:eastAsia="Times New Roman"/>
          <w:szCs w:val="28"/>
          <w:lang w:eastAsia="ru-RU"/>
        </w:rPr>
        <w:t>ставки</w:t>
      </w:r>
    </w:p>
    <w:p w:rsidR="00EA3953" w:rsidRDefault="00EA3953" w:rsidP="00EA3953">
      <w:pPr>
        <w:pStyle w:val="a3"/>
        <w:numPr>
          <w:ilvl w:val="0"/>
          <w:numId w:val="7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 w:rsidRPr="00B10BC1">
        <w:rPr>
          <w:rFonts w:eastAsia="Times New Roman"/>
          <w:szCs w:val="28"/>
          <w:lang w:eastAsia="ru-RU"/>
        </w:rPr>
        <w:t>Уровень процента определяется договором, но с учетом спроса и предложения;</w:t>
      </w:r>
    </w:p>
    <w:p w:rsidR="00EA3953" w:rsidRPr="00B10BC1" w:rsidRDefault="00EA3953" w:rsidP="00EA3953">
      <w:pPr>
        <w:pStyle w:val="a3"/>
        <w:numPr>
          <w:ilvl w:val="0"/>
          <w:numId w:val="7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 w:rsidRPr="00B10BC1">
        <w:rPr>
          <w:rFonts w:eastAsia="Times New Roman"/>
          <w:szCs w:val="28"/>
          <w:lang w:eastAsia="ru-RU"/>
        </w:rPr>
        <w:t>Процентная ставка по ссуде устанавливается с учетом конкретных условий сделки</w:t>
      </w:r>
      <w:r>
        <w:rPr>
          <w:rFonts w:eastAsia="Times New Roman"/>
          <w:szCs w:val="28"/>
          <w:lang w:eastAsia="ru-RU"/>
        </w:rPr>
        <w:t>;</w:t>
      </w:r>
    </w:p>
    <w:p w:rsidR="00EA3953" w:rsidRDefault="00EA3953" w:rsidP="00EA3953">
      <w:pPr>
        <w:numPr>
          <w:ilvl w:val="0"/>
          <w:numId w:val="7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 w:rsidRPr="00B10BC1">
        <w:rPr>
          <w:rFonts w:eastAsia="Times New Roman"/>
          <w:szCs w:val="28"/>
          <w:lang w:eastAsia="ru-RU"/>
        </w:rPr>
        <w:t>Источник уплаты процента различается в за</w:t>
      </w:r>
      <w:r>
        <w:rPr>
          <w:rFonts w:eastAsia="Times New Roman"/>
          <w:szCs w:val="28"/>
          <w:lang w:eastAsia="ru-RU"/>
        </w:rPr>
        <w:t>висимости от характера операции;</w:t>
      </w:r>
    </w:p>
    <w:p w:rsidR="00EA3953" w:rsidRPr="00CD6F1B" w:rsidRDefault="00EA3953" w:rsidP="00EA3953">
      <w:pPr>
        <w:numPr>
          <w:ilvl w:val="0"/>
          <w:numId w:val="7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Порядок начисления и уплаты процента</w:t>
      </w:r>
      <w:r w:rsidRPr="00CD6F1B">
        <w:rPr>
          <w:rFonts w:eastAsia="Times New Roman"/>
          <w:szCs w:val="28"/>
          <w:lang w:eastAsia="ru-RU"/>
        </w:rPr>
        <w:t>, определяется договором</w:t>
      </w:r>
      <w:r>
        <w:rPr>
          <w:rFonts w:eastAsia="Times New Roman"/>
          <w:szCs w:val="28"/>
          <w:lang w:eastAsia="ru-RU"/>
        </w:rPr>
        <w:t>.</w:t>
      </w:r>
    </w:p>
    <w:p w:rsidR="00EA3953" w:rsidRPr="00CD6F1B" w:rsidRDefault="00EA3953" w:rsidP="00EA3953">
      <w:p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Функции ссудного процента:</w:t>
      </w:r>
    </w:p>
    <w:p w:rsidR="00EA3953" w:rsidRPr="00CD6F1B" w:rsidRDefault="00EA3953" w:rsidP="00EA3953">
      <w:pPr>
        <w:numPr>
          <w:ilvl w:val="0"/>
          <w:numId w:val="8"/>
        </w:numPr>
        <w:tabs>
          <w:tab w:val="left" w:pos="540"/>
        </w:tabs>
        <w:ind w:left="0" w:firstLine="709"/>
        <w:rPr>
          <w:rFonts w:eastAsia="Times New Roman"/>
          <w:szCs w:val="28"/>
          <w:lang w:eastAsia="ru-RU"/>
        </w:rPr>
      </w:pPr>
      <w:r w:rsidRPr="00CD6F1B">
        <w:rPr>
          <w:rFonts w:eastAsia="Times New Roman"/>
          <w:szCs w:val="28"/>
          <w:lang w:eastAsia="ru-RU"/>
        </w:rPr>
        <w:t>Гарантия сохранения с</w:t>
      </w:r>
      <w:r>
        <w:rPr>
          <w:rFonts w:eastAsia="Times New Roman"/>
          <w:szCs w:val="28"/>
          <w:lang w:eastAsia="ru-RU"/>
        </w:rPr>
        <w:t>с</w:t>
      </w:r>
      <w:r w:rsidRPr="00CD6F1B">
        <w:rPr>
          <w:rFonts w:eastAsia="Times New Roman"/>
          <w:szCs w:val="28"/>
          <w:lang w:eastAsia="ru-RU"/>
        </w:rPr>
        <w:t>уженной стоимости</w:t>
      </w:r>
    </w:p>
    <w:p w:rsidR="00EA3953" w:rsidRDefault="00EA3953" w:rsidP="00EA3953">
      <w:pPr>
        <w:numPr>
          <w:ilvl w:val="0"/>
          <w:numId w:val="8"/>
        </w:numPr>
        <w:tabs>
          <w:tab w:val="left" w:pos="540"/>
        </w:tabs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Стимулирование – процент </w:t>
      </w:r>
      <w:r w:rsidRPr="00CD6F1B">
        <w:rPr>
          <w:rFonts w:eastAsia="Times New Roman"/>
          <w:szCs w:val="28"/>
          <w:lang w:eastAsia="ru-RU"/>
        </w:rPr>
        <w:t xml:space="preserve">должен быть установлен на таком </w:t>
      </w:r>
      <w:proofErr w:type="gramStart"/>
      <w:r w:rsidRPr="00CD6F1B">
        <w:rPr>
          <w:rFonts w:eastAsia="Times New Roman"/>
          <w:szCs w:val="28"/>
          <w:lang w:eastAsia="ru-RU"/>
        </w:rPr>
        <w:t>уровне</w:t>
      </w:r>
      <w:proofErr w:type="gramEnd"/>
      <w:r w:rsidRPr="00CD6F1B">
        <w:rPr>
          <w:rFonts w:eastAsia="Times New Roman"/>
          <w:szCs w:val="28"/>
          <w:lang w:eastAsia="ru-RU"/>
        </w:rPr>
        <w:t xml:space="preserve"> чтобы стимулировать заемщика к эффективному использованию с</w:t>
      </w:r>
      <w:r>
        <w:rPr>
          <w:rFonts w:eastAsia="Times New Roman"/>
          <w:szCs w:val="28"/>
          <w:lang w:eastAsia="ru-RU"/>
        </w:rPr>
        <w:t>с</w:t>
      </w:r>
      <w:r w:rsidRPr="00CD6F1B">
        <w:rPr>
          <w:rFonts w:eastAsia="Times New Roman"/>
          <w:szCs w:val="28"/>
          <w:lang w:eastAsia="ru-RU"/>
        </w:rPr>
        <w:t>уженных средств</w:t>
      </w:r>
      <w:r>
        <w:rPr>
          <w:rFonts w:eastAsia="Times New Roman"/>
          <w:szCs w:val="28"/>
          <w:lang w:eastAsia="ru-RU"/>
        </w:rPr>
        <w:t>.</w:t>
      </w:r>
    </w:p>
    <w:p w:rsidR="00EA3953" w:rsidRPr="007D175F" w:rsidRDefault="00EA3953" w:rsidP="00EA3953">
      <w:pPr>
        <w:tabs>
          <w:tab w:val="left" w:pos="540"/>
        </w:tabs>
        <w:ind w:left="709" w:firstLine="0"/>
        <w:rPr>
          <w:rFonts w:eastAsia="Times New Roman"/>
          <w:b/>
          <w:i/>
          <w:szCs w:val="28"/>
          <w:lang w:eastAsia="ru-RU"/>
        </w:rPr>
      </w:pPr>
    </w:p>
    <w:p w:rsidR="00EA3953" w:rsidRDefault="00EA3953" w:rsidP="00EA3953">
      <w:pPr>
        <w:tabs>
          <w:tab w:val="left" w:pos="540"/>
        </w:tabs>
        <w:ind w:left="709" w:firstLine="0"/>
        <w:jc w:val="center"/>
        <w:rPr>
          <w:rFonts w:eastAsia="Times New Roman"/>
          <w:b/>
          <w:i/>
          <w:szCs w:val="28"/>
          <w:lang w:eastAsia="ru-RU"/>
        </w:rPr>
      </w:pPr>
      <w:r w:rsidRPr="00CC4BCB">
        <w:rPr>
          <w:rFonts w:eastAsia="Times New Roman"/>
          <w:b/>
          <w:i/>
          <w:szCs w:val="28"/>
          <w:lang w:eastAsia="ru-RU"/>
        </w:rPr>
        <w:t>Контрольные вопросы</w:t>
      </w:r>
    </w:p>
    <w:p w:rsidR="00EA3953" w:rsidRDefault="00EA3953" w:rsidP="00EA3953">
      <w:pPr>
        <w:pStyle w:val="a3"/>
        <w:numPr>
          <w:ilvl w:val="0"/>
          <w:numId w:val="9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Дайте характеристику потребительскому кредиту.</w:t>
      </w:r>
    </w:p>
    <w:p w:rsidR="00EA3953" w:rsidRDefault="00EA3953" w:rsidP="00EA3953">
      <w:pPr>
        <w:pStyle w:val="a3"/>
        <w:numPr>
          <w:ilvl w:val="0"/>
          <w:numId w:val="9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Дайте характеристику коммерческому кредиту.</w:t>
      </w:r>
    </w:p>
    <w:p w:rsidR="00EA3953" w:rsidRDefault="00EA3953" w:rsidP="00EA3953">
      <w:pPr>
        <w:pStyle w:val="a3"/>
        <w:numPr>
          <w:ilvl w:val="0"/>
          <w:numId w:val="9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Что такое ссудный процент?</w:t>
      </w:r>
    </w:p>
    <w:p w:rsidR="00EA3953" w:rsidRDefault="00EA3953" w:rsidP="00EA3953">
      <w:pPr>
        <w:pStyle w:val="a3"/>
        <w:numPr>
          <w:ilvl w:val="0"/>
          <w:numId w:val="9"/>
        </w:numPr>
        <w:tabs>
          <w:tab w:val="left" w:pos="54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Какие функции ссудного процента Вы знаете?</w:t>
      </w:r>
    </w:p>
    <w:p w:rsidR="00EA3953" w:rsidRDefault="00EA3953" w:rsidP="00EA3953">
      <w:pPr>
        <w:pStyle w:val="a3"/>
        <w:tabs>
          <w:tab w:val="left" w:pos="540"/>
        </w:tabs>
        <w:ind w:firstLine="0"/>
        <w:rPr>
          <w:rFonts w:eastAsia="Times New Roman"/>
          <w:szCs w:val="28"/>
          <w:lang w:eastAsia="ru-RU"/>
        </w:rPr>
      </w:pPr>
    </w:p>
    <w:p w:rsidR="00997F15" w:rsidRDefault="00997F15">
      <w:bookmarkStart w:id="2" w:name="_GoBack"/>
      <w:bookmarkEnd w:id="2"/>
    </w:p>
    <w:sectPr w:rsidR="0099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755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89C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53FF1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B14BB"/>
    <w:multiLevelType w:val="hybridMultilevel"/>
    <w:tmpl w:val="F6E095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A5156"/>
    <w:multiLevelType w:val="hybridMultilevel"/>
    <w:tmpl w:val="62002696"/>
    <w:lvl w:ilvl="0" w:tplc="B770F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D05D3"/>
    <w:multiLevelType w:val="multilevel"/>
    <w:tmpl w:val="8F9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5BD5CEA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D24BF"/>
    <w:multiLevelType w:val="multilevel"/>
    <w:tmpl w:val="5652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69C4A08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2392E"/>
    <w:multiLevelType w:val="hybridMultilevel"/>
    <w:tmpl w:val="9A30A246"/>
    <w:lvl w:ilvl="0" w:tplc="EB1C2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B3699"/>
    <w:multiLevelType w:val="hybridMultilevel"/>
    <w:tmpl w:val="90661C16"/>
    <w:lvl w:ilvl="0" w:tplc="A0B827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D4686"/>
    <w:multiLevelType w:val="hybridMultilevel"/>
    <w:tmpl w:val="5C1AC86E"/>
    <w:lvl w:ilvl="0" w:tplc="D5629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93337"/>
    <w:multiLevelType w:val="hybridMultilevel"/>
    <w:tmpl w:val="15B63BAA"/>
    <w:lvl w:ilvl="0" w:tplc="7A42C060"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391A8D"/>
    <w:multiLevelType w:val="hybridMultilevel"/>
    <w:tmpl w:val="D7601E4E"/>
    <w:lvl w:ilvl="0" w:tplc="D782139C">
      <w:start w:val="1"/>
      <w:numFmt w:val="decimal"/>
      <w:lvlText w:val="2.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44782"/>
    <w:multiLevelType w:val="hybridMultilevel"/>
    <w:tmpl w:val="00F2A5E0"/>
    <w:lvl w:ilvl="0" w:tplc="7A42C060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124178"/>
    <w:multiLevelType w:val="multilevel"/>
    <w:tmpl w:val="8F9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A4874FB"/>
    <w:multiLevelType w:val="hybridMultilevel"/>
    <w:tmpl w:val="31781356"/>
    <w:lvl w:ilvl="0" w:tplc="2FA05DA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53"/>
    <w:rsid w:val="00997F15"/>
    <w:rsid w:val="00E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5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53"/>
    <w:pPr>
      <w:ind w:left="720"/>
      <w:contextualSpacing/>
    </w:pPr>
  </w:style>
  <w:style w:type="table" w:styleId="a4">
    <w:name w:val="Table Grid"/>
    <w:basedOn w:val="a1"/>
    <w:rsid w:val="00EA39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5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53"/>
    <w:pPr>
      <w:ind w:left="720"/>
      <w:contextualSpacing/>
    </w:pPr>
  </w:style>
  <w:style w:type="table" w:styleId="a4">
    <w:name w:val="Table Grid"/>
    <w:basedOn w:val="a1"/>
    <w:rsid w:val="00EA39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5448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 Tumunbayarova</dc:creator>
  <cp:lastModifiedBy>Zhargal Tumunbayarova</cp:lastModifiedBy>
  <cp:revision>1</cp:revision>
  <dcterms:created xsi:type="dcterms:W3CDTF">2021-10-29T03:49:00Z</dcterms:created>
  <dcterms:modified xsi:type="dcterms:W3CDTF">2021-10-29T03:49:00Z</dcterms:modified>
</cp:coreProperties>
</file>