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744" w:rsidRPr="004B1832" w:rsidRDefault="004B1832">
      <w:pPr>
        <w:rPr>
          <w:rFonts w:ascii="Times New Roman" w:hAnsi="Times New Roman" w:cs="Times New Roman"/>
          <w:b/>
          <w:sz w:val="24"/>
        </w:rPr>
      </w:pPr>
      <w:r w:rsidRPr="004B1832">
        <w:rPr>
          <w:rFonts w:ascii="Times New Roman" w:hAnsi="Times New Roman" w:cs="Times New Roman"/>
          <w:b/>
          <w:sz w:val="24"/>
        </w:rPr>
        <w:t>Лекция «Планирование на предприятии»</w:t>
      </w:r>
    </w:p>
    <w:p w:rsidR="004B1832" w:rsidRDefault="004B1832" w:rsidP="004B183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План лекции:</w:t>
      </w:r>
    </w:p>
    <w:p w:rsidR="004B1832" w:rsidRPr="004B1832" w:rsidRDefault="004B1832" w:rsidP="004B183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4B1832">
        <w:rPr>
          <w:rFonts w:ascii="Times New Roman" w:hAnsi="Times New Roman" w:cs="Times New Roman"/>
          <w:sz w:val="24"/>
        </w:rPr>
        <w:t>Роль планирования в управлении предприятием</w:t>
      </w:r>
    </w:p>
    <w:p w:rsidR="004B1832" w:rsidRPr="004B1832" w:rsidRDefault="004B1832" w:rsidP="004B18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B1832">
        <w:rPr>
          <w:rFonts w:ascii="Times New Roman" w:hAnsi="Times New Roman" w:cs="Times New Roman"/>
          <w:sz w:val="24"/>
        </w:rPr>
        <w:t>Методологические подходы в планировании</w:t>
      </w:r>
    </w:p>
    <w:p w:rsidR="004B1832" w:rsidRPr="004B1832" w:rsidRDefault="004B1832" w:rsidP="004B18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B1832">
        <w:rPr>
          <w:rFonts w:ascii="Times New Roman" w:hAnsi="Times New Roman" w:cs="Times New Roman"/>
          <w:sz w:val="24"/>
        </w:rPr>
        <w:t>Система планирования на предприятии</w:t>
      </w:r>
    </w:p>
    <w:p w:rsidR="004B1832" w:rsidRDefault="004B1832" w:rsidP="004B18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B1832">
        <w:rPr>
          <w:rFonts w:ascii="Times New Roman" w:hAnsi="Times New Roman" w:cs="Times New Roman"/>
          <w:sz w:val="24"/>
        </w:rPr>
        <w:t>Плановые подразделения на предприятии</w:t>
      </w:r>
    </w:p>
    <w:p w:rsidR="00A40921" w:rsidRDefault="00A40921" w:rsidP="00A40921">
      <w:pPr>
        <w:rPr>
          <w:rFonts w:ascii="Times New Roman" w:hAnsi="Times New Roman" w:cs="Times New Roman"/>
          <w:sz w:val="24"/>
        </w:rPr>
      </w:pPr>
    </w:p>
    <w:p w:rsidR="00A40921" w:rsidRPr="00A40921" w:rsidRDefault="00A40921" w:rsidP="00A40921">
      <w:pPr>
        <w:rPr>
          <w:rFonts w:ascii="Times New Roman" w:hAnsi="Times New Roman" w:cs="Times New Roman"/>
          <w:sz w:val="24"/>
        </w:rPr>
      </w:pPr>
      <w:r w:rsidRPr="00A40921">
        <w:rPr>
          <w:rFonts w:ascii="Times New Roman" w:hAnsi="Times New Roman" w:cs="Times New Roman"/>
          <w:sz w:val="24"/>
        </w:rPr>
        <w:t xml:space="preserve">Ссылка для входа: </w:t>
      </w:r>
      <w:hyperlink r:id="rId5" w:history="1">
        <w:r w:rsidRPr="00A12102">
          <w:rPr>
            <w:rStyle w:val="a4"/>
            <w:rFonts w:ascii="Times New Roman" w:hAnsi="Times New Roman" w:cs="Times New Roman"/>
            <w:sz w:val="24"/>
          </w:rPr>
          <w:t>http://disrm2.zabgu.ru/b/j43-3k3-m4g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A40921" w:rsidRPr="00A40921" w:rsidRDefault="00A40921" w:rsidP="00A4092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пара 8.30</w:t>
      </w:r>
      <w:bookmarkStart w:id="0" w:name="_GoBack"/>
      <w:bookmarkEnd w:id="0"/>
    </w:p>
    <w:sectPr w:rsidR="00A40921" w:rsidRPr="00A40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13479"/>
    <w:multiLevelType w:val="hybridMultilevel"/>
    <w:tmpl w:val="99DC1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F5"/>
    <w:rsid w:val="00186744"/>
    <w:rsid w:val="004B1832"/>
    <w:rsid w:val="009D03F5"/>
    <w:rsid w:val="00A40921"/>
    <w:rsid w:val="00F6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7210D-72FA-465D-B691-C62CDD7C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8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09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j43-3k3-m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2020-12-11T03:19:00Z</dcterms:created>
  <dcterms:modified xsi:type="dcterms:W3CDTF">2020-12-11T04:49:00Z</dcterms:modified>
</cp:coreProperties>
</file>