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0E2B" w:rsidRPr="00C50E2B" w:rsidRDefault="00C50E2B" w:rsidP="00C50E2B">
      <w:pPr>
        <w:pStyle w:val="a3"/>
        <w:ind w:firstLine="709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C50E2B">
        <w:rPr>
          <w:rFonts w:ascii="Times New Roman" w:hAnsi="Times New Roman"/>
          <w:i/>
          <w:color w:val="000000" w:themeColor="text1"/>
          <w:sz w:val="28"/>
          <w:szCs w:val="28"/>
        </w:rPr>
        <w:t>Пособия по временной нетрудоспособности</w:t>
      </w:r>
    </w:p>
    <w:p w:rsidR="00C50E2B" w:rsidRDefault="00C50E2B" w:rsidP="00C50E2B">
      <w:pPr>
        <w:pStyle w:val="a3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C50E2B" w:rsidRPr="00457030" w:rsidRDefault="00C50E2B" w:rsidP="00C50E2B">
      <w:pPr>
        <w:pStyle w:val="a3"/>
        <w:spacing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57030">
        <w:rPr>
          <w:rFonts w:ascii="Times New Roman" w:hAnsi="Times New Roman"/>
          <w:color w:val="000000" w:themeColor="text1"/>
          <w:sz w:val="28"/>
          <w:szCs w:val="28"/>
        </w:rPr>
        <w:t xml:space="preserve">Пособие НЕ назначается застрахованному лицу за период: </w:t>
      </w:r>
    </w:p>
    <w:p w:rsidR="00C50E2B" w:rsidRPr="00457030" w:rsidRDefault="00C50E2B" w:rsidP="00C50E2B">
      <w:pPr>
        <w:pStyle w:val="a3"/>
        <w:spacing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57030">
        <w:rPr>
          <w:rFonts w:ascii="Times New Roman" w:hAnsi="Times New Roman"/>
          <w:color w:val="000000" w:themeColor="text1"/>
          <w:sz w:val="28"/>
          <w:szCs w:val="28"/>
        </w:rPr>
        <w:t>1) освобождения работника от работы с полным или частичным сохранением заработной платы или без оплаты в соответствии с законодательством Российской Федерации, за исключением случаев утраты трудоспособности работником вследствие заболевания или травмы в период ежегодного оплачиваемого отпуска</w:t>
      </w:r>
      <w:r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C50E2B" w:rsidRPr="00457030" w:rsidRDefault="00C50E2B" w:rsidP="00C50E2B">
      <w:pPr>
        <w:pStyle w:val="a3"/>
        <w:spacing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57030">
        <w:rPr>
          <w:rFonts w:ascii="Times New Roman" w:hAnsi="Times New Roman"/>
          <w:color w:val="000000" w:themeColor="text1"/>
          <w:sz w:val="28"/>
          <w:szCs w:val="28"/>
        </w:rPr>
        <w:t>2) отстранения от работы в соответствии с законодательством Российской Федерации, если за этот период не начисляется заработная плата;</w:t>
      </w:r>
    </w:p>
    <w:p w:rsidR="00C50E2B" w:rsidRPr="00457030" w:rsidRDefault="00C50E2B" w:rsidP="00C50E2B">
      <w:pPr>
        <w:pStyle w:val="a3"/>
        <w:spacing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57030">
        <w:rPr>
          <w:rFonts w:ascii="Times New Roman" w:hAnsi="Times New Roman"/>
          <w:color w:val="000000" w:themeColor="text1"/>
          <w:sz w:val="28"/>
          <w:szCs w:val="28"/>
        </w:rPr>
        <w:t>3) заключения под стражу или административного ареста;</w:t>
      </w:r>
    </w:p>
    <w:p w:rsidR="00C50E2B" w:rsidRPr="00457030" w:rsidRDefault="00C50E2B" w:rsidP="00C50E2B">
      <w:pPr>
        <w:pStyle w:val="a3"/>
        <w:spacing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57030">
        <w:rPr>
          <w:rFonts w:ascii="Times New Roman" w:hAnsi="Times New Roman"/>
          <w:color w:val="000000" w:themeColor="text1"/>
          <w:sz w:val="28"/>
          <w:szCs w:val="28"/>
        </w:rPr>
        <w:t>4) проведения судебно-медицинской экспертизы.</w:t>
      </w:r>
    </w:p>
    <w:p w:rsidR="00C50E2B" w:rsidRPr="00457030" w:rsidRDefault="00C50E2B" w:rsidP="00C50E2B">
      <w:pPr>
        <w:pStyle w:val="a3"/>
        <w:spacing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57030">
        <w:rPr>
          <w:rFonts w:ascii="Times New Roman" w:hAnsi="Times New Roman"/>
          <w:color w:val="000000" w:themeColor="text1"/>
          <w:sz w:val="28"/>
          <w:szCs w:val="28"/>
        </w:rPr>
        <w:t>5) простоя, за исключением случаев, когда временная нетрудоспособность наступила до периода простоя и продолжается в период простоя, пособие за период простоя выплачивается в том же размере, в каком сохраняется за это время заработная плата, но не выше размера пособия, которое застрахованное лицо получало бы по общим правилам.</w:t>
      </w:r>
    </w:p>
    <w:p w:rsidR="00C50E2B" w:rsidRPr="00457030" w:rsidRDefault="00C50E2B" w:rsidP="00C50E2B">
      <w:pPr>
        <w:pStyle w:val="a3"/>
        <w:spacing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57030">
        <w:rPr>
          <w:rFonts w:ascii="Times New Roman" w:hAnsi="Times New Roman"/>
          <w:color w:val="000000" w:themeColor="text1"/>
          <w:sz w:val="28"/>
          <w:szCs w:val="28"/>
        </w:rPr>
        <w:t>Основаниями для отказа в назначении застрахованному лицу пособия являются:</w:t>
      </w:r>
    </w:p>
    <w:p w:rsidR="00C50E2B" w:rsidRPr="00457030" w:rsidRDefault="00C50E2B" w:rsidP="00C50E2B">
      <w:pPr>
        <w:pStyle w:val="a3"/>
        <w:spacing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57030">
        <w:rPr>
          <w:rFonts w:ascii="Times New Roman" w:hAnsi="Times New Roman"/>
          <w:color w:val="000000" w:themeColor="text1"/>
          <w:sz w:val="28"/>
          <w:szCs w:val="28"/>
        </w:rPr>
        <w:t xml:space="preserve">1) наступление временной нетрудоспособности в результате установленного судом умышленного </w:t>
      </w:r>
      <w:proofErr w:type="gramStart"/>
      <w:r w:rsidRPr="00457030">
        <w:rPr>
          <w:rFonts w:ascii="Times New Roman" w:hAnsi="Times New Roman"/>
          <w:color w:val="000000" w:themeColor="text1"/>
          <w:sz w:val="28"/>
          <w:szCs w:val="28"/>
        </w:rPr>
        <w:t>причинения</w:t>
      </w:r>
      <w:proofErr w:type="gramEnd"/>
      <w:r w:rsidRPr="00457030">
        <w:rPr>
          <w:rFonts w:ascii="Times New Roman" w:hAnsi="Times New Roman"/>
          <w:color w:val="000000" w:themeColor="text1"/>
          <w:sz w:val="28"/>
          <w:szCs w:val="28"/>
        </w:rPr>
        <w:t xml:space="preserve"> застрахованным лицом вреда своему здоровью или попытки самоубийства;</w:t>
      </w:r>
    </w:p>
    <w:p w:rsidR="00C50E2B" w:rsidRPr="00457030" w:rsidRDefault="00C50E2B" w:rsidP="00C50E2B">
      <w:pPr>
        <w:pStyle w:val="a3"/>
        <w:spacing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57030">
        <w:rPr>
          <w:rFonts w:ascii="Times New Roman" w:hAnsi="Times New Roman"/>
          <w:color w:val="000000" w:themeColor="text1"/>
          <w:sz w:val="28"/>
          <w:szCs w:val="28"/>
        </w:rPr>
        <w:t>2) наступление временной нетрудоспособности вследствие совершения застрахованным лицом умышленного преступления.</w:t>
      </w:r>
    </w:p>
    <w:p w:rsidR="00990724" w:rsidRDefault="00990724" w:rsidP="00C50E2B">
      <w:pPr>
        <w:spacing w:line="360" w:lineRule="auto"/>
      </w:pPr>
    </w:p>
    <w:p w:rsidR="00C50E2B" w:rsidRPr="00464A5B" w:rsidRDefault="00C50E2B" w:rsidP="00C50E2B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64A5B">
        <w:rPr>
          <w:rFonts w:ascii="Times New Roman" w:hAnsi="Times New Roman"/>
          <w:sz w:val="28"/>
          <w:szCs w:val="28"/>
        </w:rPr>
        <w:t xml:space="preserve">            Особенности исчисления  размера пособия: </w:t>
      </w:r>
    </w:p>
    <w:p w:rsidR="00C50E2B" w:rsidRPr="00464A5B" w:rsidRDefault="00C50E2B" w:rsidP="00C50E2B">
      <w:pPr>
        <w:pStyle w:val="a3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64A5B">
        <w:rPr>
          <w:rFonts w:ascii="Times New Roman" w:hAnsi="Times New Roman"/>
          <w:sz w:val="28"/>
          <w:szCs w:val="28"/>
        </w:rPr>
        <w:t xml:space="preserve">Пособие исчисляется исходя из среднего заработка застрахованного лица, рассчитанного за два календарных года, предшествующих году наступления временной нетрудоспособности, в том числе за время работы (службы, иной деятельности) у другого страхователя </w:t>
      </w:r>
      <w:r w:rsidRPr="00464A5B">
        <w:rPr>
          <w:rFonts w:ascii="Times New Roman" w:hAnsi="Times New Roman"/>
          <w:sz w:val="28"/>
          <w:szCs w:val="28"/>
        </w:rPr>
        <w:lastRenderedPageBreak/>
        <w:t xml:space="preserve">(других страхователей). Средний заработок за время работы (службы, иной деятельности) у другого страхователя (других страхователей) не учитывается в случаях, если пособие выплачивается застрахованному лицу по всем местам работы (службы, иной деятельности) исходя из среднего заработка за время работы (службы, иной деятельности) у страхователя, назначающего и выплачивающего пособия. </w:t>
      </w:r>
    </w:p>
    <w:p w:rsidR="00C50E2B" w:rsidRPr="00464A5B" w:rsidRDefault="00C50E2B" w:rsidP="00C50E2B">
      <w:pPr>
        <w:pStyle w:val="a3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464A5B">
        <w:rPr>
          <w:rFonts w:ascii="Times New Roman" w:hAnsi="Times New Roman"/>
          <w:sz w:val="28"/>
          <w:szCs w:val="28"/>
        </w:rPr>
        <w:t>В средний заработок, исходя из которого исчисляется пособие, включается все виды выплат и иных вознаграждений в пользу застрахованного лица, на которые начислены страховые взносы в Фонд социального страхования Российской Федерации в соответствии с Федеральным законом от 24.07.2009 № 212-ФЗ «О страховых взносах в Пенсионный фонд Российской Федерации, Фонд социального страхования Российской Федерации, Федеральный фонд обязательного медицинского страхования».</w:t>
      </w:r>
      <w:proofErr w:type="gramEnd"/>
    </w:p>
    <w:p w:rsidR="00C50E2B" w:rsidRPr="00C50E2B" w:rsidRDefault="00C50E2B" w:rsidP="00C50E2B">
      <w:pPr>
        <w:pStyle w:val="a3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50E2B">
        <w:rPr>
          <w:rFonts w:ascii="Times New Roman" w:hAnsi="Times New Roman"/>
          <w:sz w:val="28"/>
          <w:szCs w:val="28"/>
        </w:rPr>
        <w:t xml:space="preserve">Средний заработок, </w:t>
      </w:r>
      <w:proofErr w:type="gramStart"/>
      <w:r w:rsidRPr="00C50E2B">
        <w:rPr>
          <w:rFonts w:ascii="Times New Roman" w:hAnsi="Times New Roman"/>
          <w:sz w:val="28"/>
          <w:szCs w:val="28"/>
        </w:rPr>
        <w:t>исходя из которого исчисляется</w:t>
      </w:r>
      <w:proofErr w:type="gramEnd"/>
      <w:r w:rsidRPr="00C50E2B">
        <w:rPr>
          <w:rFonts w:ascii="Times New Roman" w:hAnsi="Times New Roman"/>
          <w:sz w:val="28"/>
          <w:szCs w:val="28"/>
        </w:rPr>
        <w:t xml:space="preserve"> пособие, учитывается за каждый календарный год в сумме, не превышающей установленную в соответствии с Законом № 212-ФЗ на соответствующий календарный год предельную величину базы для начисления страховых взносов в Фонд социального страхования Российской Федерации.</w:t>
      </w:r>
    </w:p>
    <w:p w:rsidR="00C50E2B" w:rsidRDefault="00C50E2B" w:rsidP="00C50E2B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464A5B">
        <w:rPr>
          <w:rFonts w:ascii="Times New Roman" w:hAnsi="Times New Roman"/>
          <w:sz w:val="28"/>
          <w:szCs w:val="28"/>
        </w:rPr>
        <w:t xml:space="preserve"> </w:t>
      </w:r>
      <w:r>
        <w:rPr>
          <w:noProof/>
          <w:lang w:eastAsia="ru-RU"/>
        </w:rPr>
        <w:drawing>
          <wp:inline distT="0" distB="0" distL="0" distR="0" wp14:anchorId="4D4EB8BA" wp14:editId="601186D8">
            <wp:extent cx="5940425" cy="2569234"/>
            <wp:effectExtent l="0" t="0" r="3175" b="2540"/>
            <wp:docPr id="1" name="Рисунок 1" descr="https://dela.biz/wp-content/uploads/2017/05/formula-dlya-rascheta-vyplaty-posobiy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ela.biz/wp-content/uploads/2017/05/formula-dlya-rascheta-vyplaty-posobiya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69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65C4" w:rsidRPr="00464A5B" w:rsidRDefault="00CB65C4" w:rsidP="00C50E2B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C50E2B" w:rsidRDefault="00C50E2B" w:rsidP="00C50E2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798FB7A1" wp14:editId="19849792">
                <wp:simplePos x="0" y="0"/>
                <wp:positionH relativeFrom="column">
                  <wp:posOffset>-461010</wp:posOffset>
                </wp:positionH>
                <wp:positionV relativeFrom="paragraph">
                  <wp:posOffset>213360</wp:posOffset>
                </wp:positionV>
                <wp:extent cx="6355715" cy="8230870"/>
                <wp:effectExtent l="0" t="0" r="26035" b="17780"/>
                <wp:wrapNone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5715" cy="8230870"/>
                          <a:chOff x="0" y="0"/>
                          <a:chExt cx="63561" cy="84583"/>
                        </a:xfrm>
                      </wpg:grpSpPr>
                      <wps:wsp>
                        <wps:cNvPr id="3" name="Скругленный прямоугольник 4"/>
                        <wps:cNvSpPr>
                          <a:spLocks noChangeArrowheads="1"/>
                        </wps:cNvSpPr>
                        <wps:spPr bwMode="auto">
                          <a:xfrm>
                            <a:off x="3429" y="0"/>
                            <a:ext cx="22385" cy="9467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chemeClr val="accent6">
                              <a:lumMod val="50000"/>
                              <a:lumOff val="0"/>
                            </a:schemeClr>
                          </a:solidFill>
                          <a:ln w="25400">
                            <a:solidFill>
                              <a:srgbClr val="C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C50E2B" w:rsidRPr="00842DC8" w:rsidRDefault="00C50E2B" w:rsidP="00AD6A77">
                              <w:pPr>
                                <w:pStyle w:val="a6"/>
                                <w:ind w:left="0"/>
                                <w:jc w:val="center"/>
                                <w:rPr>
                                  <w:rFonts w:ascii="Times New Roman" w:eastAsia="+mn-ea" w:hAnsi="Times New Roman" w:cs="Times New Roman"/>
                                  <w:b/>
                                  <w:color w:val="FFFFFF"/>
                                  <w:sz w:val="32"/>
                                  <w:szCs w:val="40"/>
                                </w:rPr>
                              </w:pPr>
                              <w:r w:rsidRPr="00842DC8">
                                <w:rPr>
                                  <w:rFonts w:ascii="Times New Roman" w:eastAsia="+mn-ea" w:hAnsi="Times New Roman" w:cs="Times New Roman"/>
                                  <w:b/>
                                  <w:color w:val="FFFFFF"/>
                                  <w:sz w:val="32"/>
                                  <w:szCs w:val="40"/>
                                </w:rPr>
                                <w:t>Средний заработок</w:t>
                              </w:r>
                            </w:p>
                            <w:p w:rsidR="00C50E2B" w:rsidRDefault="00C50E2B" w:rsidP="00AD6A77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4" name="Скругленный прямоугольник 8"/>
                        <wps:cNvSpPr>
                          <a:spLocks noChangeArrowheads="1"/>
                        </wps:cNvSpPr>
                        <wps:spPr bwMode="auto">
                          <a:xfrm>
                            <a:off x="5106" y="12706"/>
                            <a:ext cx="24492" cy="6312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25400">
                            <a:solidFill>
                              <a:srgbClr val="C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C50E2B" w:rsidRPr="00F2217A" w:rsidRDefault="00C50E2B" w:rsidP="00AD6A77">
                              <w:pPr>
                                <w:spacing w:line="220" w:lineRule="exact"/>
                                <w:jc w:val="center"/>
                                <w:rPr>
                                  <w:rFonts w:ascii="Calibri" w:eastAsia="+mn-ea" w:hAnsi="Calibri" w:cs="+mn-cs"/>
                                  <w:b/>
                                  <w:color w:val="C00000"/>
                                  <w:sz w:val="20"/>
                                  <w:szCs w:val="20"/>
                                </w:rPr>
                              </w:pPr>
                              <w:r w:rsidRPr="00F2217A">
                                <w:rPr>
                                  <w:rFonts w:ascii="Calibri" w:eastAsia="+mn-ea" w:hAnsi="Calibri" w:cs="+mn-cs"/>
                                  <w:b/>
                                  <w:color w:val="C00000"/>
                                  <w:sz w:val="20"/>
                                  <w:szCs w:val="20"/>
                                </w:rPr>
                                <w:t>1.определение расчетного периода</w:t>
                              </w:r>
                            </w:p>
                            <w:p w:rsidR="00C50E2B" w:rsidRPr="003D3580" w:rsidRDefault="00C50E2B" w:rsidP="00AD6A77">
                              <w:pPr>
                                <w:spacing w:line="220" w:lineRule="exact"/>
                                <w:jc w:val="center"/>
                                <w:rPr>
                                  <w:rFonts w:ascii="Calibri" w:eastAsia="+mn-ea" w:hAnsi="Calibri" w:cs="+mn-cs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3D3580">
                                <w:rPr>
                                  <w:rFonts w:ascii="Calibri" w:eastAsia="+mn-ea" w:hAnsi="Calibri" w:cs="+mn-cs"/>
                                  <w:color w:val="000000"/>
                                  <w:sz w:val="20"/>
                                  <w:szCs w:val="20"/>
                                </w:rPr>
                                <w:t xml:space="preserve">2 года, </w:t>
                              </w:r>
                              <w:proofErr w:type="gramStart"/>
                              <w:r w:rsidRPr="003D3580">
                                <w:rPr>
                                  <w:rFonts w:ascii="Calibri" w:eastAsia="+mn-ea" w:hAnsi="Calibri" w:cs="+mn-cs"/>
                                  <w:color w:val="000000"/>
                                  <w:sz w:val="20"/>
                                  <w:szCs w:val="20"/>
                                </w:rPr>
                                <w:t>предшествующих</w:t>
                              </w:r>
                              <w:proofErr w:type="gramEnd"/>
                              <w:r w:rsidRPr="003D3580">
                                <w:rPr>
                                  <w:rFonts w:ascii="Calibri" w:eastAsia="+mn-ea" w:hAnsi="Calibri" w:cs="+mn-cs"/>
                                  <w:color w:val="000000"/>
                                  <w:sz w:val="20"/>
                                  <w:szCs w:val="20"/>
                                </w:rPr>
                                <w:t xml:space="preserve"> году наступления страхового случая</w:t>
                              </w:r>
                            </w:p>
                            <w:p w:rsidR="00C50E2B" w:rsidRPr="00647EBE" w:rsidRDefault="00C50E2B" w:rsidP="00AD6A77">
                              <w:pPr>
                                <w:jc w:val="center"/>
                                <w:rPr>
                                  <w:rFonts w:ascii="Calibri" w:eastAsia="+mn-ea" w:hAnsi="Calibri" w:cs="+mn-cs"/>
                                  <w:color w:val="00000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5" name="Скругленный прямоугольник 9"/>
                        <wps:cNvSpPr>
                          <a:spLocks noChangeArrowheads="1"/>
                        </wps:cNvSpPr>
                        <wps:spPr bwMode="auto">
                          <a:xfrm>
                            <a:off x="5106" y="19594"/>
                            <a:ext cx="25146" cy="12192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25400">
                            <a:solidFill>
                              <a:srgbClr val="C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C50E2B" w:rsidRPr="003D3580" w:rsidRDefault="00C50E2B" w:rsidP="00AD6A77">
                              <w:pPr>
                                <w:spacing w:line="220" w:lineRule="exact"/>
                                <w:jc w:val="center"/>
                                <w:rPr>
                                  <w:rFonts w:ascii="Calibri" w:eastAsia="+mn-ea" w:hAnsi="Calibri" w:cs="+mn-cs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F2217A">
                                <w:rPr>
                                  <w:rFonts w:ascii="Calibri" w:eastAsia="+mn-ea" w:hAnsi="Calibri" w:cs="+mn-cs"/>
                                  <w:b/>
                                  <w:color w:val="C00000"/>
                                  <w:sz w:val="20"/>
                                  <w:szCs w:val="20"/>
                                </w:rPr>
                                <w:t>2. определение суммы начислений, произведенной в поль</w:t>
                              </w:r>
                              <w:r>
                                <w:rPr>
                                  <w:rFonts w:ascii="Calibri" w:eastAsia="+mn-ea" w:hAnsi="Calibri" w:cs="+mn-cs"/>
                                  <w:b/>
                                  <w:color w:val="C00000"/>
                                  <w:sz w:val="20"/>
                                  <w:szCs w:val="20"/>
                                </w:rPr>
                                <w:t>зу работника за отчетный период</w:t>
                              </w:r>
                              <w:r w:rsidRPr="00F2217A">
                                <w:rPr>
                                  <w:rFonts w:ascii="Calibri" w:eastAsia="+mn-ea" w:hAnsi="Calibri" w:cs="+mn-cs"/>
                                  <w:b/>
                                  <w:color w:val="C00000"/>
                                  <w:sz w:val="20"/>
                                  <w:szCs w:val="20"/>
                                </w:rPr>
                                <w:cr/>
                              </w:r>
                              <w:r w:rsidRPr="003D3580">
                                <w:rPr>
                                  <w:rFonts w:ascii="Calibri" w:eastAsia="+mn-ea" w:hAnsi="Calibri" w:cs="+mn-cs"/>
                                  <w:color w:val="000000"/>
                                  <w:sz w:val="20"/>
                                  <w:szCs w:val="20"/>
                                </w:rPr>
                                <w:t>Суммируются только  начисления, учитываемые при расчете среднего заработка. Суммы</w:t>
                              </w:r>
                              <w:r w:rsidR="00CB65C4">
                                <w:rPr>
                                  <w:rFonts w:ascii="Calibri" w:eastAsia="+mn-ea" w:hAnsi="Calibri" w:cs="+mn-cs"/>
                                  <w:color w:val="00000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3D3580">
                                <w:rPr>
                                  <w:rFonts w:ascii="Calibri" w:eastAsia="+mn-ea" w:hAnsi="Calibri" w:cs="+mn-cs"/>
                                  <w:color w:val="000000"/>
                                  <w:sz w:val="20"/>
                                  <w:szCs w:val="20"/>
                                </w:rPr>
                                <w:t>определятся отдельно за каждый расчетный период.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6" name="Скругленный прямоугольник 10"/>
                        <wps:cNvSpPr>
                          <a:spLocks noChangeArrowheads="1"/>
                        </wps:cNvSpPr>
                        <wps:spPr bwMode="auto">
                          <a:xfrm>
                            <a:off x="5106" y="32419"/>
                            <a:ext cx="25146" cy="13607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25400">
                            <a:solidFill>
                              <a:srgbClr val="C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C50E2B" w:rsidRPr="00F2217A" w:rsidRDefault="00C50E2B" w:rsidP="00AD6A77">
                              <w:pPr>
                                <w:spacing w:line="220" w:lineRule="exact"/>
                                <w:jc w:val="center"/>
                                <w:rPr>
                                  <w:rFonts w:ascii="Calibri" w:eastAsia="+mn-ea" w:hAnsi="Calibri" w:cs="+mn-cs"/>
                                  <w:b/>
                                  <w:color w:val="C00000"/>
                                  <w:sz w:val="20"/>
                                  <w:szCs w:val="20"/>
                                </w:rPr>
                              </w:pPr>
                              <w:r w:rsidRPr="00F2217A">
                                <w:rPr>
                                  <w:rFonts w:ascii="Calibri" w:eastAsia="+mn-ea" w:hAnsi="Calibri" w:cs="+mn-cs"/>
                                  <w:b/>
                                  <w:color w:val="C00000"/>
                                  <w:sz w:val="20"/>
                                  <w:szCs w:val="20"/>
                                </w:rPr>
                                <w:t>3. определение суммы начислений, произведенной в поль</w:t>
                              </w:r>
                              <w:r>
                                <w:rPr>
                                  <w:rFonts w:ascii="Calibri" w:eastAsia="+mn-ea" w:hAnsi="Calibri" w:cs="+mn-cs"/>
                                  <w:b/>
                                  <w:color w:val="C00000"/>
                                  <w:sz w:val="20"/>
                                  <w:szCs w:val="20"/>
                                </w:rPr>
                                <w:t>зу работника за отчетный период</w:t>
                              </w:r>
                            </w:p>
                            <w:p w:rsidR="00C50E2B" w:rsidRDefault="00C50E2B" w:rsidP="00AD6A77">
                              <w:pPr>
                                <w:spacing w:line="220" w:lineRule="exact"/>
                                <w:jc w:val="center"/>
                              </w:pPr>
                              <w:r w:rsidRPr="003D3580">
                                <w:rPr>
                                  <w:rFonts w:ascii="Calibri" w:eastAsia="+mn-ea" w:hAnsi="Calibri" w:cs="+mn-cs"/>
                                  <w:color w:val="000000"/>
                                  <w:sz w:val="20"/>
                                  <w:szCs w:val="20"/>
                                </w:rPr>
                                <w:t>Суммируются только  начисления, учитываемые при расчете среднего заработка. Суммы определятся отдельно за каждый год  расчетного периода.</w:t>
                              </w:r>
                              <w:r w:rsidRPr="003D3580">
                                <w:rPr>
                                  <w:rFonts w:ascii="Calibri" w:eastAsia="+mn-ea" w:hAnsi="Calibri" w:cs="+mn-cs"/>
                                  <w:color w:val="000000"/>
                                  <w:sz w:val="20"/>
                                  <w:szCs w:val="20"/>
                                </w:rPr>
                                <w:cr/>
                              </w:r>
                            </w:p>
                            <w:p w:rsidR="00C50E2B" w:rsidRDefault="00C50E2B" w:rsidP="00AD6A77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7" name="Скругленный прямоугольник 12"/>
                        <wps:cNvSpPr>
                          <a:spLocks noChangeArrowheads="1"/>
                        </wps:cNvSpPr>
                        <wps:spPr bwMode="auto">
                          <a:xfrm>
                            <a:off x="5106" y="46670"/>
                            <a:ext cx="25146" cy="5873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25400">
                            <a:solidFill>
                              <a:srgbClr val="C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C50E2B" w:rsidRPr="003D3580" w:rsidRDefault="00C50E2B" w:rsidP="00AD6A77">
                              <w:pPr>
                                <w:pStyle w:val="a3"/>
                                <w:spacing w:line="220" w:lineRule="exact"/>
                                <w:jc w:val="center"/>
                                <w:rPr>
                                  <w:rFonts w:ascii="Calibri" w:eastAsia="+mn-ea" w:hAnsi="Calibri" w:cs="+mn-cs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F2217A">
                                <w:rPr>
                                  <w:rFonts w:ascii="Calibri" w:eastAsia="+mn-ea" w:hAnsi="Calibri" w:cs="+mn-cs"/>
                                  <w:b/>
                                  <w:color w:val="C00000"/>
                                  <w:sz w:val="20"/>
                                  <w:szCs w:val="20"/>
                                  <w:lang w:eastAsia="ru-RU"/>
                                </w:rPr>
                                <w:t>4. определение среднедневного заработка</w:t>
                              </w:r>
                              <w:r w:rsidRPr="00F2217A">
                                <w:rPr>
                                  <w:rFonts w:ascii="Calibri" w:eastAsia="+mn-ea" w:hAnsi="Calibri" w:cs="+mn-cs"/>
                                  <w:b/>
                                  <w:color w:val="C00000"/>
                                  <w:sz w:val="20"/>
                                  <w:szCs w:val="20"/>
                                  <w:lang w:eastAsia="ru-RU"/>
                                </w:rPr>
                                <w:cr/>
                              </w:r>
                              <w:r w:rsidRPr="003D3580">
                                <w:rPr>
                                  <w:rFonts w:ascii="Calibri" w:eastAsia="+mn-ea" w:hAnsi="Calibri" w:cs="+mn-cs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Полученная сумма делится на 730</w:t>
                              </w:r>
                              <w:r>
                                <w:rPr>
                                  <w:rFonts w:ascii="Calibri" w:eastAsia="+mn-ea" w:hAnsi="Calibri" w:cs="+mn-cs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 (731)</w:t>
                              </w:r>
                              <w:r w:rsidRPr="003D3580">
                                <w:rPr>
                                  <w:rFonts w:ascii="Calibri" w:eastAsia="+mn-ea" w:hAnsi="Calibri" w:cs="+mn-cs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.</w:t>
                              </w:r>
                            </w:p>
                            <w:p w:rsidR="00C50E2B" w:rsidRPr="003D3580" w:rsidRDefault="00C50E2B" w:rsidP="00AD6A77">
                              <w:pPr>
                                <w:spacing w:line="220" w:lineRule="exact"/>
                                <w:jc w:val="center"/>
                                <w:rPr>
                                  <w:rFonts w:ascii="Calibri" w:eastAsia="+mn-ea" w:hAnsi="Calibri" w:cs="+mn-cs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</w:p>
                            <w:p w:rsidR="00C50E2B" w:rsidRPr="003D3580" w:rsidRDefault="00C50E2B" w:rsidP="00AD6A77">
                              <w:pPr>
                                <w:jc w:val="center"/>
                                <w:rPr>
                                  <w:rFonts w:ascii="Calibri" w:eastAsia="+mn-ea" w:hAnsi="Calibri" w:cs="+mn-cs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8" name="Скругленный прямоугольник 13"/>
                        <wps:cNvSpPr>
                          <a:spLocks noChangeArrowheads="1"/>
                        </wps:cNvSpPr>
                        <wps:spPr bwMode="auto">
                          <a:xfrm>
                            <a:off x="5106" y="53320"/>
                            <a:ext cx="26234" cy="12192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25400">
                            <a:solidFill>
                              <a:srgbClr val="C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C50E2B" w:rsidRPr="00637380" w:rsidRDefault="00C50E2B" w:rsidP="00AD6A77">
                              <w:pPr>
                                <w:spacing w:line="220" w:lineRule="exact"/>
                                <w:jc w:val="center"/>
                                <w:rPr>
                                  <w:rFonts w:ascii="Calibri" w:eastAsia="+mn-ea" w:hAnsi="Calibri" w:cs="+mn-cs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F2217A">
                                <w:rPr>
                                  <w:rFonts w:ascii="Calibri" w:eastAsia="+mn-ea" w:hAnsi="Calibri" w:cs="+mn-cs"/>
                                  <w:b/>
                                  <w:color w:val="C00000"/>
                                  <w:sz w:val="20"/>
                                  <w:szCs w:val="20"/>
                                </w:rPr>
                                <w:t>5.о</w:t>
                              </w:r>
                              <w:r>
                                <w:rPr>
                                  <w:rFonts w:ascii="Calibri" w:eastAsia="+mn-ea" w:hAnsi="Calibri" w:cs="+mn-cs"/>
                                  <w:b/>
                                  <w:color w:val="C00000"/>
                                  <w:sz w:val="20"/>
                                  <w:szCs w:val="20"/>
                                </w:rPr>
                                <w:t>пределение минимального предела</w:t>
                              </w:r>
                              <w:r w:rsidRPr="00F2217A">
                                <w:rPr>
                                  <w:rFonts w:ascii="Calibri" w:eastAsia="+mn-ea" w:hAnsi="Calibri" w:cs="+mn-cs"/>
                                  <w:b/>
                                  <w:color w:val="C00000"/>
                                  <w:sz w:val="20"/>
                                  <w:szCs w:val="20"/>
                                </w:rPr>
                                <w:cr/>
                              </w:r>
                              <w:r w:rsidRPr="003D3580">
                                <w:rPr>
                                  <w:rFonts w:ascii="Calibri" w:eastAsia="+mn-ea" w:hAnsi="Calibri" w:cs="+mn-cs"/>
                                  <w:color w:val="000000"/>
                                  <w:sz w:val="20"/>
                                  <w:szCs w:val="20"/>
                                </w:rPr>
                                <w:t xml:space="preserve">Полученная сумма среднедневного заработка работника сравнивается со среднедневным заработком сходя </w:t>
                              </w:r>
                              <w:proofErr w:type="gramStart"/>
                              <w:r w:rsidRPr="003D3580">
                                <w:rPr>
                                  <w:rFonts w:ascii="Calibri" w:eastAsia="+mn-ea" w:hAnsi="Calibri" w:cs="+mn-cs"/>
                                  <w:color w:val="000000"/>
                                  <w:sz w:val="20"/>
                                  <w:szCs w:val="20"/>
                                </w:rPr>
                                <w:t>из</w:t>
                              </w:r>
                              <w:proofErr w:type="gramEnd"/>
                              <w:r w:rsidRPr="003D3580">
                                <w:rPr>
                                  <w:rFonts w:ascii="Calibri" w:eastAsia="+mn-ea" w:hAnsi="Calibri" w:cs="+mn-cs"/>
                                  <w:color w:val="000000"/>
                                  <w:sz w:val="20"/>
                                  <w:szCs w:val="20"/>
                                </w:rPr>
                                <w:t xml:space="preserve"> МРОТ.  Для исчисления</w:t>
                              </w:r>
                              <w:r w:rsidRPr="00637380">
                                <w:rPr>
                                  <w:rFonts w:ascii="Calibri" w:eastAsia="+mn-ea" w:hAnsi="Calibri" w:cs="+mn-cs"/>
                                  <w:color w:val="000000"/>
                                  <w:sz w:val="20"/>
                                  <w:szCs w:val="20"/>
                                </w:rPr>
                                <w:t xml:space="preserve"> пособия выбирается </w:t>
                              </w:r>
                              <w:proofErr w:type="gramStart"/>
                              <w:r w:rsidRPr="00637380">
                                <w:rPr>
                                  <w:rFonts w:ascii="Calibri" w:eastAsia="+mn-ea" w:hAnsi="Calibri" w:cs="+mn-cs"/>
                                  <w:color w:val="000000"/>
                                  <w:sz w:val="20"/>
                                  <w:szCs w:val="20"/>
                                </w:rPr>
                                <w:t>большая</w:t>
                              </w:r>
                              <w:proofErr w:type="gramEnd"/>
                              <w:r w:rsidRPr="00637380">
                                <w:rPr>
                                  <w:rFonts w:ascii="Calibri" w:eastAsia="+mn-ea" w:hAnsi="Calibri" w:cs="+mn-cs"/>
                                  <w:color w:val="000000"/>
                                  <w:sz w:val="20"/>
                                  <w:szCs w:val="20"/>
                                </w:rPr>
                                <w:t xml:space="preserve"> из величин каждый год  расчетного периода.</w:t>
                              </w:r>
                            </w:p>
                            <w:p w:rsidR="00C50E2B" w:rsidRDefault="00C50E2B" w:rsidP="00AD6A77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9" name="Скругленный прямоугольник 14"/>
                        <wps:cNvSpPr>
                          <a:spLocks noChangeArrowheads="1"/>
                        </wps:cNvSpPr>
                        <wps:spPr bwMode="auto">
                          <a:xfrm>
                            <a:off x="5106" y="66620"/>
                            <a:ext cx="25757" cy="17963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25400">
                            <a:solidFill>
                              <a:srgbClr val="C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C50E2B" w:rsidRPr="00D650CF" w:rsidRDefault="00C50E2B" w:rsidP="00AD6A77">
                              <w:pPr>
                                <w:spacing w:line="220" w:lineRule="exact"/>
                                <w:jc w:val="center"/>
                                <w:rPr>
                                  <w:rFonts w:ascii="Calibri" w:eastAsia="+mn-ea" w:hAnsi="Calibri" w:cs="+mn-cs"/>
                                  <w:b/>
                                  <w:color w:val="C00000"/>
                                  <w:sz w:val="20"/>
                                  <w:szCs w:val="20"/>
                                </w:rPr>
                              </w:pPr>
                              <w:r w:rsidRPr="00373EC5">
                                <w:rPr>
                                  <w:rFonts w:ascii="Calibri" w:eastAsia="+mn-ea" w:hAnsi="Calibri" w:cs="+mn-cs"/>
                                  <w:b/>
                                  <w:color w:val="C00000"/>
                                  <w:sz w:val="20"/>
                                  <w:szCs w:val="20"/>
                                </w:rPr>
                                <w:t>6. Определение суммы к выплате, если полученная величина больше МРОТ</w:t>
                              </w:r>
                            </w:p>
                            <w:p w:rsidR="00C50E2B" w:rsidRPr="00373EC5" w:rsidRDefault="00C50E2B" w:rsidP="00AD6A77">
                              <w:pPr>
                                <w:spacing w:line="220" w:lineRule="exact"/>
                                <w:jc w:val="center"/>
                                <w:rPr>
                                  <w:rFonts w:ascii="Calibri" w:eastAsia="+mn-ea" w:hAnsi="Calibri" w:cs="+mn-cs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373EC5">
                                <w:rPr>
                                  <w:rFonts w:ascii="Calibri" w:eastAsia="+mn-ea" w:hAnsi="Calibri" w:cs="+mn-cs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Пособие по временной нетрудоспособности, беременности и родам</w:t>
                              </w:r>
                              <w:r>
                                <w:rPr>
                                  <w:rFonts w:ascii="Calibri" w:eastAsia="+mn-ea" w:hAnsi="Calibri" w:cs="+mn-cs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:</w:t>
                              </w:r>
                            </w:p>
                            <w:p w:rsidR="00C50E2B" w:rsidRDefault="00C50E2B" w:rsidP="00AD6A77">
                              <w:pPr>
                                <w:spacing w:line="220" w:lineRule="exact"/>
                                <w:jc w:val="center"/>
                                <w:rPr>
                                  <w:rFonts w:ascii="Calibri" w:eastAsia="+mn-ea" w:hAnsi="Calibri" w:cs="+mn-cs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Calibri" w:eastAsia="+mn-ea" w:hAnsi="Calibri" w:cs="+mn-cs"/>
                                  <w:color w:val="000000"/>
                                  <w:sz w:val="20"/>
                                  <w:szCs w:val="20"/>
                                </w:rPr>
                                <w:t>Рассчитанный среднедневной заработок умножается на коэффициент (по страховому стажу или иной причине) и умножается на количество дней нетрудоспособности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0" name="Выгнутая влево стрелка 15"/>
                        <wps:cNvSpPr>
                          <a:spLocks noChangeArrowheads="1"/>
                        </wps:cNvSpPr>
                        <wps:spPr bwMode="auto">
                          <a:xfrm>
                            <a:off x="0" y="15794"/>
                            <a:ext cx="5116" cy="10123"/>
                          </a:xfrm>
                          <a:prstGeom prst="curvedRightArrow">
                            <a:avLst>
                              <a:gd name="adj1" fmla="val 25008"/>
                              <a:gd name="adj2" fmla="val 49999"/>
                              <a:gd name="adj3" fmla="val 25000"/>
                            </a:avLst>
                          </a:prstGeom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ln w="25400">
                            <a:solidFill>
                              <a:schemeClr val="accent1">
                                <a:lumMod val="5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1" name="Выгнутая влево стрелка 16"/>
                        <wps:cNvSpPr>
                          <a:spLocks noChangeArrowheads="1"/>
                        </wps:cNvSpPr>
                        <wps:spPr bwMode="auto">
                          <a:xfrm>
                            <a:off x="356" y="28738"/>
                            <a:ext cx="4680" cy="8490"/>
                          </a:xfrm>
                          <a:prstGeom prst="curvedRightArrow">
                            <a:avLst>
                              <a:gd name="adj1" fmla="val 25003"/>
                              <a:gd name="adj2" fmla="val 49997"/>
                              <a:gd name="adj3" fmla="val 25000"/>
                            </a:avLst>
                          </a:prstGeom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ln w="25400">
                            <a:solidFill>
                              <a:schemeClr val="accent1">
                                <a:lumMod val="5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2" name="Выгнутая влево стрелка 17"/>
                        <wps:cNvSpPr>
                          <a:spLocks noChangeArrowheads="1"/>
                        </wps:cNvSpPr>
                        <wps:spPr bwMode="auto">
                          <a:xfrm>
                            <a:off x="475" y="39901"/>
                            <a:ext cx="4572" cy="8382"/>
                          </a:xfrm>
                          <a:prstGeom prst="curvedRightArrow">
                            <a:avLst>
                              <a:gd name="adj1" fmla="val 24996"/>
                              <a:gd name="adj2" fmla="val 50001"/>
                              <a:gd name="adj3" fmla="val 25000"/>
                            </a:avLst>
                          </a:prstGeom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ln w="25400">
                            <a:solidFill>
                              <a:schemeClr val="accent1">
                                <a:lumMod val="5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3" name="Выгнутая влево стрелка 18"/>
                        <wps:cNvSpPr>
                          <a:spLocks noChangeArrowheads="1"/>
                        </wps:cNvSpPr>
                        <wps:spPr bwMode="auto">
                          <a:xfrm>
                            <a:off x="475" y="50707"/>
                            <a:ext cx="4572" cy="8382"/>
                          </a:xfrm>
                          <a:prstGeom prst="curvedRightArrow">
                            <a:avLst>
                              <a:gd name="adj1" fmla="val 24996"/>
                              <a:gd name="adj2" fmla="val 50001"/>
                              <a:gd name="adj3" fmla="val 25000"/>
                            </a:avLst>
                          </a:prstGeom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ln w="25400">
                            <a:solidFill>
                              <a:schemeClr val="accent1">
                                <a:lumMod val="5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4" name="Выгнутая влево стрелка 19"/>
                        <wps:cNvSpPr>
                          <a:spLocks noChangeArrowheads="1"/>
                        </wps:cNvSpPr>
                        <wps:spPr bwMode="auto">
                          <a:xfrm>
                            <a:off x="475" y="61989"/>
                            <a:ext cx="4567" cy="10777"/>
                          </a:xfrm>
                          <a:prstGeom prst="curvedRightArrow">
                            <a:avLst>
                              <a:gd name="adj1" fmla="val 25007"/>
                              <a:gd name="adj2" fmla="val 50003"/>
                              <a:gd name="adj3" fmla="val 25000"/>
                            </a:avLst>
                          </a:prstGeom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ln w="25400">
                            <a:solidFill>
                              <a:schemeClr val="accent1">
                                <a:lumMod val="5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5" name="Скругленный прямоугольник 20"/>
                        <wps:cNvSpPr>
                          <a:spLocks noChangeArrowheads="1"/>
                        </wps:cNvSpPr>
                        <wps:spPr bwMode="auto">
                          <a:xfrm>
                            <a:off x="38238" y="118"/>
                            <a:ext cx="20136" cy="9468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chemeClr val="accent6">
                              <a:lumMod val="50000"/>
                              <a:lumOff val="0"/>
                            </a:schemeClr>
                          </a:solidFill>
                          <a:ln w="25400">
                            <a:solidFill>
                              <a:srgbClr val="C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C50E2B" w:rsidRPr="00344DEF" w:rsidRDefault="00C50E2B" w:rsidP="00AD6A77">
                              <w:pPr>
                                <w:pStyle w:val="a6"/>
                                <w:ind w:left="0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32"/>
                                </w:rPr>
                              </w:pPr>
                              <w:r w:rsidRPr="00344DEF">
                                <w:rPr>
                                  <w:rFonts w:ascii="Times New Roman" w:eastAsia="+mn-ea" w:hAnsi="Times New Roman" w:cs="Times New Roman"/>
                                  <w:b/>
                                  <w:color w:val="FFFFFF"/>
                                  <w:sz w:val="32"/>
                                  <w:szCs w:val="40"/>
                                </w:rPr>
                                <w:t xml:space="preserve">Минимальный </w:t>
                              </w:r>
                              <w:proofErr w:type="gramStart"/>
                              <w:r w:rsidRPr="00344DEF">
                                <w:rPr>
                                  <w:rFonts w:ascii="Times New Roman" w:eastAsia="+mn-ea" w:hAnsi="Times New Roman" w:cs="Times New Roman"/>
                                  <w:b/>
                                  <w:color w:val="FFFFFF"/>
                                  <w:sz w:val="32"/>
                                  <w:szCs w:val="40"/>
                                </w:rPr>
                                <w:t>размер оплаты труда</w:t>
                              </w:r>
                              <w:proofErr w:type="gramEnd"/>
                              <w:r w:rsidRPr="00344DEF">
                                <w:rPr>
                                  <w:rFonts w:ascii="Times New Roman" w:eastAsia="+mn-ea" w:hAnsi="Times New Roman" w:cs="Times New Roman"/>
                                  <w:b/>
                                  <w:color w:val="FFFFFF"/>
                                  <w:sz w:val="32"/>
                                  <w:szCs w:val="40"/>
                                </w:rPr>
                                <w:t xml:space="preserve"> (МРОТ)</w:t>
                              </w:r>
                            </w:p>
                            <w:p w:rsidR="00C50E2B" w:rsidRDefault="00C50E2B" w:rsidP="00AD6A77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6" name="Скругленный прямоугольник 21"/>
                        <wps:cNvSpPr>
                          <a:spLocks noChangeArrowheads="1"/>
                        </wps:cNvSpPr>
                        <wps:spPr bwMode="auto">
                          <a:xfrm>
                            <a:off x="39069" y="12825"/>
                            <a:ext cx="24492" cy="10687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25400">
                            <a:solidFill>
                              <a:srgbClr val="C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C50E2B" w:rsidRPr="00F2217A" w:rsidRDefault="00C50E2B" w:rsidP="00AD6A77">
                              <w:pPr>
                                <w:spacing w:line="220" w:lineRule="exact"/>
                                <w:jc w:val="center"/>
                                <w:rPr>
                                  <w:rFonts w:ascii="Calibri" w:eastAsia="+mn-ea" w:hAnsi="Calibri" w:cs="+mn-cs"/>
                                  <w:b/>
                                  <w:color w:val="C00000"/>
                                  <w:sz w:val="20"/>
                                  <w:szCs w:val="20"/>
                                </w:rPr>
                              </w:pPr>
                              <w:r w:rsidRPr="00F2217A">
                                <w:rPr>
                                  <w:rFonts w:ascii="Calibri" w:eastAsia="+mn-ea" w:hAnsi="Calibri" w:cs="+mn-cs"/>
                                  <w:b/>
                                  <w:color w:val="C00000"/>
                                  <w:sz w:val="20"/>
                                  <w:szCs w:val="20"/>
                                </w:rPr>
                                <w:t xml:space="preserve">1.определение </w:t>
                              </w:r>
                              <w:r>
                                <w:rPr>
                                  <w:rFonts w:ascii="Calibri" w:eastAsia="+mn-ea" w:hAnsi="Calibri" w:cs="+mn-cs"/>
                                  <w:b/>
                                  <w:color w:val="C00000"/>
                                  <w:sz w:val="20"/>
                                  <w:szCs w:val="20"/>
                                </w:rPr>
                                <w:t>среднего дневного заработка</w:t>
                              </w:r>
                            </w:p>
                            <w:p w:rsidR="00C50E2B" w:rsidRPr="00647EBE" w:rsidRDefault="00C50E2B" w:rsidP="00AD6A77">
                              <w:pPr>
                                <w:spacing w:line="220" w:lineRule="exact"/>
                                <w:jc w:val="center"/>
                                <w:rPr>
                                  <w:rFonts w:ascii="Calibri" w:eastAsia="+mn-ea" w:hAnsi="Calibri" w:cs="+mn-cs"/>
                                  <w:color w:val="000000"/>
                                  <w:szCs w:val="20"/>
                                </w:rPr>
                              </w:pPr>
                              <w:r>
                                <w:rPr>
                                  <w:rFonts w:ascii="Calibri" w:eastAsia="+mn-ea" w:hAnsi="Calibri" w:cs="+mn-cs"/>
                                  <w:color w:val="000000"/>
                                  <w:sz w:val="20"/>
                                  <w:szCs w:val="20"/>
                                </w:rPr>
                                <w:t>Действующий на дату наступления нетрудоспособности МРОТ умножается на 24 и делится на 730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7" name="Стрелка вниз 23"/>
                        <wps:cNvSpPr>
                          <a:spLocks noChangeArrowheads="1"/>
                        </wps:cNvSpPr>
                        <wps:spPr bwMode="auto">
                          <a:xfrm>
                            <a:off x="9975" y="9468"/>
                            <a:ext cx="10559" cy="3050"/>
                          </a:xfrm>
                          <a:prstGeom prst="downArrow">
                            <a:avLst>
                              <a:gd name="adj1" fmla="val 50000"/>
                              <a:gd name="adj2" fmla="val 50000"/>
                            </a:avLst>
                          </a:prstGeom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ln w="25400">
                            <a:solidFill>
                              <a:schemeClr val="accent1">
                                <a:lumMod val="5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8" name="Стрелка вниз 24"/>
                        <wps:cNvSpPr>
                          <a:spLocks noChangeArrowheads="1"/>
                        </wps:cNvSpPr>
                        <wps:spPr bwMode="auto">
                          <a:xfrm>
                            <a:off x="43226" y="9856"/>
                            <a:ext cx="10553" cy="3048"/>
                          </a:xfrm>
                          <a:prstGeom prst="downArrow">
                            <a:avLst>
                              <a:gd name="adj1" fmla="val 50000"/>
                              <a:gd name="adj2" fmla="val 50000"/>
                            </a:avLst>
                          </a:prstGeom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ln w="25400">
                            <a:solidFill>
                              <a:schemeClr val="accent1">
                                <a:lumMod val="5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9" name="Скругленный прямоугольник 25"/>
                        <wps:cNvSpPr>
                          <a:spLocks noChangeArrowheads="1"/>
                        </wps:cNvSpPr>
                        <wps:spPr bwMode="auto">
                          <a:xfrm>
                            <a:off x="39069" y="23512"/>
                            <a:ext cx="24492" cy="13716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25400">
                            <a:solidFill>
                              <a:srgbClr val="C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C50E2B" w:rsidRPr="00F2217A" w:rsidRDefault="00C50E2B" w:rsidP="00AD6A77">
                              <w:pPr>
                                <w:spacing w:line="220" w:lineRule="exact"/>
                                <w:jc w:val="center"/>
                                <w:rPr>
                                  <w:rFonts w:ascii="Calibri" w:eastAsia="+mn-ea" w:hAnsi="Calibri" w:cs="+mn-cs"/>
                                  <w:b/>
                                  <w:color w:val="C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Calibri" w:eastAsia="+mn-ea" w:hAnsi="Calibri" w:cs="+mn-cs"/>
                                  <w:b/>
                                  <w:color w:val="C00000"/>
                                  <w:sz w:val="20"/>
                                  <w:szCs w:val="20"/>
                                </w:rPr>
                                <w:t xml:space="preserve">2. определение суммы к выплате </w:t>
                              </w:r>
                            </w:p>
                            <w:p w:rsidR="00C50E2B" w:rsidRDefault="00C50E2B" w:rsidP="00AD6A77">
                              <w:pPr>
                                <w:spacing w:line="220" w:lineRule="exact"/>
                                <w:jc w:val="center"/>
                                <w:rPr>
                                  <w:rFonts w:ascii="Calibri" w:eastAsia="+mn-ea" w:hAnsi="Calibri" w:cs="+mn-cs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Calibri" w:eastAsia="+mn-ea" w:hAnsi="Calibri" w:cs="+mn-cs"/>
                                  <w:color w:val="000000"/>
                                  <w:sz w:val="20"/>
                                  <w:szCs w:val="20"/>
                                </w:rPr>
                                <w:t>Полученный среднедневной заработок умножается на количество дней нетрудоспособности и при необходимости применяется районный коэффициент.</w:t>
                              </w:r>
                            </w:p>
                            <w:p w:rsidR="00C50E2B" w:rsidRPr="00647EBE" w:rsidRDefault="00C50E2B" w:rsidP="00AD6A77">
                              <w:pPr>
                                <w:spacing w:line="220" w:lineRule="exact"/>
                                <w:jc w:val="center"/>
                                <w:rPr>
                                  <w:rFonts w:ascii="Calibri" w:eastAsia="+mn-ea" w:hAnsi="Calibri" w:cs="+mn-cs"/>
                                  <w:color w:val="000000"/>
                                  <w:szCs w:val="20"/>
                                </w:rPr>
                              </w:pPr>
                              <w:r>
                                <w:rPr>
                                  <w:rFonts w:ascii="Calibri" w:eastAsia="+mn-ea" w:hAnsi="Calibri" w:cs="+mn-cs"/>
                                  <w:color w:val="000000"/>
                                  <w:sz w:val="20"/>
                                  <w:szCs w:val="20"/>
                                </w:rPr>
                                <w:t>Пособие по уходу за ребенком выплачивается в размере МРОТ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0" name="Выгнутая влево стрелка 26"/>
                        <wps:cNvSpPr>
                          <a:spLocks noChangeArrowheads="1"/>
                        </wps:cNvSpPr>
                        <wps:spPr bwMode="auto">
                          <a:xfrm>
                            <a:off x="33963" y="15675"/>
                            <a:ext cx="5116" cy="10124"/>
                          </a:xfrm>
                          <a:prstGeom prst="curvedRightArrow">
                            <a:avLst>
                              <a:gd name="adj1" fmla="val 25011"/>
                              <a:gd name="adj2" fmla="val 50004"/>
                              <a:gd name="adj3" fmla="val 25000"/>
                            </a:avLst>
                          </a:prstGeom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ln w="25400">
                            <a:solidFill>
                              <a:schemeClr val="accent1">
                                <a:lumMod val="5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Группа 2" o:spid="_x0000_s1026" style="position:absolute;margin-left:-36.3pt;margin-top:16.8pt;width:500.45pt;height:648.1pt;z-index:251658240;mso-width-relative:margin;mso-height-relative:margin" coordsize="63561,845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">
                <v:roundrect id="Скругленный прямоугольник 4" o:spid="_x0000_s1027" style="position:absolute;left:3429;width:22385;height:9467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ZpcMUA&#10;AADaAAAADwAAAGRycy9kb3ducmV2LnhtbESPQUsDMRSE70L/Q3gFb23WWra6Ni1Sait6KK4Fr4/N&#10;c3dx87IksZv++0YoeBxm5htmuY6mEydyvrWs4G6agSCurG65VnD8fJk8gPABWWNnmRScycN6NbpZ&#10;YqHtwB90KkMtEoR9gQqaEPpCSl81ZNBPbU+cvG/rDIYkXS21wyHBTSdnWZZLgy2nhQZ72jRU/ZS/&#10;RkE+xMNu+/745uI8n+8X9bb9Ko9K3Y7j8xOIQDH8h6/tV63gHv6upBsgV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lmlwxQAAANoAAAAPAAAAAAAAAAAAAAAAAJgCAABkcnMv&#10;ZG93bnJldi54bWxQSwUGAAAAAAQABAD1AAAAigMAAAAA&#10;" fillcolor="#974706 [1609]" strokecolor="#c00000" strokeweight="2pt">
                  <v:textbox>
                    <w:txbxContent>
                      <w:p w:rsidR="00C50E2B" w:rsidRPr="00842DC8" w:rsidRDefault="00C50E2B" w:rsidP="00AD6A77">
                        <w:pPr>
                          <w:pStyle w:val="a6"/>
                          <w:ind w:left="0"/>
                          <w:jc w:val="center"/>
                          <w:rPr>
                            <w:rFonts w:ascii="Times New Roman" w:eastAsia="+mn-ea" w:hAnsi="Times New Roman" w:cs="Times New Roman"/>
                            <w:b/>
                            <w:color w:val="FFFFFF"/>
                            <w:sz w:val="32"/>
                            <w:szCs w:val="40"/>
                          </w:rPr>
                        </w:pPr>
                        <w:r w:rsidRPr="00842DC8">
                          <w:rPr>
                            <w:rFonts w:ascii="Times New Roman" w:eastAsia="+mn-ea" w:hAnsi="Times New Roman" w:cs="Times New Roman"/>
                            <w:b/>
                            <w:color w:val="FFFFFF"/>
                            <w:sz w:val="32"/>
                            <w:szCs w:val="40"/>
                          </w:rPr>
                          <w:t>Средний заработок</w:t>
                        </w:r>
                      </w:p>
                      <w:p w:rsidR="00C50E2B" w:rsidRDefault="00C50E2B" w:rsidP="00AD6A77">
                        <w:pPr>
                          <w:jc w:val="center"/>
                        </w:pPr>
                      </w:p>
                    </w:txbxContent>
                  </v:textbox>
                </v:roundrect>
                <v:roundrect id="Скругленный прямоугольник 8" o:spid="_x0000_s1028" style="position:absolute;left:5106;top:12706;width:24492;height:6312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9kwHsEA&#10;AADaAAAADwAAAGRycy9kb3ducmV2LnhtbESPQWvCQBSE7wX/w/KE3ppNSpCSugZRhN5arYceH9nX&#10;JHT3bci+auqv7wqCx2FmvmGW9eSdOtEY+8AGiiwHRdwE23Nr4Pi5e3oBFQXZogtMBv4oQr2aPSyx&#10;suHMezodpFUJwrFCA53IUGkdm448xiwMxMn7DqNHSXJstR3xnODe6ec8X2iPPaeFDgfadNT8HH69&#10;ASm8+3i/7Notl2iFL6Xbb76MeZxP61dQQpPcw7f2mzVQwvVKugF69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PZMB7BAAAA2gAAAA8AAAAAAAAAAAAAAAAAmAIAAGRycy9kb3du&#10;cmV2LnhtbFBLBQYAAAAABAAEAPUAAACGAwAAAAA=&#10;" filled="f" strokecolor="#c00000" strokeweight="2pt">
                  <v:textbox>
                    <w:txbxContent>
                      <w:p w:rsidR="00C50E2B" w:rsidRPr="00F2217A" w:rsidRDefault="00C50E2B" w:rsidP="00AD6A77">
                        <w:pPr>
                          <w:spacing w:line="220" w:lineRule="exact"/>
                          <w:jc w:val="center"/>
                          <w:rPr>
                            <w:rFonts w:ascii="Calibri" w:eastAsia="+mn-ea" w:hAnsi="Calibri" w:cs="+mn-cs"/>
                            <w:b/>
                            <w:color w:val="C00000"/>
                            <w:sz w:val="20"/>
                            <w:szCs w:val="20"/>
                          </w:rPr>
                        </w:pPr>
                        <w:r w:rsidRPr="00F2217A">
                          <w:rPr>
                            <w:rFonts w:ascii="Calibri" w:eastAsia="+mn-ea" w:hAnsi="Calibri" w:cs="+mn-cs"/>
                            <w:b/>
                            <w:color w:val="C00000"/>
                            <w:sz w:val="20"/>
                            <w:szCs w:val="20"/>
                          </w:rPr>
                          <w:t>1.определение расчетного периода</w:t>
                        </w:r>
                      </w:p>
                      <w:p w:rsidR="00C50E2B" w:rsidRPr="003D3580" w:rsidRDefault="00C50E2B" w:rsidP="00AD6A77">
                        <w:pPr>
                          <w:spacing w:line="220" w:lineRule="exact"/>
                          <w:jc w:val="center"/>
                          <w:rPr>
                            <w:rFonts w:ascii="Calibri" w:eastAsia="+mn-ea" w:hAnsi="Calibri" w:cs="+mn-cs"/>
                            <w:color w:val="000000"/>
                            <w:sz w:val="20"/>
                            <w:szCs w:val="20"/>
                          </w:rPr>
                        </w:pPr>
                        <w:r w:rsidRPr="003D3580">
                          <w:rPr>
                            <w:rFonts w:ascii="Calibri" w:eastAsia="+mn-ea" w:hAnsi="Calibri" w:cs="+mn-cs"/>
                            <w:color w:val="000000"/>
                            <w:sz w:val="20"/>
                            <w:szCs w:val="20"/>
                          </w:rPr>
                          <w:t xml:space="preserve">2 года, </w:t>
                        </w:r>
                        <w:proofErr w:type="gramStart"/>
                        <w:r w:rsidRPr="003D3580">
                          <w:rPr>
                            <w:rFonts w:ascii="Calibri" w:eastAsia="+mn-ea" w:hAnsi="Calibri" w:cs="+mn-cs"/>
                            <w:color w:val="000000"/>
                            <w:sz w:val="20"/>
                            <w:szCs w:val="20"/>
                          </w:rPr>
                          <w:t>предшествующих</w:t>
                        </w:r>
                        <w:proofErr w:type="gramEnd"/>
                        <w:r w:rsidRPr="003D3580">
                          <w:rPr>
                            <w:rFonts w:ascii="Calibri" w:eastAsia="+mn-ea" w:hAnsi="Calibri" w:cs="+mn-cs"/>
                            <w:color w:val="000000"/>
                            <w:sz w:val="20"/>
                            <w:szCs w:val="20"/>
                          </w:rPr>
                          <w:t xml:space="preserve"> году насту</w:t>
                        </w:r>
                        <w:r w:rsidRPr="003D3580">
                          <w:rPr>
                            <w:rFonts w:ascii="Calibri" w:eastAsia="+mn-ea" w:hAnsi="Calibri" w:cs="+mn-cs"/>
                            <w:color w:val="000000"/>
                            <w:sz w:val="20"/>
                            <w:szCs w:val="20"/>
                          </w:rPr>
                          <w:t>п</w:t>
                        </w:r>
                        <w:r w:rsidRPr="003D3580">
                          <w:rPr>
                            <w:rFonts w:ascii="Calibri" w:eastAsia="+mn-ea" w:hAnsi="Calibri" w:cs="+mn-cs"/>
                            <w:color w:val="000000"/>
                            <w:sz w:val="20"/>
                            <w:szCs w:val="20"/>
                          </w:rPr>
                          <w:t>ления страхового случая</w:t>
                        </w:r>
                      </w:p>
                      <w:p w:rsidR="00C50E2B" w:rsidRPr="00647EBE" w:rsidRDefault="00C50E2B" w:rsidP="00AD6A77">
                        <w:pPr>
                          <w:jc w:val="center"/>
                          <w:rPr>
                            <w:rFonts w:ascii="Calibri" w:eastAsia="+mn-ea" w:hAnsi="Calibri" w:cs="+mn-cs"/>
                            <w:color w:val="000000"/>
                            <w:szCs w:val="20"/>
                          </w:rPr>
                        </w:pPr>
                      </w:p>
                    </w:txbxContent>
                  </v:textbox>
                </v:roundrect>
                <v:roundrect id="Скругленный прямоугольник 9" o:spid="_x0000_s1029" style="position:absolute;left:5106;top:19594;width:25146;height:12192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WVhcEA&#10;AADaAAAADwAAAGRycy9kb3ducmV2LnhtbESPzWoCQRCE7wHfYWghtziraJDVUUQRvPmTHDw2O+3u&#10;4kzPstPqxqd3AoEci6r6ipovO+/UndpYBzYwHGSgiItgay4NfH9tP6agoiBbdIHJwA9FWC56b3PM&#10;bXjwke4nKVWCcMzRQCXS5FrHoiKPcRAa4uRdQutRkmxLbVt8JLh3epRln9pjzWmhwobWFRXX080b&#10;kKF3h/1zW254jFb4OXbH9dmY9363moES6uQ//NfeWQMT+L2SboBev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yVlYXBAAAA2gAAAA8AAAAAAAAAAAAAAAAAmAIAAGRycy9kb3du&#10;cmV2LnhtbFBLBQYAAAAABAAEAPUAAACGAwAAAAA=&#10;" filled="f" strokecolor="#c00000" strokeweight="2pt">
                  <v:textbox>
                    <w:txbxContent>
                      <w:p w:rsidR="00C50E2B" w:rsidRPr="003D3580" w:rsidRDefault="00C50E2B" w:rsidP="00AD6A77">
                        <w:pPr>
                          <w:spacing w:line="220" w:lineRule="exact"/>
                          <w:jc w:val="center"/>
                          <w:rPr>
                            <w:rFonts w:ascii="Calibri" w:eastAsia="+mn-ea" w:hAnsi="Calibri" w:cs="+mn-cs"/>
                            <w:color w:val="000000"/>
                            <w:sz w:val="20"/>
                            <w:szCs w:val="20"/>
                          </w:rPr>
                        </w:pPr>
                        <w:r w:rsidRPr="00F2217A">
                          <w:rPr>
                            <w:rFonts w:ascii="Calibri" w:eastAsia="+mn-ea" w:hAnsi="Calibri" w:cs="+mn-cs"/>
                            <w:b/>
                            <w:color w:val="C00000"/>
                            <w:sz w:val="20"/>
                            <w:szCs w:val="20"/>
                          </w:rPr>
                          <w:t>2. определение суммы начислений, произведенной в поль</w:t>
                        </w:r>
                        <w:r>
                          <w:rPr>
                            <w:rFonts w:ascii="Calibri" w:eastAsia="+mn-ea" w:hAnsi="Calibri" w:cs="+mn-cs"/>
                            <w:b/>
                            <w:color w:val="C00000"/>
                            <w:sz w:val="20"/>
                            <w:szCs w:val="20"/>
                          </w:rPr>
                          <w:t>зу работника за отчетный период</w:t>
                        </w:r>
                        <w:r w:rsidRPr="00F2217A">
                          <w:rPr>
                            <w:rFonts w:ascii="Calibri" w:eastAsia="+mn-ea" w:hAnsi="Calibri" w:cs="+mn-cs"/>
                            <w:b/>
                            <w:color w:val="C00000"/>
                            <w:sz w:val="20"/>
                            <w:szCs w:val="20"/>
                          </w:rPr>
                          <w:cr/>
                        </w:r>
                        <w:r w:rsidRPr="003D3580">
                          <w:rPr>
                            <w:rFonts w:ascii="Calibri" w:eastAsia="+mn-ea" w:hAnsi="Calibri" w:cs="+mn-cs"/>
                            <w:color w:val="000000"/>
                            <w:sz w:val="20"/>
                            <w:szCs w:val="20"/>
                          </w:rPr>
                          <w:t>Суммируются только  начисления, учитываемые при расчете среднего зар</w:t>
                        </w:r>
                        <w:r w:rsidRPr="003D3580">
                          <w:rPr>
                            <w:rFonts w:ascii="Calibri" w:eastAsia="+mn-ea" w:hAnsi="Calibri" w:cs="+mn-cs"/>
                            <w:color w:val="000000"/>
                            <w:sz w:val="20"/>
                            <w:szCs w:val="20"/>
                          </w:rPr>
                          <w:t>а</w:t>
                        </w:r>
                        <w:r w:rsidRPr="003D3580">
                          <w:rPr>
                            <w:rFonts w:ascii="Calibri" w:eastAsia="+mn-ea" w:hAnsi="Calibri" w:cs="+mn-cs"/>
                            <w:color w:val="000000"/>
                            <w:sz w:val="20"/>
                            <w:szCs w:val="20"/>
                          </w:rPr>
                          <w:t>ботка. Суммы</w:t>
                        </w:r>
                        <w:r w:rsidR="00CB65C4">
                          <w:rPr>
                            <w:rFonts w:ascii="Calibri" w:eastAsia="+mn-ea" w:hAnsi="Calibri" w:cs="+mn-cs"/>
                            <w:color w:val="000000"/>
                            <w:sz w:val="20"/>
                            <w:szCs w:val="20"/>
                          </w:rPr>
                          <w:t xml:space="preserve"> </w:t>
                        </w:r>
                        <w:r w:rsidRPr="003D3580">
                          <w:rPr>
                            <w:rFonts w:ascii="Calibri" w:eastAsia="+mn-ea" w:hAnsi="Calibri" w:cs="+mn-cs"/>
                            <w:color w:val="000000"/>
                            <w:sz w:val="20"/>
                            <w:szCs w:val="20"/>
                          </w:rPr>
                          <w:t>определятся отдельно за каждый расчетный период.</w:t>
                        </w:r>
                      </w:p>
                    </w:txbxContent>
                  </v:textbox>
                </v:roundrect>
                <v:roundrect id="Скругленный прямоугольник 10" o:spid="_x0000_s1030" style="position:absolute;left:5106;top:32419;width:25146;height:13607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cL8sAA&#10;AADaAAAADwAAAGRycy9kb3ducmV2LnhtbESPzYoCMRCE74LvEFrYm2ZcRGQ0yqIIe/P34LGZtDPD&#10;Jp1h0uro02+EhT0WVfUVtVh13qk7tbEObGA8ykARF8HWXBo4n7bDGagoyBZdYDLwpAirZb+3wNyG&#10;Bx/ofpRSJQjHHA1UIk2udSwq8hhHoSFO3jW0HiXJttS2xUeCe6c/s2yqPdacFipsaF1R8XO8eQMy&#10;9m6/e23LDU/QCr8m7rC+GPMx6L7moIQ6+Q//tb+tgSm8r6QboJe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EcL8sAAAADaAAAADwAAAAAAAAAAAAAAAACYAgAAZHJzL2Rvd25y&#10;ZXYueG1sUEsFBgAAAAAEAAQA9QAAAIUDAAAAAA==&#10;" filled="f" strokecolor="#c00000" strokeweight="2pt">
                  <v:textbox>
                    <w:txbxContent>
                      <w:p w:rsidR="00C50E2B" w:rsidRPr="00F2217A" w:rsidRDefault="00C50E2B" w:rsidP="00AD6A77">
                        <w:pPr>
                          <w:spacing w:line="220" w:lineRule="exact"/>
                          <w:jc w:val="center"/>
                          <w:rPr>
                            <w:rFonts w:ascii="Calibri" w:eastAsia="+mn-ea" w:hAnsi="Calibri" w:cs="+mn-cs"/>
                            <w:b/>
                            <w:color w:val="C00000"/>
                            <w:sz w:val="20"/>
                            <w:szCs w:val="20"/>
                          </w:rPr>
                        </w:pPr>
                        <w:r w:rsidRPr="00F2217A">
                          <w:rPr>
                            <w:rFonts w:ascii="Calibri" w:eastAsia="+mn-ea" w:hAnsi="Calibri" w:cs="+mn-cs"/>
                            <w:b/>
                            <w:color w:val="C00000"/>
                            <w:sz w:val="20"/>
                            <w:szCs w:val="20"/>
                          </w:rPr>
                          <w:t>3. определение суммы начислений, произведенной в поль</w:t>
                        </w:r>
                        <w:r>
                          <w:rPr>
                            <w:rFonts w:ascii="Calibri" w:eastAsia="+mn-ea" w:hAnsi="Calibri" w:cs="+mn-cs"/>
                            <w:b/>
                            <w:color w:val="C00000"/>
                            <w:sz w:val="20"/>
                            <w:szCs w:val="20"/>
                          </w:rPr>
                          <w:t>зу работника за отчетный период</w:t>
                        </w:r>
                      </w:p>
                      <w:p w:rsidR="00C50E2B" w:rsidRDefault="00C50E2B" w:rsidP="00AD6A77">
                        <w:pPr>
                          <w:spacing w:line="220" w:lineRule="exact"/>
                          <w:jc w:val="center"/>
                        </w:pPr>
                        <w:r w:rsidRPr="003D3580">
                          <w:rPr>
                            <w:rFonts w:ascii="Calibri" w:eastAsia="+mn-ea" w:hAnsi="Calibri" w:cs="+mn-cs"/>
                            <w:color w:val="000000"/>
                            <w:sz w:val="20"/>
                            <w:szCs w:val="20"/>
                          </w:rPr>
                          <w:t>Суммируются только  начисления, учитываемые при расчете среднего зар</w:t>
                        </w:r>
                        <w:r w:rsidRPr="003D3580">
                          <w:rPr>
                            <w:rFonts w:ascii="Calibri" w:eastAsia="+mn-ea" w:hAnsi="Calibri" w:cs="+mn-cs"/>
                            <w:color w:val="000000"/>
                            <w:sz w:val="20"/>
                            <w:szCs w:val="20"/>
                          </w:rPr>
                          <w:t>а</w:t>
                        </w:r>
                        <w:r w:rsidRPr="003D3580">
                          <w:rPr>
                            <w:rFonts w:ascii="Calibri" w:eastAsia="+mn-ea" w:hAnsi="Calibri" w:cs="+mn-cs"/>
                            <w:color w:val="000000"/>
                            <w:sz w:val="20"/>
                            <w:szCs w:val="20"/>
                          </w:rPr>
                          <w:t>ботка. Суммы определятся отдельно за каждый год  расчетного периода.</w:t>
                        </w:r>
                        <w:r w:rsidRPr="003D3580">
                          <w:rPr>
                            <w:rFonts w:ascii="Calibri" w:eastAsia="+mn-ea" w:hAnsi="Calibri" w:cs="+mn-cs"/>
                            <w:color w:val="000000"/>
                            <w:sz w:val="20"/>
                            <w:szCs w:val="20"/>
                          </w:rPr>
                          <w:cr/>
                        </w:r>
                      </w:p>
                      <w:p w:rsidR="00C50E2B" w:rsidRDefault="00C50E2B" w:rsidP="00AD6A77">
                        <w:pPr>
                          <w:jc w:val="center"/>
                        </w:pPr>
                      </w:p>
                    </w:txbxContent>
                  </v:textbox>
                </v:roundrect>
                <v:roundrect id="Скругленный прямоугольник 12" o:spid="_x0000_s1031" style="position:absolute;left:5106;top:46670;width:25146;height:587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uuacEA&#10;AADaAAAADwAAAGRycy9kb3ducmV2LnhtbESPzWoCQRCE7wHfYWghtziriJHVUUQRvPmTHDw2O+3u&#10;4kzPstPqxqd3AoEci6r6ipovO+/UndpYBzYwHGSgiItgay4NfH9tP6agoiBbdIHJwA9FWC56b3PM&#10;bXjwke4nKVWCcMzRQCXS5FrHoiKPcRAa4uRdQutRkmxLbVt8JLh3epRlE+2x5rRQYUPriorr6eYN&#10;yNC7w/65LTc8Riv8HLvj+mzMe79bzUAJdfIf/mvvrIFP+L2SboBev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MLrmnBAAAA2gAAAA8AAAAAAAAAAAAAAAAAmAIAAGRycy9kb3du&#10;cmV2LnhtbFBLBQYAAAAABAAEAPUAAACGAwAAAAA=&#10;" filled="f" strokecolor="#c00000" strokeweight="2pt">
                  <v:textbox>
                    <w:txbxContent>
                      <w:p w:rsidR="00C50E2B" w:rsidRPr="003D3580" w:rsidRDefault="00C50E2B" w:rsidP="00AD6A77">
                        <w:pPr>
                          <w:pStyle w:val="a3"/>
                          <w:spacing w:line="220" w:lineRule="exact"/>
                          <w:jc w:val="center"/>
                          <w:rPr>
                            <w:rFonts w:ascii="Calibri" w:eastAsia="+mn-ea" w:hAnsi="Calibri" w:cs="+mn-cs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F2217A">
                          <w:rPr>
                            <w:rFonts w:ascii="Calibri" w:eastAsia="+mn-ea" w:hAnsi="Calibri" w:cs="+mn-cs"/>
                            <w:b/>
                            <w:color w:val="C00000"/>
                            <w:sz w:val="20"/>
                            <w:szCs w:val="20"/>
                            <w:lang w:eastAsia="ru-RU"/>
                          </w:rPr>
                          <w:t>4. определение среднедневного зар</w:t>
                        </w:r>
                        <w:r w:rsidRPr="00F2217A">
                          <w:rPr>
                            <w:rFonts w:ascii="Calibri" w:eastAsia="+mn-ea" w:hAnsi="Calibri" w:cs="+mn-cs"/>
                            <w:b/>
                            <w:color w:val="C00000"/>
                            <w:sz w:val="20"/>
                            <w:szCs w:val="20"/>
                            <w:lang w:eastAsia="ru-RU"/>
                          </w:rPr>
                          <w:t>а</w:t>
                        </w:r>
                        <w:r w:rsidRPr="00F2217A">
                          <w:rPr>
                            <w:rFonts w:ascii="Calibri" w:eastAsia="+mn-ea" w:hAnsi="Calibri" w:cs="+mn-cs"/>
                            <w:b/>
                            <w:color w:val="C00000"/>
                            <w:sz w:val="20"/>
                            <w:szCs w:val="20"/>
                            <w:lang w:eastAsia="ru-RU"/>
                          </w:rPr>
                          <w:t>ботка</w:t>
                        </w:r>
                        <w:r w:rsidRPr="00F2217A">
                          <w:rPr>
                            <w:rFonts w:ascii="Calibri" w:eastAsia="+mn-ea" w:hAnsi="Calibri" w:cs="+mn-cs"/>
                            <w:b/>
                            <w:color w:val="C00000"/>
                            <w:sz w:val="20"/>
                            <w:szCs w:val="20"/>
                            <w:lang w:eastAsia="ru-RU"/>
                          </w:rPr>
                          <w:cr/>
                        </w:r>
                        <w:r w:rsidRPr="003D3580">
                          <w:rPr>
                            <w:rFonts w:ascii="Calibri" w:eastAsia="+mn-ea" w:hAnsi="Calibri" w:cs="+mn-cs"/>
                            <w:color w:val="000000"/>
                            <w:sz w:val="20"/>
                            <w:szCs w:val="20"/>
                            <w:lang w:eastAsia="ru-RU"/>
                          </w:rPr>
                          <w:t>Полученная сумма делится на 730</w:t>
                        </w:r>
                        <w:r>
                          <w:rPr>
                            <w:rFonts w:ascii="Calibri" w:eastAsia="+mn-ea" w:hAnsi="Calibri" w:cs="+mn-cs"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 (731)</w:t>
                        </w:r>
                        <w:r w:rsidRPr="003D3580">
                          <w:rPr>
                            <w:rFonts w:ascii="Calibri" w:eastAsia="+mn-ea" w:hAnsi="Calibri" w:cs="+mn-cs"/>
                            <w:color w:val="000000"/>
                            <w:sz w:val="20"/>
                            <w:szCs w:val="20"/>
                            <w:lang w:eastAsia="ru-RU"/>
                          </w:rPr>
                          <w:t>.</w:t>
                        </w:r>
                      </w:p>
                      <w:p w:rsidR="00C50E2B" w:rsidRPr="003D3580" w:rsidRDefault="00C50E2B" w:rsidP="00AD6A77">
                        <w:pPr>
                          <w:spacing w:line="220" w:lineRule="exact"/>
                          <w:jc w:val="center"/>
                          <w:rPr>
                            <w:rFonts w:ascii="Calibri" w:eastAsia="+mn-ea" w:hAnsi="Calibri" w:cs="+mn-cs"/>
                            <w:color w:val="000000"/>
                            <w:sz w:val="20"/>
                            <w:szCs w:val="20"/>
                          </w:rPr>
                        </w:pPr>
                      </w:p>
                      <w:p w:rsidR="00C50E2B" w:rsidRPr="003D3580" w:rsidRDefault="00C50E2B" w:rsidP="00AD6A77">
                        <w:pPr>
                          <w:jc w:val="center"/>
                          <w:rPr>
                            <w:rFonts w:ascii="Calibri" w:eastAsia="+mn-ea" w:hAnsi="Calibri" w:cs="+mn-cs"/>
                            <w:color w:val="000000"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roundrect>
                <v:roundrect id="Скругленный прямоугольник 13" o:spid="_x0000_s1032" style="position:absolute;left:5106;top:53320;width:26234;height:12192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Q6G78A&#10;AADaAAAADwAAAGRycy9kb3ducmV2LnhtbERPPWvDMBDdC/0P4grZajnFhOBGCSEl0K2106HjYV1t&#10;E+lkrGvi+tdHQyHj431vdpN36kJj7AMbWGY5KOIm2J5bA1+n4/MaVBRkiy4wGfijCLvt48MGSxuu&#10;XNGlllalEI4lGuhEhlLr2HTkMWZhIE7cTxg9SoJjq+2I1xTunX7J85X22HNq6HCgQ0fNuf71BmTp&#10;3efHfGzfuEArPBeuOnwbs3ia9q+ghCa5i//d79ZA2pqupBugtz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ilDobvwAAANoAAAAPAAAAAAAAAAAAAAAAAJgCAABkcnMvZG93bnJl&#10;di54bWxQSwUGAAAAAAQABAD1AAAAhAMAAAAA&#10;" filled="f" strokecolor="#c00000" strokeweight="2pt">
                  <v:textbox>
                    <w:txbxContent>
                      <w:p w:rsidR="00C50E2B" w:rsidRPr="00637380" w:rsidRDefault="00C50E2B" w:rsidP="00AD6A77">
                        <w:pPr>
                          <w:spacing w:line="220" w:lineRule="exact"/>
                          <w:jc w:val="center"/>
                          <w:rPr>
                            <w:rFonts w:ascii="Calibri" w:eastAsia="+mn-ea" w:hAnsi="Calibri" w:cs="+mn-cs"/>
                            <w:color w:val="000000"/>
                            <w:sz w:val="20"/>
                            <w:szCs w:val="20"/>
                          </w:rPr>
                        </w:pPr>
                        <w:r w:rsidRPr="00F2217A">
                          <w:rPr>
                            <w:rFonts w:ascii="Calibri" w:eastAsia="+mn-ea" w:hAnsi="Calibri" w:cs="+mn-cs"/>
                            <w:b/>
                            <w:color w:val="C00000"/>
                            <w:sz w:val="20"/>
                            <w:szCs w:val="20"/>
                          </w:rPr>
                          <w:t>5.о</w:t>
                        </w:r>
                        <w:r>
                          <w:rPr>
                            <w:rFonts w:ascii="Calibri" w:eastAsia="+mn-ea" w:hAnsi="Calibri" w:cs="+mn-cs"/>
                            <w:b/>
                            <w:color w:val="C00000"/>
                            <w:sz w:val="20"/>
                            <w:szCs w:val="20"/>
                          </w:rPr>
                          <w:t>пределение минимального предела</w:t>
                        </w:r>
                        <w:r w:rsidRPr="00F2217A">
                          <w:rPr>
                            <w:rFonts w:ascii="Calibri" w:eastAsia="+mn-ea" w:hAnsi="Calibri" w:cs="+mn-cs"/>
                            <w:b/>
                            <w:color w:val="C00000"/>
                            <w:sz w:val="20"/>
                            <w:szCs w:val="20"/>
                          </w:rPr>
                          <w:cr/>
                        </w:r>
                        <w:r w:rsidRPr="003D3580">
                          <w:rPr>
                            <w:rFonts w:ascii="Calibri" w:eastAsia="+mn-ea" w:hAnsi="Calibri" w:cs="+mn-cs"/>
                            <w:color w:val="000000"/>
                            <w:sz w:val="20"/>
                            <w:szCs w:val="20"/>
                          </w:rPr>
                          <w:t>Полученная сумма среднедневного зар</w:t>
                        </w:r>
                        <w:r w:rsidRPr="003D3580">
                          <w:rPr>
                            <w:rFonts w:ascii="Calibri" w:eastAsia="+mn-ea" w:hAnsi="Calibri" w:cs="+mn-cs"/>
                            <w:color w:val="000000"/>
                            <w:sz w:val="20"/>
                            <w:szCs w:val="20"/>
                          </w:rPr>
                          <w:t>а</w:t>
                        </w:r>
                        <w:r w:rsidRPr="003D3580">
                          <w:rPr>
                            <w:rFonts w:ascii="Calibri" w:eastAsia="+mn-ea" w:hAnsi="Calibri" w:cs="+mn-cs"/>
                            <w:color w:val="000000"/>
                            <w:sz w:val="20"/>
                            <w:szCs w:val="20"/>
                          </w:rPr>
                          <w:t>ботка работника сравнивается со средн</w:t>
                        </w:r>
                        <w:r w:rsidRPr="003D3580">
                          <w:rPr>
                            <w:rFonts w:ascii="Calibri" w:eastAsia="+mn-ea" w:hAnsi="Calibri" w:cs="+mn-cs"/>
                            <w:color w:val="000000"/>
                            <w:sz w:val="20"/>
                            <w:szCs w:val="20"/>
                          </w:rPr>
                          <w:t>е</w:t>
                        </w:r>
                        <w:r w:rsidRPr="003D3580">
                          <w:rPr>
                            <w:rFonts w:ascii="Calibri" w:eastAsia="+mn-ea" w:hAnsi="Calibri" w:cs="+mn-cs"/>
                            <w:color w:val="000000"/>
                            <w:sz w:val="20"/>
                            <w:szCs w:val="20"/>
                          </w:rPr>
                          <w:t xml:space="preserve">дневным заработком сходя </w:t>
                        </w:r>
                        <w:proofErr w:type="gramStart"/>
                        <w:r w:rsidRPr="003D3580">
                          <w:rPr>
                            <w:rFonts w:ascii="Calibri" w:eastAsia="+mn-ea" w:hAnsi="Calibri" w:cs="+mn-cs"/>
                            <w:color w:val="000000"/>
                            <w:sz w:val="20"/>
                            <w:szCs w:val="20"/>
                          </w:rPr>
                          <w:t>из</w:t>
                        </w:r>
                        <w:proofErr w:type="gramEnd"/>
                        <w:r w:rsidRPr="003D3580">
                          <w:rPr>
                            <w:rFonts w:ascii="Calibri" w:eastAsia="+mn-ea" w:hAnsi="Calibri" w:cs="+mn-cs"/>
                            <w:color w:val="000000"/>
                            <w:sz w:val="20"/>
                            <w:szCs w:val="20"/>
                          </w:rPr>
                          <w:t xml:space="preserve"> МРОТ.  Для исчисления</w:t>
                        </w:r>
                        <w:r w:rsidRPr="00637380">
                          <w:rPr>
                            <w:rFonts w:ascii="Calibri" w:eastAsia="+mn-ea" w:hAnsi="Calibri" w:cs="+mn-cs"/>
                            <w:color w:val="000000"/>
                            <w:sz w:val="20"/>
                            <w:szCs w:val="20"/>
                          </w:rPr>
                          <w:t xml:space="preserve"> пособия выбирается </w:t>
                        </w:r>
                        <w:proofErr w:type="gramStart"/>
                        <w:r w:rsidRPr="00637380">
                          <w:rPr>
                            <w:rFonts w:ascii="Calibri" w:eastAsia="+mn-ea" w:hAnsi="Calibri" w:cs="+mn-cs"/>
                            <w:color w:val="000000"/>
                            <w:sz w:val="20"/>
                            <w:szCs w:val="20"/>
                          </w:rPr>
                          <w:t>большая</w:t>
                        </w:r>
                        <w:proofErr w:type="gramEnd"/>
                        <w:r w:rsidRPr="00637380">
                          <w:rPr>
                            <w:rFonts w:ascii="Calibri" w:eastAsia="+mn-ea" w:hAnsi="Calibri" w:cs="+mn-cs"/>
                            <w:color w:val="000000"/>
                            <w:sz w:val="20"/>
                            <w:szCs w:val="20"/>
                          </w:rPr>
                          <w:t xml:space="preserve"> из величин каждый год  расчетного пер</w:t>
                        </w:r>
                        <w:r w:rsidRPr="00637380">
                          <w:rPr>
                            <w:rFonts w:ascii="Calibri" w:eastAsia="+mn-ea" w:hAnsi="Calibri" w:cs="+mn-cs"/>
                            <w:color w:val="000000"/>
                            <w:sz w:val="20"/>
                            <w:szCs w:val="20"/>
                          </w:rPr>
                          <w:t>и</w:t>
                        </w:r>
                        <w:r w:rsidRPr="00637380">
                          <w:rPr>
                            <w:rFonts w:ascii="Calibri" w:eastAsia="+mn-ea" w:hAnsi="Calibri" w:cs="+mn-cs"/>
                            <w:color w:val="000000"/>
                            <w:sz w:val="20"/>
                            <w:szCs w:val="20"/>
                          </w:rPr>
                          <w:t>ода.</w:t>
                        </w:r>
                      </w:p>
                      <w:p w:rsidR="00C50E2B" w:rsidRDefault="00C50E2B" w:rsidP="00AD6A77">
                        <w:pPr>
                          <w:jc w:val="center"/>
                        </w:pPr>
                      </w:p>
                    </w:txbxContent>
                  </v:textbox>
                </v:roundrect>
                <v:roundrect id="Скругленный прямоугольник 14" o:spid="_x0000_s1033" style="position:absolute;left:5106;top:66620;width:25757;height:1796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ifgMEA&#10;AADaAAAADwAAAGRycy9kb3ducmV2LnhtbESPzWoCQRCE7wHfYWghtziriMTVUUQRvPmTHDw2O+3u&#10;4kzPstPqxqd3AoEci6r6ipovO+/UndpYBzYwHGSgiItgay4NfH9tPz5BRUG26AKTgR+KsFz03uaY&#10;2/DgI91PUqoE4ZijgUqkybWORUUe4yA0xMm7hNajJNmW2rb4SHDv9CjLJtpjzWmhwobWFRXX080b&#10;kKF3h/1zW254jFb4OXbH9dmY9363moES6uQ//NfeWQNT+L2SboBev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3Yn4DBAAAA2gAAAA8AAAAAAAAAAAAAAAAAmAIAAGRycy9kb3du&#10;cmV2LnhtbFBLBQYAAAAABAAEAPUAAACGAwAAAAA=&#10;" filled="f" strokecolor="#c00000" strokeweight="2pt">
                  <v:textbox>
                    <w:txbxContent>
                      <w:p w:rsidR="00C50E2B" w:rsidRPr="00D650CF" w:rsidRDefault="00C50E2B" w:rsidP="00AD6A77">
                        <w:pPr>
                          <w:spacing w:line="220" w:lineRule="exact"/>
                          <w:jc w:val="center"/>
                          <w:rPr>
                            <w:rFonts w:ascii="Calibri" w:eastAsia="+mn-ea" w:hAnsi="Calibri" w:cs="+mn-cs"/>
                            <w:b/>
                            <w:color w:val="C00000"/>
                            <w:sz w:val="20"/>
                            <w:szCs w:val="20"/>
                          </w:rPr>
                        </w:pPr>
                        <w:r w:rsidRPr="00373EC5">
                          <w:rPr>
                            <w:rFonts w:ascii="Calibri" w:eastAsia="+mn-ea" w:hAnsi="Calibri" w:cs="+mn-cs"/>
                            <w:b/>
                            <w:color w:val="C00000"/>
                            <w:sz w:val="20"/>
                            <w:szCs w:val="20"/>
                          </w:rPr>
                          <w:t>6. Определение суммы к выплате, если полученная величина больше МРОТ</w:t>
                        </w:r>
                      </w:p>
                      <w:p w:rsidR="00C50E2B" w:rsidRPr="00373EC5" w:rsidRDefault="00C50E2B" w:rsidP="00AD6A77">
                        <w:pPr>
                          <w:spacing w:line="220" w:lineRule="exact"/>
                          <w:jc w:val="center"/>
                          <w:rPr>
                            <w:rFonts w:ascii="Calibri" w:eastAsia="+mn-ea" w:hAnsi="Calibri" w:cs="+mn-cs"/>
                            <w:b/>
                            <w:color w:val="000000"/>
                            <w:sz w:val="20"/>
                            <w:szCs w:val="20"/>
                          </w:rPr>
                        </w:pPr>
                        <w:r w:rsidRPr="00373EC5">
                          <w:rPr>
                            <w:rFonts w:ascii="Calibri" w:eastAsia="+mn-ea" w:hAnsi="Calibri" w:cs="+mn-cs"/>
                            <w:b/>
                            <w:color w:val="000000"/>
                            <w:sz w:val="20"/>
                            <w:szCs w:val="20"/>
                          </w:rPr>
                          <w:t>Пособие по временной нетрудосп</w:t>
                        </w:r>
                        <w:r w:rsidRPr="00373EC5">
                          <w:rPr>
                            <w:rFonts w:ascii="Calibri" w:eastAsia="+mn-ea" w:hAnsi="Calibri" w:cs="+mn-cs"/>
                            <w:b/>
                            <w:color w:val="000000"/>
                            <w:sz w:val="20"/>
                            <w:szCs w:val="20"/>
                          </w:rPr>
                          <w:t>о</w:t>
                        </w:r>
                        <w:r w:rsidRPr="00373EC5">
                          <w:rPr>
                            <w:rFonts w:ascii="Calibri" w:eastAsia="+mn-ea" w:hAnsi="Calibri" w:cs="+mn-cs"/>
                            <w:b/>
                            <w:color w:val="000000"/>
                            <w:sz w:val="20"/>
                            <w:szCs w:val="20"/>
                          </w:rPr>
                          <w:t>собности, беременности и родам</w:t>
                        </w:r>
                        <w:r>
                          <w:rPr>
                            <w:rFonts w:ascii="Calibri" w:eastAsia="+mn-ea" w:hAnsi="Calibri" w:cs="+mn-cs"/>
                            <w:b/>
                            <w:color w:val="000000"/>
                            <w:sz w:val="20"/>
                            <w:szCs w:val="20"/>
                          </w:rPr>
                          <w:t>:</w:t>
                        </w:r>
                      </w:p>
                      <w:p w:rsidR="00C50E2B" w:rsidRDefault="00C50E2B" w:rsidP="00AD6A77">
                        <w:pPr>
                          <w:spacing w:line="220" w:lineRule="exact"/>
                          <w:jc w:val="center"/>
                          <w:rPr>
                            <w:rFonts w:ascii="Calibri" w:eastAsia="+mn-ea" w:hAnsi="Calibri" w:cs="+mn-cs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alibri" w:eastAsia="+mn-ea" w:hAnsi="Calibri" w:cs="+mn-cs"/>
                            <w:color w:val="000000"/>
                            <w:sz w:val="20"/>
                            <w:szCs w:val="20"/>
                          </w:rPr>
                          <w:t>Рассчитанный среднедневной зараб</w:t>
                        </w:r>
                        <w:r>
                          <w:rPr>
                            <w:rFonts w:ascii="Calibri" w:eastAsia="+mn-ea" w:hAnsi="Calibri" w:cs="+mn-cs"/>
                            <w:color w:val="000000"/>
                            <w:sz w:val="20"/>
                            <w:szCs w:val="20"/>
                          </w:rPr>
                          <w:t>о</w:t>
                        </w:r>
                        <w:r>
                          <w:rPr>
                            <w:rFonts w:ascii="Calibri" w:eastAsia="+mn-ea" w:hAnsi="Calibri" w:cs="+mn-cs"/>
                            <w:color w:val="000000"/>
                            <w:sz w:val="20"/>
                            <w:szCs w:val="20"/>
                          </w:rPr>
                          <w:t>ток умножается на коэффициент (по страховому стажу или иной причине) и умножается на количество дней нетр</w:t>
                        </w:r>
                        <w:r>
                          <w:rPr>
                            <w:rFonts w:ascii="Calibri" w:eastAsia="+mn-ea" w:hAnsi="Calibri" w:cs="+mn-cs"/>
                            <w:color w:val="000000"/>
                            <w:sz w:val="20"/>
                            <w:szCs w:val="20"/>
                          </w:rPr>
                          <w:t>у</w:t>
                        </w:r>
                        <w:r>
                          <w:rPr>
                            <w:rFonts w:ascii="Calibri" w:eastAsia="+mn-ea" w:hAnsi="Calibri" w:cs="+mn-cs"/>
                            <w:color w:val="000000"/>
                            <w:sz w:val="20"/>
                            <w:szCs w:val="20"/>
                          </w:rPr>
                          <w:t>доспособности</w:t>
                        </w:r>
                      </w:p>
                    </w:txbxContent>
                  </v:textbox>
                </v:roundrect>
                <v:shapetype id="_x0000_t102" coordsize="21600,21600" o:spt="102" adj="12960,19440,14400" path="ar,0@23@3@22,,0@4,0@15@23@1,0@7@2@13l@2@14@22@8@2@12wa,0@23@3@2@11@26@17,0@15@23@1@26@17@22@15xear,0@23@3,0@4@26@17nfe">
                  <v:stroke joinstyle="miter"/>
                  <v:formulas>
                    <v:f eqn="val #0"/>
                    <v:f eqn="val #1"/>
                    <v:f eqn="val #2"/>
                    <v:f eqn="sum #0 width #1"/>
                    <v:f eqn="prod @3 1 2"/>
                    <v:f eqn="sum #1 #1 width"/>
                    <v:f eqn="sum @5 #1 #0"/>
                    <v:f eqn="prod @6 1 2"/>
                    <v:f eqn="mid width #0"/>
                    <v:f eqn="sum height 0 #2"/>
                    <v:f eqn="ellipse @9 height @4"/>
                    <v:f eqn="sum @4 @10 0"/>
                    <v:f eqn="sum @11 #1 width"/>
                    <v:f eqn="sum @7 @10 0"/>
                    <v:f eqn="sum @12 width #0"/>
                    <v:f eqn="sum @5 0 #0"/>
                    <v:f eqn="prod @15 1 2"/>
                    <v:f eqn="mid @4 @7"/>
                    <v:f eqn="sum #0 #1 width"/>
                    <v:f eqn="prod @18 1 2"/>
                    <v:f eqn="sum @17 0 @19"/>
                    <v:f eqn="val width"/>
                    <v:f eqn="val height"/>
                    <v:f eqn="prod height 2 1"/>
                    <v:f eqn="sum @17 0 @4"/>
                    <v:f eqn="ellipse @24 @4 height"/>
                    <v:f eqn="sum height 0 @25"/>
                    <v:f eqn="sum @8 128 0"/>
                    <v:f eqn="prod @5 1 2"/>
                    <v:f eqn="sum @5 0 128"/>
                    <v:f eqn="sum #0 @17 @12"/>
                    <v:f eqn="ellipse @20 @4 height"/>
                    <v:f eqn="sum width 0 #0"/>
                    <v:f eqn="prod @32 1 2"/>
                    <v:f eqn="prod height height 1"/>
                    <v:f eqn="prod @9 @9 1"/>
                    <v:f eqn="sum @34 0 @35"/>
                    <v:f eqn="sqrt @36"/>
                    <v:f eqn="sum @37 height 0"/>
                    <v:f eqn="prod width height @38"/>
                    <v:f eqn="sum @39 64 0"/>
                    <v:f eqn="prod #0 1 2"/>
                    <v:f eqn="ellipse @33 @41 height"/>
                    <v:f eqn="sum height 0 @42"/>
                    <v:f eqn="sum @43 64 0"/>
                    <v:f eqn="prod @4 1 2"/>
                    <v:f eqn="sum #1 0 @45"/>
                    <v:f eqn="prod height 4390 32768"/>
                    <v:f eqn="prod height 28378 32768"/>
                  </v:formulas>
                  <v:path o:extrusionok="f" o:connecttype="custom" o:connectlocs="0,@17;@2,@14;@22,@8;@2,@12;@22,@16" o:connectangles="180,90,0,0,0" textboxrect="@47,@45,@48,@46"/>
                  <v:handles>
                    <v:h position="bottomRight,#0" yrange="@40,@29"/>
                    <v:h position="bottomRight,#1" yrange="@27,@21"/>
                    <v:h position="#2,bottomRight" xrange="@44,@22"/>
                  </v:handles>
                  <o:complex v:ext="view"/>
                </v:shapetype>
                <v:shape id="Выгнутая влево стрелка 15" o:spid="_x0000_s1034" type="#_x0000_t102" style="position:absolute;top:15794;width:5116;height:1012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jeEcQA&#10;AADbAAAADwAAAGRycy9kb3ducmV2LnhtbESPwW7CQAxE70j9h5Ur9QabcigoZUFVpUqUHgqhH+Bm&#10;TRI1643ibQj9+vqAxM3WjGeeV5sxtGagXprIDh5nGRjiMvqGKwdfx7fpEowkZI9tZHJwIYHN+m6y&#10;wtzHMx9oKFJlNIQlRwd1Sl1urZQ1BZRZ7IhVO8U+YNK1r6zv8azhobXzLHuyARvWhho7eq2p/Cl+&#10;g4NhV8jh84Tfu78g8kHtYv9+WTj3cD++PINJNKab+Xq99Yqv9PqLDmD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iI3hHEAAAA2wAAAA8AAAAAAAAAAAAAAAAAmAIAAGRycy9k&#10;b3ducmV2LnhtbFBLBQYAAAAABAAEAPUAAACJAwAAAAA=&#10;" adj="16142,20236,16200" fillcolor="#4f81bd [3204]" strokecolor="#243f60 [1604]" strokeweight="2pt"/>
                <v:shape id="Выгнутая влево стрелка 16" o:spid="_x0000_s1035" type="#_x0000_t102" style="position:absolute;left:356;top:28738;width:4680;height:84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9rccEA&#10;AADbAAAADwAAAGRycy9kb3ducmV2LnhtbERPzWoCMRC+C75DGKE3zVpE7NYoRWvrwctaH2DYjLuL&#10;m8maxDV9+6YgeJuP73eW62ha0ZPzjWUF00kGgri0uuFKwelnN16A8AFZY2uZFPySh/VqOFhiru2d&#10;C+qPoRIphH2OCuoQulxKX9Zk0E9sR5y4s3UGQ4KuktrhPYWbVr5m2VwabDg11NjRpqbycrwZBfH7&#10;cOu/LnEz27qrPRXzz/P+LVPqZRQ/3kEEiuEpfrj3Os2fwv8v6QC5+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Dva3HBAAAA2wAAAA8AAAAAAAAAAAAAAAAAmAIAAGRycy9kb3du&#10;cmV2LnhtbFBLBQYAAAAABAAEAPUAAACGAwAAAAA=&#10;" adj="15647,20112,16200" fillcolor="#4f81bd [3204]" strokecolor="#243f60 [1604]" strokeweight="2pt"/>
                <v:shape id="Выгнутая влево стрелка 17" o:spid="_x0000_s1036" type="#_x0000_t102" style="position:absolute;left:475;top:39901;width:4572;height:838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9uXbwA&#10;AADbAAAADwAAAGRycy9kb3ducmV2LnhtbERPSwrCMBDdC94hjOBOU0VEqlFEUboQROsBhmZsi82k&#10;NFGrpzeC4G4e7zuLVWsq8aDGlZYVjIYRCOLM6pJzBZd0N5iBcB5ZY2WZFLzIwWrZ7Sww1vbJJ3qc&#10;fS5CCLsYFRTe17GULivIoBvamjhwV9sY9AE2udQNPkO4qeQ4iqbSYMmhocCaNgVlt/PdKCDp6veh&#10;rVKfUnLbJ8dU7ydbpfq9dj0H4an1f/HPnegwfwzfX8IBcvkB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4P25dvAAAANsAAAAPAAAAAAAAAAAAAAAAAJgCAABkcnMvZG93bnJldi54&#10;bWxQSwUGAAAAAAQABAD1AAAAgQMAAAAA&#10;" adj="15709,20127,16200" fillcolor="#4f81bd [3204]" strokecolor="#243f60 [1604]" strokeweight="2pt"/>
                <v:shape id="Выгнутая влево стрелка 18" o:spid="_x0000_s1037" type="#_x0000_t102" style="position:absolute;left:475;top:50707;width:4572;height:838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3PLxr4A&#10;AADbAAAADwAAAGRycy9kb3ducmV2LnhtbERPzYrCMBC+C75DGMGbpuqySDWKKEoPC7KtDzA0Y1ts&#10;JqWJWn16Iwje5uP7neW6M7W4Uesqywom4wgEcW51xYWCU7YfzUE4j6yxtkwKHuRgver3lhhre+d/&#10;uqW+ECGEXYwKSu+bWEqXl2TQjW1DHLizbQ36ANtC6hbvIdzUchpFv9JgxaGhxIa2JeWX9GoUkHTN&#10;86+rM59Rcjkkx0wffnZKDQfdZgHCU+e/4o870WH+DN6/hAPk6gU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Ndzy8a+AAAA2wAAAA8AAAAAAAAAAAAAAAAAmAIAAGRycy9kb3ducmV2&#10;LnhtbFBLBQYAAAAABAAEAPUAAACDAwAAAAA=&#10;" adj="15709,20127,16200" fillcolor="#4f81bd [3204]" strokecolor="#243f60 [1604]" strokeweight="2pt"/>
                <v:shape id="Выгнутая влево стрелка 19" o:spid="_x0000_s1038" type="#_x0000_t102" style="position:absolute;left:475;top:61989;width:4567;height:1077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FjD8EA&#10;AADbAAAADwAAAGRycy9kb3ducmV2LnhtbERPS4vCMBC+C/6HMMJeRFNlWaQaRZRS2YP4OngcmrEt&#10;NpOSZLX++82CsLf5+J6zWHWmEQ9yvrasYDJOQBAXVtdcKrics9EMhA/IGhvLpOBFHlbLfm+BqbZP&#10;PtLjFEoRQ9inqKAKoU2l9EVFBv3YtsSRu1lnMEToSqkdPmO4aeQ0Sb6kwZpjQ4UtbSoq7qcfo2DG&#10;h2Hn8s3+KuXBZ9/baZbnRqmPQbeegwjUhX/x273Tcf4n/P0SD5DL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ERYw/BAAAA2wAAAA8AAAAAAAAAAAAAAAAAmAIAAGRycy9kb3du&#10;cmV2LnhtbFBLBQYAAAAABAAEAPUAAACGAwAAAAA=&#10;" adj="17023,20456,16200" fillcolor="#4f81bd [3204]" strokecolor="#243f60 [1604]" strokeweight="2pt"/>
                <v:roundrect id="Скругленный прямоугольник 20" o:spid="_x0000_s1039" style="position:absolute;left:38238;top:118;width:20136;height:946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gjQ7sMA&#10;AADbAAAADwAAAGRycy9kb3ducmV2LnhtbERP32vCMBB+F/wfwgl7m+mG1q0zyhhuDn2QdcJej+bW&#10;ljWXkmQ2/vdmMPDtPr6ft1xH04kTOd9aVnA3zUAQV1a3XCs4fr7ePoDwAVljZ5kUnMnDejUeLbHQ&#10;duAPOpWhFimEfYEKmhD6QkpfNWTQT21PnLhv6wyGBF0ttcMhhZtO3mdZLg22nBoa7Omloeqn/DUK&#10;8iEe3jb7x52Ls3y2XdSb9qs8KnUzic9PIALFcBX/u991mj+Hv1/SAXJ1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gjQ7sMAAADbAAAADwAAAAAAAAAAAAAAAACYAgAAZHJzL2Rv&#10;d25yZXYueG1sUEsFBgAAAAAEAAQA9QAAAIgDAAAAAA==&#10;" fillcolor="#974706 [1609]" strokecolor="#c00000" strokeweight="2pt">
                  <v:textbox>
                    <w:txbxContent>
                      <w:p w:rsidR="00C50E2B" w:rsidRPr="00344DEF" w:rsidRDefault="00C50E2B" w:rsidP="00AD6A77">
                        <w:pPr>
                          <w:pStyle w:val="a6"/>
                          <w:ind w:left="0"/>
                          <w:jc w:val="center"/>
                          <w:rPr>
                            <w:rFonts w:ascii="Times New Roman" w:hAnsi="Times New Roman" w:cs="Times New Roman"/>
                            <w:b/>
                            <w:sz w:val="32"/>
                          </w:rPr>
                        </w:pPr>
                        <w:r w:rsidRPr="00344DEF">
                          <w:rPr>
                            <w:rFonts w:ascii="Times New Roman" w:eastAsia="+mn-ea" w:hAnsi="Times New Roman" w:cs="Times New Roman"/>
                            <w:b/>
                            <w:color w:val="FFFFFF"/>
                            <w:sz w:val="32"/>
                            <w:szCs w:val="40"/>
                          </w:rPr>
                          <w:t xml:space="preserve">Минимальный </w:t>
                        </w:r>
                        <w:proofErr w:type="gramStart"/>
                        <w:r w:rsidRPr="00344DEF">
                          <w:rPr>
                            <w:rFonts w:ascii="Times New Roman" w:eastAsia="+mn-ea" w:hAnsi="Times New Roman" w:cs="Times New Roman"/>
                            <w:b/>
                            <w:color w:val="FFFFFF"/>
                            <w:sz w:val="32"/>
                            <w:szCs w:val="40"/>
                          </w:rPr>
                          <w:t>размер оплаты труда</w:t>
                        </w:r>
                        <w:proofErr w:type="gramEnd"/>
                        <w:r w:rsidRPr="00344DEF">
                          <w:rPr>
                            <w:rFonts w:ascii="Times New Roman" w:eastAsia="+mn-ea" w:hAnsi="Times New Roman" w:cs="Times New Roman"/>
                            <w:b/>
                            <w:color w:val="FFFFFF"/>
                            <w:sz w:val="32"/>
                            <w:szCs w:val="40"/>
                          </w:rPr>
                          <w:t xml:space="preserve"> (МРОТ)</w:t>
                        </w:r>
                      </w:p>
                      <w:p w:rsidR="00C50E2B" w:rsidRDefault="00C50E2B" w:rsidP="00AD6A77">
                        <w:pPr>
                          <w:jc w:val="center"/>
                        </w:pPr>
                      </w:p>
                    </w:txbxContent>
                  </v:textbox>
                </v:roundrect>
                <v:roundrect id="Скругленный прямоугольник 21" o:spid="_x0000_s1040" style="position:absolute;left:39069;top:12825;width:24492;height:10687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0zoP8AA&#10;AADbAAAADwAAAGRycy9kb3ducmV2LnhtbERPTWvCQBC9F/wPywi91Y0lBImuUixCbzWxhx6H7JiE&#10;7s6G7FRTf31XKPQ2j/c5m93knbrQGPvABpaLDBRxE2zPrYGP0+FpBSoKskUXmAz8UITddvawwdKG&#10;K1d0qaVVKYRjiQY6kaHUOjYdeYyLMBAn7hxGj5Lg2Go74jWFe6efs6zQHntODR0OtO+o+aq/vQFZ&#10;end8vx3aV87RCt9yV+0/jXmcTy9rUEKT/Iv/3G82zS/g/ks6QG9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0zoP8AAAADbAAAADwAAAAAAAAAAAAAAAACYAgAAZHJzL2Rvd25y&#10;ZXYueG1sUEsFBgAAAAAEAAQA9QAAAIUDAAAAAA==&#10;" filled="f" strokecolor="#c00000" strokeweight="2pt">
                  <v:textbox>
                    <w:txbxContent>
                      <w:p w:rsidR="00C50E2B" w:rsidRPr="00F2217A" w:rsidRDefault="00C50E2B" w:rsidP="00AD6A77">
                        <w:pPr>
                          <w:spacing w:line="220" w:lineRule="exact"/>
                          <w:jc w:val="center"/>
                          <w:rPr>
                            <w:rFonts w:ascii="Calibri" w:eastAsia="+mn-ea" w:hAnsi="Calibri" w:cs="+mn-cs"/>
                            <w:b/>
                            <w:color w:val="C00000"/>
                            <w:sz w:val="20"/>
                            <w:szCs w:val="20"/>
                          </w:rPr>
                        </w:pPr>
                        <w:r w:rsidRPr="00F2217A">
                          <w:rPr>
                            <w:rFonts w:ascii="Calibri" w:eastAsia="+mn-ea" w:hAnsi="Calibri" w:cs="+mn-cs"/>
                            <w:b/>
                            <w:color w:val="C00000"/>
                            <w:sz w:val="20"/>
                            <w:szCs w:val="20"/>
                          </w:rPr>
                          <w:t xml:space="preserve">1.определение </w:t>
                        </w:r>
                        <w:r>
                          <w:rPr>
                            <w:rFonts w:ascii="Calibri" w:eastAsia="+mn-ea" w:hAnsi="Calibri" w:cs="+mn-cs"/>
                            <w:b/>
                            <w:color w:val="C00000"/>
                            <w:sz w:val="20"/>
                            <w:szCs w:val="20"/>
                          </w:rPr>
                          <w:t>среднего дневного заработка</w:t>
                        </w:r>
                      </w:p>
                      <w:p w:rsidR="00C50E2B" w:rsidRPr="00647EBE" w:rsidRDefault="00C50E2B" w:rsidP="00AD6A77">
                        <w:pPr>
                          <w:spacing w:line="220" w:lineRule="exact"/>
                          <w:jc w:val="center"/>
                          <w:rPr>
                            <w:rFonts w:ascii="Calibri" w:eastAsia="+mn-ea" w:hAnsi="Calibri" w:cs="+mn-cs"/>
                            <w:color w:val="000000"/>
                            <w:szCs w:val="20"/>
                          </w:rPr>
                        </w:pPr>
                        <w:r>
                          <w:rPr>
                            <w:rFonts w:ascii="Calibri" w:eastAsia="+mn-ea" w:hAnsi="Calibri" w:cs="+mn-cs"/>
                            <w:color w:val="000000"/>
                            <w:sz w:val="20"/>
                            <w:szCs w:val="20"/>
                          </w:rPr>
                          <w:t>Действующий на дату наступления н</w:t>
                        </w:r>
                        <w:r>
                          <w:rPr>
                            <w:rFonts w:ascii="Calibri" w:eastAsia="+mn-ea" w:hAnsi="Calibri" w:cs="+mn-cs"/>
                            <w:color w:val="000000"/>
                            <w:sz w:val="20"/>
                            <w:szCs w:val="20"/>
                          </w:rPr>
                          <w:t>е</w:t>
                        </w:r>
                        <w:r>
                          <w:rPr>
                            <w:rFonts w:ascii="Calibri" w:eastAsia="+mn-ea" w:hAnsi="Calibri" w:cs="+mn-cs"/>
                            <w:color w:val="000000"/>
                            <w:sz w:val="20"/>
                            <w:szCs w:val="20"/>
                          </w:rPr>
                          <w:t>трудоспособности МРОТ умножается на 24 и делится на 730</w:t>
                        </w:r>
                      </w:p>
                    </w:txbxContent>
                  </v:textbox>
                </v:roundrect>
                <v:shapetype id="_x0000_t67" coordsize="21600,21600" o:spt="67" adj="16200,5400" path="m0@0l@1@0@1,0@2,0@2@0,21600@0,10800,216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10800,0;0,@0;10800,21600;21600,@0" o:connectangles="270,180,90,0" textboxrect="@1,0,@2,@6"/>
                  <v:handles>
                    <v:h position="#1,#0" xrange="0,10800" yrange="0,21600"/>
                  </v:handles>
                </v:shapetype>
                <v:shape id="Стрелка вниз 23" o:spid="_x0000_s1041" type="#_x0000_t67" style="position:absolute;left:9975;top:9468;width:10559;height:305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NAl8QA&#10;AADbAAAADwAAAGRycy9kb3ducmV2LnhtbESPQWsCMRCF74L/IYzgRWq2QmtdjaKCoLQetMXzsBk3&#10;i5vJNom6/femUOhthvfmfW9mi9bW4kY+VI4VPA8zEMSF0xWXCr4+N09vIEJE1lg7JgU/FGAx73Zm&#10;mGt35wPdjrEUKYRDjgpMjE0uZSgMWQxD1xAn7ey8xZhWX0rt8Z7CbS1HWfYqLVacCAYbWhsqLser&#10;TVx/2stB2Xy7l021ezerMMnGH0r1e+1yCiJSG//Nf9dbneqP4feXNI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TDQJfEAAAA2wAAAA8AAAAAAAAAAAAAAAAAmAIAAGRycy9k&#10;b3ducmV2LnhtbFBLBQYAAAAABAAEAPUAAACJAwAAAAA=&#10;" adj="10800" fillcolor="#4f81bd [3204]" strokecolor="#243f60 [1604]" strokeweight="2pt"/>
                <v:shape id="Стрелка вниз 24" o:spid="_x0000_s1042" type="#_x0000_t67" style="position:absolute;left:43226;top:9856;width:10553;height:304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VzU5cQA&#10;AADbAAAADwAAAGRycy9kb3ducmV2LnhtbESPTU8CMRCG7yb8h2ZIvBjoYoLCSiFoQqJRDwLhPNmO&#10;2w3b6dJWWP69czDxNpN5P55ZrHrfqjPF1AQ2MBkXoIirYBuuDex3m9EMVMrIFtvAZOBKCVbLwc0C&#10;Sxsu/EXnba6VhHAq0YDLuSu1TpUjj2kcOmK5fYfoMcsaa20jXiTct/q+KB60x4alwWFHL46q4/bH&#10;S288fOq7ujuF6aZ5e3fPaV48fhhzO+zXT6Ay9flf/Od+tYIvsPKLDKC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Vc1OXEAAAA2wAAAA8AAAAAAAAAAAAAAAAAmAIAAGRycy9k&#10;b3ducmV2LnhtbFBLBQYAAAAABAAEAPUAAACJAwAAAAA=&#10;" adj="10800" fillcolor="#4f81bd [3204]" strokecolor="#243f60 [1604]" strokeweight="2pt"/>
                <v:roundrect id="Скругленный прямоугольник 25" o:spid="_x0000_s1043" style="position:absolute;left:39069;top:23512;width:24492;height:13716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N8TcAA&#10;AADbAAAADwAAAGRycy9kb3ducmV2LnhtbERPTWvCQBC9C/0PyxR6041FpI1uglgC3qq2hx6H7JgE&#10;d2dDdtTUX98tFHqbx/ucdTl6p640xC6wgfksA0VcB9txY+Dzo5q+gIqCbNEFJgPfFKEsHiZrzG24&#10;8YGuR2lUCuGYo4FWpM+1jnVLHuMs9MSJO4XBoyQ4NNoOeEvh3unnLFtqjx2nhhZ72rZUn48Xb0Dm&#10;3u3f71Xzxgu0wveFO2y/jHl6HDcrUEKj/Iv/3Dub5r/C7y/pAF38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tN8TcAAAADbAAAADwAAAAAAAAAAAAAAAACYAgAAZHJzL2Rvd25y&#10;ZXYueG1sUEsFBgAAAAAEAAQA9QAAAIUDAAAAAA==&#10;" filled="f" strokecolor="#c00000" strokeweight="2pt">
                  <v:textbox>
                    <w:txbxContent>
                      <w:p w:rsidR="00C50E2B" w:rsidRPr="00F2217A" w:rsidRDefault="00C50E2B" w:rsidP="00AD6A77">
                        <w:pPr>
                          <w:spacing w:line="220" w:lineRule="exact"/>
                          <w:jc w:val="center"/>
                          <w:rPr>
                            <w:rFonts w:ascii="Calibri" w:eastAsia="+mn-ea" w:hAnsi="Calibri" w:cs="+mn-cs"/>
                            <w:b/>
                            <w:color w:val="C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alibri" w:eastAsia="+mn-ea" w:hAnsi="Calibri" w:cs="+mn-cs"/>
                            <w:b/>
                            <w:color w:val="C00000"/>
                            <w:sz w:val="20"/>
                            <w:szCs w:val="20"/>
                          </w:rPr>
                          <w:t xml:space="preserve">2. определение суммы к выплате </w:t>
                        </w:r>
                      </w:p>
                      <w:p w:rsidR="00C50E2B" w:rsidRDefault="00C50E2B" w:rsidP="00AD6A77">
                        <w:pPr>
                          <w:spacing w:line="220" w:lineRule="exact"/>
                          <w:jc w:val="center"/>
                          <w:rPr>
                            <w:rFonts w:ascii="Calibri" w:eastAsia="+mn-ea" w:hAnsi="Calibri" w:cs="+mn-cs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alibri" w:eastAsia="+mn-ea" w:hAnsi="Calibri" w:cs="+mn-cs"/>
                            <w:color w:val="000000"/>
                            <w:sz w:val="20"/>
                            <w:szCs w:val="20"/>
                          </w:rPr>
                          <w:t>Полученный среднедневной зараб</w:t>
                        </w:r>
                        <w:r>
                          <w:rPr>
                            <w:rFonts w:ascii="Calibri" w:eastAsia="+mn-ea" w:hAnsi="Calibri" w:cs="+mn-cs"/>
                            <w:color w:val="000000"/>
                            <w:sz w:val="20"/>
                            <w:szCs w:val="20"/>
                          </w:rPr>
                          <w:t>о</w:t>
                        </w:r>
                        <w:r>
                          <w:rPr>
                            <w:rFonts w:ascii="Calibri" w:eastAsia="+mn-ea" w:hAnsi="Calibri" w:cs="+mn-cs"/>
                            <w:color w:val="000000"/>
                            <w:sz w:val="20"/>
                            <w:szCs w:val="20"/>
                          </w:rPr>
                          <w:t>ток умножается на количество дней нетрудоспособности и при необход</w:t>
                        </w:r>
                        <w:r>
                          <w:rPr>
                            <w:rFonts w:ascii="Calibri" w:eastAsia="+mn-ea" w:hAnsi="Calibri" w:cs="+mn-cs"/>
                            <w:color w:val="000000"/>
                            <w:sz w:val="20"/>
                            <w:szCs w:val="20"/>
                          </w:rPr>
                          <w:t>и</w:t>
                        </w:r>
                        <w:r>
                          <w:rPr>
                            <w:rFonts w:ascii="Calibri" w:eastAsia="+mn-ea" w:hAnsi="Calibri" w:cs="+mn-cs"/>
                            <w:color w:val="000000"/>
                            <w:sz w:val="20"/>
                            <w:szCs w:val="20"/>
                          </w:rPr>
                          <w:t>мости применяется районный коэ</w:t>
                        </w:r>
                        <w:r>
                          <w:rPr>
                            <w:rFonts w:ascii="Calibri" w:eastAsia="+mn-ea" w:hAnsi="Calibri" w:cs="+mn-cs"/>
                            <w:color w:val="000000"/>
                            <w:sz w:val="20"/>
                            <w:szCs w:val="20"/>
                          </w:rPr>
                          <w:t>ф</w:t>
                        </w:r>
                        <w:r>
                          <w:rPr>
                            <w:rFonts w:ascii="Calibri" w:eastAsia="+mn-ea" w:hAnsi="Calibri" w:cs="+mn-cs"/>
                            <w:color w:val="000000"/>
                            <w:sz w:val="20"/>
                            <w:szCs w:val="20"/>
                          </w:rPr>
                          <w:t>фициент.</w:t>
                        </w:r>
                      </w:p>
                      <w:p w:rsidR="00C50E2B" w:rsidRPr="00647EBE" w:rsidRDefault="00C50E2B" w:rsidP="00AD6A77">
                        <w:pPr>
                          <w:spacing w:line="220" w:lineRule="exact"/>
                          <w:jc w:val="center"/>
                          <w:rPr>
                            <w:rFonts w:ascii="Calibri" w:eastAsia="+mn-ea" w:hAnsi="Calibri" w:cs="+mn-cs"/>
                            <w:color w:val="000000"/>
                            <w:szCs w:val="20"/>
                          </w:rPr>
                        </w:pPr>
                        <w:r>
                          <w:rPr>
                            <w:rFonts w:ascii="Calibri" w:eastAsia="+mn-ea" w:hAnsi="Calibri" w:cs="+mn-cs"/>
                            <w:color w:val="000000"/>
                            <w:sz w:val="20"/>
                            <w:szCs w:val="20"/>
                          </w:rPr>
                          <w:t>Пособие по уходу за ребенком выпл</w:t>
                        </w:r>
                        <w:r>
                          <w:rPr>
                            <w:rFonts w:ascii="Calibri" w:eastAsia="+mn-ea" w:hAnsi="Calibri" w:cs="+mn-cs"/>
                            <w:color w:val="000000"/>
                            <w:sz w:val="20"/>
                            <w:szCs w:val="20"/>
                          </w:rPr>
                          <w:t>а</w:t>
                        </w:r>
                        <w:r>
                          <w:rPr>
                            <w:rFonts w:ascii="Calibri" w:eastAsia="+mn-ea" w:hAnsi="Calibri" w:cs="+mn-cs"/>
                            <w:color w:val="000000"/>
                            <w:sz w:val="20"/>
                            <w:szCs w:val="20"/>
                          </w:rPr>
                          <w:t>чивается в размере МРОТ</w:t>
                        </w:r>
                      </w:p>
                    </w:txbxContent>
                  </v:textbox>
                </v:roundrect>
                <v:shape id="Выгнутая влево стрелка 26" o:spid="_x0000_s1044" type="#_x0000_t102" style="position:absolute;left:33963;top:15675;width:5116;height:1012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QUrMAA&#10;AADbAAAADwAAAGRycy9kb3ducmV2LnhtbERPzWrCQBC+C32HZQq9mU09VEldpRQKVQ9q9AGm2TEJ&#10;zc6GzBqjT+8eBI8f3/98ObhG9dRJ7dnAe5KCIi68rbk0cDz8jGegJCBbbDyTgSsJLBcvozlm1l94&#10;T30eShVDWDI0UIXQZlpLUZFDSXxLHLmT7xyGCLtS2w4vMdw1epKmH9phzbGhwpa+Kyr+87Mz0K9z&#10;2W9P+Le+OZENNdPd6jo15u11+PoEFWgIT/HD/WsNTOL6+CX+AL24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uQUrMAAAADbAAAADwAAAAAAAAAAAAAAAACYAgAAZHJzL2Rvd25y&#10;ZXYueG1sUEsFBgAAAAAEAAQA9QAAAIUDAAAAAA==&#10;" adj="16142,20236,16200" fillcolor="#4f81bd [3204]" strokecolor="#243f60 [1604]" strokeweight="2pt"/>
              </v:group>
            </w:pict>
          </mc:Fallback>
        </mc:AlternateContent>
      </w:r>
    </w:p>
    <w:p w:rsidR="00C50E2B" w:rsidRDefault="00C50E2B" w:rsidP="00C50E2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50E2B" w:rsidRDefault="00C50E2B" w:rsidP="00C50E2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50E2B" w:rsidRDefault="00C50E2B" w:rsidP="00C50E2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50E2B" w:rsidRDefault="00C50E2B" w:rsidP="00C50E2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50E2B" w:rsidRDefault="00C50E2B" w:rsidP="00C50E2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50E2B" w:rsidRDefault="00C50E2B" w:rsidP="00C50E2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50E2B" w:rsidRDefault="00C50E2B" w:rsidP="00C50E2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50E2B" w:rsidRDefault="00C50E2B" w:rsidP="00C50E2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50E2B" w:rsidRDefault="00C50E2B" w:rsidP="00C50E2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50E2B" w:rsidRDefault="00C50E2B" w:rsidP="00C50E2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50E2B" w:rsidRDefault="00C50E2B" w:rsidP="00C50E2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50E2B" w:rsidRDefault="00C50E2B" w:rsidP="00C50E2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50E2B" w:rsidRDefault="00C50E2B" w:rsidP="00C50E2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50E2B" w:rsidRDefault="00C50E2B" w:rsidP="00C50E2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50E2B" w:rsidRDefault="00C50E2B" w:rsidP="00C50E2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50E2B" w:rsidRDefault="00C50E2B" w:rsidP="00C50E2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50E2B" w:rsidRDefault="00C50E2B" w:rsidP="00C50E2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50E2B" w:rsidRDefault="00C50E2B" w:rsidP="00C50E2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B65C4" w:rsidRDefault="00CB65C4" w:rsidP="00C50E2B">
      <w:pPr>
        <w:spacing w:line="360" w:lineRule="auto"/>
        <w:jc w:val="center"/>
        <w:rPr>
          <w:rFonts w:ascii="Times New Roman" w:hAnsi="Times New Roman" w:cs="Times New Roman"/>
          <w:i/>
          <w:sz w:val="24"/>
          <w:szCs w:val="28"/>
        </w:rPr>
      </w:pPr>
    </w:p>
    <w:p w:rsidR="00C50E2B" w:rsidRPr="00C50E2B" w:rsidRDefault="00C50E2B" w:rsidP="00C50E2B">
      <w:pPr>
        <w:spacing w:line="360" w:lineRule="auto"/>
        <w:jc w:val="center"/>
        <w:rPr>
          <w:i/>
          <w:sz w:val="20"/>
        </w:rPr>
      </w:pPr>
      <w:r w:rsidRPr="00C50E2B">
        <w:rPr>
          <w:rFonts w:ascii="Times New Roman" w:hAnsi="Times New Roman" w:cs="Times New Roman"/>
          <w:i/>
          <w:sz w:val="24"/>
          <w:szCs w:val="28"/>
        </w:rPr>
        <w:t>Схема расчета пособий</w:t>
      </w:r>
    </w:p>
    <w:p w:rsidR="00C50E2B" w:rsidRDefault="00C50E2B" w:rsidP="00C50E2B">
      <w:pPr>
        <w:spacing w:line="360" w:lineRule="auto"/>
      </w:pPr>
    </w:p>
    <w:p w:rsidR="009A4B96" w:rsidRDefault="009A4B96" w:rsidP="00CB65C4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A4B96">
        <w:rPr>
          <w:color w:val="000000"/>
          <w:sz w:val="28"/>
          <w:szCs w:val="28"/>
        </w:rPr>
        <w:lastRenderedPageBreak/>
        <w:t xml:space="preserve">Федеральным законом от 29.12.2006 № 255-ФЗ «Об обязательном социальном страховании на случай временной нетрудоспособности и в связи с материнством» (далее – Закон № 255-ФЗ) предусмотрена </w:t>
      </w:r>
      <w:proofErr w:type="gramStart"/>
      <w:r w:rsidRPr="009A4B96">
        <w:rPr>
          <w:color w:val="000000"/>
          <w:sz w:val="28"/>
          <w:szCs w:val="28"/>
        </w:rPr>
        <w:t>норма</w:t>
      </w:r>
      <w:proofErr w:type="gramEnd"/>
      <w:r w:rsidRPr="009A4B96">
        <w:rPr>
          <w:color w:val="000000"/>
          <w:sz w:val="28"/>
          <w:szCs w:val="28"/>
        </w:rPr>
        <w:t xml:space="preserve"> об исчислении пособий исходя из </w:t>
      </w:r>
      <w:r w:rsidRPr="009A4B96">
        <w:rPr>
          <w:b/>
          <w:color w:val="000000"/>
          <w:sz w:val="28"/>
          <w:szCs w:val="28"/>
        </w:rPr>
        <w:t>минимального размера оплаты труда.</w:t>
      </w:r>
      <w:r w:rsidRPr="009A4B96">
        <w:rPr>
          <w:color w:val="000000"/>
          <w:sz w:val="28"/>
          <w:szCs w:val="28"/>
        </w:rPr>
        <w:t xml:space="preserve"> Средний заработок, </w:t>
      </w:r>
      <w:proofErr w:type="gramStart"/>
      <w:r w:rsidRPr="009A4B96">
        <w:rPr>
          <w:color w:val="000000"/>
          <w:sz w:val="28"/>
          <w:szCs w:val="28"/>
        </w:rPr>
        <w:t>исходя из которого исчисляют</w:t>
      </w:r>
      <w:proofErr w:type="gramEnd"/>
      <w:r w:rsidRPr="009A4B96">
        <w:rPr>
          <w:color w:val="000000"/>
          <w:sz w:val="28"/>
          <w:szCs w:val="28"/>
        </w:rPr>
        <w:t xml:space="preserve"> пособия по временной нетрудоспособности, по беременности и родам, ежемесячное пособие по уходу за ребенком, принимается равным МРОТ, установленному федеральным законом на день наступления страхового случая, если (ч. 1.1 ст. 14 Закона № 255-ФЗ): </w:t>
      </w:r>
    </w:p>
    <w:p w:rsidR="009A4B96" w:rsidRDefault="009A4B96" w:rsidP="009A4B96">
      <w:pPr>
        <w:pStyle w:val="a7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 w:firstLine="426"/>
        <w:jc w:val="both"/>
        <w:rPr>
          <w:color w:val="000000"/>
          <w:sz w:val="28"/>
          <w:szCs w:val="28"/>
        </w:rPr>
      </w:pPr>
      <w:r w:rsidRPr="009A4B96">
        <w:rPr>
          <w:color w:val="000000"/>
          <w:sz w:val="28"/>
          <w:szCs w:val="28"/>
        </w:rPr>
        <w:t xml:space="preserve">застрахованное лицо в расчетном периоде не имело заработка; </w:t>
      </w:r>
    </w:p>
    <w:p w:rsidR="009A4B96" w:rsidRDefault="009A4B96" w:rsidP="009A4B96">
      <w:pPr>
        <w:pStyle w:val="a7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 w:firstLine="426"/>
        <w:jc w:val="both"/>
        <w:rPr>
          <w:color w:val="000000"/>
          <w:sz w:val="28"/>
          <w:szCs w:val="28"/>
        </w:rPr>
      </w:pPr>
      <w:r w:rsidRPr="009A4B96">
        <w:rPr>
          <w:color w:val="000000"/>
          <w:sz w:val="28"/>
          <w:szCs w:val="28"/>
        </w:rPr>
        <w:t xml:space="preserve">средний заработок, рассчитанный за расчетный период, за полный календарный месяц ниже МРОТ, установленного федеральным законом на день наступления страхового случая. </w:t>
      </w:r>
    </w:p>
    <w:p w:rsidR="009A4B96" w:rsidRDefault="009A4B96" w:rsidP="009A4B96">
      <w:pPr>
        <w:pStyle w:val="a7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 w:firstLine="426"/>
        <w:jc w:val="both"/>
        <w:rPr>
          <w:color w:val="000000"/>
          <w:sz w:val="28"/>
          <w:szCs w:val="28"/>
        </w:rPr>
      </w:pPr>
      <w:r w:rsidRPr="009A4B96">
        <w:rPr>
          <w:color w:val="000000"/>
          <w:sz w:val="28"/>
          <w:szCs w:val="28"/>
        </w:rPr>
        <w:t xml:space="preserve">страховой стаж менее шести месяцев (ч. 6 ст. 7 и ч. 3 ст. 11 Закона № 255-ФЗ); </w:t>
      </w:r>
    </w:p>
    <w:p w:rsidR="009A4B96" w:rsidRDefault="009A4B96" w:rsidP="009A4B96">
      <w:pPr>
        <w:pStyle w:val="a7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 w:firstLine="426"/>
        <w:jc w:val="both"/>
        <w:rPr>
          <w:rStyle w:val="a8"/>
          <w:b/>
          <w:bCs/>
          <w:color w:val="000000"/>
          <w:sz w:val="28"/>
          <w:szCs w:val="28"/>
        </w:rPr>
      </w:pPr>
      <w:r w:rsidRPr="009A4B96">
        <w:rPr>
          <w:color w:val="000000"/>
          <w:sz w:val="28"/>
          <w:szCs w:val="28"/>
        </w:rPr>
        <w:t>п</w:t>
      </w:r>
      <w:r>
        <w:rPr>
          <w:color w:val="000000"/>
          <w:sz w:val="28"/>
          <w:szCs w:val="28"/>
        </w:rPr>
        <w:t>ри нарушении больничного режима.</w:t>
      </w:r>
    </w:p>
    <w:p w:rsidR="00CB65C4" w:rsidRPr="00CB65C4" w:rsidRDefault="00CB65C4" w:rsidP="00CB65C4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CB65C4">
        <w:rPr>
          <w:rStyle w:val="a8"/>
          <w:b/>
          <w:bCs/>
          <w:color w:val="000000"/>
          <w:sz w:val="28"/>
          <w:szCs w:val="28"/>
        </w:rPr>
        <w:t>Минимальное пособие.</w:t>
      </w:r>
      <w:r w:rsidRPr="00CB65C4">
        <w:rPr>
          <w:color w:val="000000"/>
          <w:sz w:val="28"/>
          <w:szCs w:val="28"/>
        </w:rPr>
        <w:t> Минимальный размер пособия из среднего заработка в 2020 году составит 398,79 руб. в день. Поясним, откуда взялась эта сумма.</w:t>
      </w:r>
    </w:p>
    <w:p w:rsidR="00CB65C4" w:rsidRPr="00CB65C4" w:rsidRDefault="00CB65C4" w:rsidP="00CB65C4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CB65C4">
        <w:rPr>
          <w:color w:val="000000"/>
          <w:sz w:val="28"/>
          <w:szCs w:val="28"/>
        </w:rPr>
        <w:t xml:space="preserve">Пособия считают из среднего заработка, который определяют из выплат за два предшествующих календарных года. И этот средний заработок не может быть меньше суммы, рассчитанной </w:t>
      </w:r>
      <w:proofErr w:type="gramStart"/>
      <w:r w:rsidRPr="00CB65C4">
        <w:rPr>
          <w:color w:val="000000"/>
          <w:sz w:val="28"/>
          <w:szCs w:val="28"/>
        </w:rPr>
        <w:t>из</w:t>
      </w:r>
      <w:proofErr w:type="gramEnd"/>
      <w:r w:rsidRPr="00CB65C4">
        <w:rPr>
          <w:color w:val="000000"/>
          <w:sz w:val="28"/>
          <w:szCs w:val="28"/>
        </w:rPr>
        <w:t xml:space="preserve"> </w:t>
      </w:r>
      <w:proofErr w:type="gramStart"/>
      <w:r w:rsidRPr="00CB65C4">
        <w:rPr>
          <w:color w:val="000000"/>
          <w:sz w:val="28"/>
          <w:szCs w:val="28"/>
        </w:rPr>
        <w:t>МРОТ</w:t>
      </w:r>
      <w:proofErr w:type="gramEnd"/>
      <w:r w:rsidRPr="00CB65C4">
        <w:rPr>
          <w:color w:val="000000"/>
          <w:sz w:val="28"/>
          <w:szCs w:val="28"/>
        </w:rPr>
        <w:t xml:space="preserve"> (ст. 14 Федерального закона от 29.12.2006 № 255-ФЗ).</w:t>
      </w:r>
    </w:p>
    <w:p w:rsidR="00CB65C4" w:rsidRPr="00CB65C4" w:rsidRDefault="00CB65C4" w:rsidP="00CB65C4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CB65C4">
        <w:rPr>
          <w:color w:val="000000"/>
          <w:sz w:val="28"/>
          <w:szCs w:val="28"/>
        </w:rPr>
        <w:t>С 1 января 2020 года МРОТ составит 12 130 руб. (приказ Минтруда России от 09.08.2019 № 561н). Соответственно минимальный средний заработок составляет 398,79 руб. (12 130 руб. х 24 мес.</w:t>
      </w:r>
      <w:proofErr w:type="gramStart"/>
      <w:r w:rsidRPr="00CB65C4">
        <w:rPr>
          <w:color w:val="000000"/>
          <w:sz w:val="28"/>
          <w:szCs w:val="28"/>
        </w:rPr>
        <w:t xml:space="preserve"> :</w:t>
      </w:r>
      <w:proofErr w:type="gramEnd"/>
      <w:r w:rsidRPr="00CB65C4">
        <w:rPr>
          <w:color w:val="000000"/>
          <w:sz w:val="28"/>
          <w:szCs w:val="28"/>
        </w:rPr>
        <w:t xml:space="preserve"> 730 руб.). В связи с этим с 1 января 2020 года больничный лист оплачивайте исходя из нового минимума в 398,79 руб.</w:t>
      </w:r>
    </w:p>
    <w:p w:rsidR="009A4B96" w:rsidRPr="009A4B96" w:rsidRDefault="009A4B96" w:rsidP="009A4B96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A4B96">
        <w:rPr>
          <w:b/>
          <w:i/>
          <w:iCs/>
          <w:sz w:val="28"/>
          <w:szCs w:val="28"/>
        </w:rPr>
        <w:lastRenderedPageBreak/>
        <w:t>Максимальное пособие</w:t>
      </w:r>
      <w:r w:rsidRPr="009A4B96">
        <w:rPr>
          <w:i/>
          <w:iCs/>
          <w:sz w:val="28"/>
          <w:szCs w:val="28"/>
        </w:rPr>
        <w:t>.</w:t>
      </w:r>
      <w:r w:rsidRPr="009A4B96">
        <w:rPr>
          <w:color w:val="000000"/>
          <w:sz w:val="28"/>
          <w:szCs w:val="28"/>
        </w:rPr>
        <w:t> Максимальный среднедневной заработок, из которого будет проходить оплата больничного листа в 2020 году, составит 2301,37 руб. Расскажем, как рассчитать этот показатель.</w:t>
      </w:r>
    </w:p>
    <w:p w:rsidR="009A4B96" w:rsidRPr="009A4B96" w:rsidRDefault="009A4B96" w:rsidP="009A4B96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9A4B96">
        <w:rPr>
          <w:color w:val="000000"/>
          <w:sz w:val="28"/>
          <w:szCs w:val="28"/>
        </w:rPr>
        <w:t>Средний заработок не может быть больше показателя, рассчитанного исходя из предельных баз по взносам за два календарных года, за которые считают доход сотрудника. </w:t>
      </w:r>
    </w:p>
    <w:p w:rsidR="009A4B96" w:rsidRPr="009A4B96" w:rsidRDefault="009A4B96" w:rsidP="009A4B96">
      <w:pPr>
        <w:pStyle w:val="a7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9A4B96">
        <w:rPr>
          <w:color w:val="000000"/>
          <w:sz w:val="28"/>
          <w:szCs w:val="28"/>
        </w:rPr>
        <w:t>Больничный лист 2020 года вы будете рассчитывать исходя из выплат за 2019 и 2018 годы. Предельные базы по социальным взносам за эти годы составляли 865 000 руб. и 815 000 руб. (постановления Правительства от 28.11.2018 № 1426 и от 15.11.2017 № 1378). </w:t>
      </w:r>
    </w:p>
    <w:p w:rsidR="009A4B96" w:rsidRPr="009A4B96" w:rsidRDefault="009A4B96" w:rsidP="009A4B96">
      <w:pPr>
        <w:pStyle w:val="a7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9A4B96">
        <w:rPr>
          <w:color w:val="000000"/>
          <w:sz w:val="28"/>
          <w:szCs w:val="28"/>
        </w:rPr>
        <w:t>Таким образом, максимальный средний заработок в 2020 году составит 2301,37 руб. (865 000 руб. + 815 000 руб.)</w:t>
      </w:r>
      <w:proofErr w:type="gramStart"/>
      <w:r w:rsidRPr="009A4B96">
        <w:rPr>
          <w:color w:val="000000"/>
          <w:sz w:val="28"/>
          <w:szCs w:val="28"/>
        </w:rPr>
        <w:t xml:space="preserve"> :</w:t>
      </w:r>
      <w:proofErr w:type="gramEnd"/>
      <w:r w:rsidRPr="009A4B96">
        <w:rPr>
          <w:color w:val="000000"/>
          <w:sz w:val="28"/>
          <w:szCs w:val="28"/>
        </w:rPr>
        <w:t xml:space="preserve"> 730 </w:t>
      </w:r>
      <w:proofErr w:type="spellStart"/>
      <w:r w:rsidRPr="009A4B96">
        <w:rPr>
          <w:color w:val="000000"/>
          <w:sz w:val="28"/>
          <w:szCs w:val="28"/>
        </w:rPr>
        <w:t>дн</w:t>
      </w:r>
      <w:proofErr w:type="spellEnd"/>
      <w:r w:rsidRPr="009A4B96">
        <w:rPr>
          <w:color w:val="000000"/>
          <w:sz w:val="28"/>
          <w:szCs w:val="28"/>
        </w:rPr>
        <w:t>.</w:t>
      </w:r>
    </w:p>
    <w:p w:rsidR="00601301" w:rsidRPr="00601301" w:rsidRDefault="00601301" w:rsidP="00601301">
      <w:pPr>
        <w:pStyle w:val="a3"/>
        <w:ind w:firstLine="709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bookmarkStart w:id="0" w:name="_GoBack"/>
      <w:r w:rsidRPr="00601301">
        <w:rPr>
          <w:rFonts w:ascii="Times New Roman" w:hAnsi="Times New Roman"/>
          <w:b/>
          <w:color w:val="000000" w:themeColor="text1"/>
          <w:sz w:val="28"/>
          <w:szCs w:val="28"/>
        </w:rPr>
        <w:t>Пример расчета пособия по временной нетрудоспособности</w:t>
      </w:r>
    </w:p>
    <w:bookmarkEnd w:id="0"/>
    <w:p w:rsidR="00601301" w:rsidRPr="00457030" w:rsidRDefault="00601301" w:rsidP="00601301">
      <w:pPr>
        <w:pStyle w:val="a3"/>
        <w:ind w:firstLine="709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601301" w:rsidRPr="00457030" w:rsidRDefault="00601301" w:rsidP="00601301">
      <w:pPr>
        <w:pStyle w:val="a3"/>
        <w:spacing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57030">
        <w:rPr>
          <w:rFonts w:ascii="Times New Roman" w:hAnsi="Times New Roman"/>
          <w:color w:val="000000" w:themeColor="text1"/>
          <w:sz w:val="28"/>
          <w:szCs w:val="28"/>
        </w:rPr>
        <w:t>Работник принес больничный лист, в котором указан период нетрудоспособности, составляющий 7 календарных дней – с 18 по 24 февраля 20</w:t>
      </w:r>
      <w:r>
        <w:rPr>
          <w:rFonts w:ascii="Times New Roman" w:hAnsi="Times New Roman"/>
          <w:color w:val="000000" w:themeColor="text1"/>
          <w:sz w:val="28"/>
          <w:szCs w:val="28"/>
        </w:rPr>
        <w:t>20</w:t>
      </w:r>
      <w:r w:rsidRPr="00457030">
        <w:rPr>
          <w:rFonts w:ascii="Times New Roman" w:hAnsi="Times New Roman"/>
          <w:color w:val="000000" w:themeColor="text1"/>
          <w:sz w:val="28"/>
          <w:szCs w:val="28"/>
        </w:rPr>
        <w:t xml:space="preserve"> г. Страховой стаж работника: 6 лет и 8 месяцев. Исходя из указанного стажа, работнику положено пособие из расчета 80 % среднего заработка.</w:t>
      </w:r>
    </w:p>
    <w:p w:rsidR="00601301" w:rsidRPr="00457030" w:rsidRDefault="00601301" w:rsidP="00601301">
      <w:pPr>
        <w:pStyle w:val="a3"/>
        <w:spacing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57030">
        <w:rPr>
          <w:rFonts w:ascii="Times New Roman" w:hAnsi="Times New Roman"/>
          <w:color w:val="000000" w:themeColor="text1"/>
          <w:sz w:val="28"/>
          <w:szCs w:val="28"/>
        </w:rPr>
        <w:t>Заработок работника в расчетном периоде составил:</w:t>
      </w:r>
    </w:p>
    <w:p w:rsidR="00601301" w:rsidRPr="00457030" w:rsidRDefault="00601301" w:rsidP="00601301">
      <w:pPr>
        <w:pStyle w:val="a3"/>
        <w:spacing w:line="360" w:lineRule="auto"/>
        <w:ind w:firstLine="709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457030">
        <w:rPr>
          <w:rFonts w:ascii="Times New Roman" w:hAnsi="Times New Roman"/>
          <w:color w:val="000000" w:themeColor="text1"/>
          <w:sz w:val="28"/>
          <w:szCs w:val="28"/>
        </w:rPr>
        <w:t>– 20</w:t>
      </w:r>
      <w:r>
        <w:rPr>
          <w:rFonts w:ascii="Times New Roman" w:hAnsi="Times New Roman"/>
          <w:color w:val="000000" w:themeColor="text1"/>
          <w:sz w:val="28"/>
          <w:szCs w:val="28"/>
        </w:rPr>
        <w:t>18</w:t>
      </w:r>
      <w:r w:rsidRPr="00457030">
        <w:rPr>
          <w:rFonts w:ascii="Times New Roman" w:hAnsi="Times New Roman"/>
          <w:color w:val="000000" w:themeColor="text1"/>
          <w:sz w:val="28"/>
          <w:szCs w:val="28"/>
        </w:rPr>
        <w:t xml:space="preserve"> год – 480 000 руб.;</w:t>
      </w:r>
    </w:p>
    <w:p w:rsidR="00601301" w:rsidRPr="00457030" w:rsidRDefault="00601301" w:rsidP="00601301">
      <w:pPr>
        <w:pStyle w:val="a3"/>
        <w:spacing w:line="360" w:lineRule="auto"/>
        <w:ind w:firstLine="709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457030">
        <w:rPr>
          <w:rFonts w:ascii="Times New Roman" w:hAnsi="Times New Roman"/>
          <w:color w:val="000000" w:themeColor="text1"/>
          <w:sz w:val="28"/>
          <w:szCs w:val="28"/>
        </w:rPr>
        <w:t>– 20</w:t>
      </w:r>
      <w:r>
        <w:rPr>
          <w:rFonts w:ascii="Times New Roman" w:hAnsi="Times New Roman"/>
          <w:color w:val="000000" w:themeColor="text1"/>
          <w:sz w:val="28"/>
          <w:szCs w:val="28"/>
        </w:rPr>
        <w:t>19</w:t>
      </w:r>
      <w:r w:rsidRPr="00457030">
        <w:rPr>
          <w:rFonts w:ascii="Times New Roman" w:hAnsi="Times New Roman"/>
          <w:color w:val="000000" w:themeColor="text1"/>
          <w:sz w:val="28"/>
          <w:szCs w:val="28"/>
        </w:rPr>
        <w:t xml:space="preserve"> год – 480 000 руб.</w:t>
      </w:r>
    </w:p>
    <w:p w:rsidR="00601301" w:rsidRPr="00457030" w:rsidRDefault="00601301" w:rsidP="00601301">
      <w:pPr>
        <w:pStyle w:val="a3"/>
        <w:spacing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57030">
        <w:rPr>
          <w:rFonts w:ascii="Times New Roman" w:hAnsi="Times New Roman"/>
          <w:color w:val="000000" w:themeColor="text1"/>
          <w:sz w:val="28"/>
          <w:szCs w:val="28"/>
        </w:rPr>
        <w:t>Рассчитаем минимальный средний дневной заработок с учетом МРОТ, уста</w:t>
      </w:r>
      <w:r>
        <w:rPr>
          <w:rFonts w:ascii="Times New Roman" w:hAnsi="Times New Roman"/>
          <w:color w:val="000000" w:themeColor="text1"/>
          <w:sz w:val="28"/>
          <w:szCs w:val="28"/>
        </w:rPr>
        <w:t>новленного на 20</w:t>
      </w:r>
      <w:r w:rsidRPr="00457030">
        <w:rPr>
          <w:rFonts w:ascii="Times New Roman" w:hAnsi="Times New Roman"/>
          <w:color w:val="000000" w:themeColor="text1"/>
          <w:sz w:val="28"/>
          <w:szCs w:val="28"/>
        </w:rPr>
        <w:t xml:space="preserve"> г., на день наступления страхового случая:</w:t>
      </w:r>
    </w:p>
    <w:p w:rsidR="00601301" w:rsidRPr="00457030" w:rsidRDefault="00601301" w:rsidP="00601301">
      <w:pPr>
        <w:pStyle w:val="a3"/>
        <w:spacing w:line="360" w:lineRule="auto"/>
        <w:ind w:firstLine="709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iCs/>
          <w:color w:val="000000" w:themeColor="text1"/>
          <w:sz w:val="28"/>
          <w:szCs w:val="28"/>
        </w:rPr>
        <w:t>12130</w:t>
      </w:r>
      <w:r w:rsidRPr="00457030">
        <w:rPr>
          <w:rFonts w:ascii="Times New Roman" w:hAnsi="Times New Roman"/>
          <w:iCs/>
          <w:color w:val="000000" w:themeColor="text1"/>
          <w:sz w:val="28"/>
          <w:szCs w:val="28"/>
        </w:rPr>
        <w:t xml:space="preserve"> * 24/730 = </w:t>
      </w:r>
      <w:r>
        <w:rPr>
          <w:rFonts w:ascii="Times New Roman" w:hAnsi="Times New Roman"/>
          <w:iCs/>
          <w:color w:val="000000" w:themeColor="text1"/>
          <w:sz w:val="28"/>
          <w:szCs w:val="28"/>
        </w:rPr>
        <w:t xml:space="preserve">398,8 </w:t>
      </w:r>
      <w:r w:rsidRPr="00457030">
        <w:rPr>
          <w:rFonts w:ascii="Times New Roman" w:hAnsi="Times New Roman"/>
          <w:bCs/>
          <w:color w:val="000000" w:themeColor="text1"/>
          <w:sz w:val="28"/>
          <w:szCs w:val="28"/>
        </w:rPr>
        <w:t>руб.</w:t>
      </w:r>
    </w:p>
    <w:p w:rsidR="00601301" w:rsidRPr="00457030" w:rsidRDefault="00601301" w:rsidP="00601301">
      <w:pPr>
        <w:pStyle w:val="a3"/>
        <w:spacing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57030">
        <w:rPr>
          <w:rFonts w:ascii="Times New Roman" w:hAnsi="Times New Roman"/>
          <w:color w:val="000000" w:themeColor="text1"/>
          <w:sz w:val="28"/>
          <w:szCs w:val="28"/>
        </w:rPr>
        <w:t>К расчету принимаем совокупный доход работника, учитываемый в пределах ограничения, за два года:</w:t>
      </w:r>
    </w:p>
    <w:p w:rsidR="00601301" w:rsidRPr="00457030" w:rsidRDefault="00601301" w:rsidP="00601301">
      <w:pPr>
        <w:pStyle w:val="a3"/>
        <w:spacing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57030">
        <w:rPr>
          <w:rFonts w:ascii="Times New Roman" w:hAnsi="Times New Roman"/>
          <w:color w:val="000000" w:themeColor="text1"/>
          <w:sz w:val="28"/>
          <w:szCs w:val="28"/>
        </w:rPr>
        <w:tab/>
      </w:r>
      <w:r w:rsidRPr="00457030">
        <w:rPr>
          <w:rFonts w:ascii="Times New Roman" w:hAnsi="Times New Roman"/>
          <w:color w:val="000000" w:themeColor="text1"/>
          <w:sz w:val="28"/>
          <w:szCs w:val="28"/>
        </w:rPr>
        <w:tab/>
      </w:r>
      <w:r w:rsidRPr="00457030">
        <w:rPr>
          <w:rFonts w:ascii="Times New Roman" w:hAnsi="Times New Roman"/>
          <w:bCs/>
          <w:color w:val="000000" w:themeColor="text1"/>
          <w:sz w:val="28"/>
          <w:szCs w:val="28"/>
        </w:rPr>
        <w:t>480000 + 480000 = 960 000 руб.</w:t>
      </w:r>
    </w:p>
    <w:p w:rsidR="00601301" w:rsidRPr="00457030" w:rsidRDefault="00601301" w:rsidP="00601301">
      <w:pPr>
        <w:pStyle w:val="a3"/>
        <w:spacing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57030">
        <w:rPr>
          <w:rFonts w:ascii="Times New Roman" w:hAnsi="Times New Roman"/>
          <w:color w:val="000000" w:themeColor="text1"/>
          <w:sz w:val="28"/>
          <w:szCs w:val="28"/>
        </w:rPr>
        <w:t>Рассчитаем средний дневной заработок:</w:t>
      </w:r>
    </w:p>
    <w:p w:rsidR="00601301" w:rsidRPr="00457030" w:rsidRDefault="00601301" w:rsidP="00601301">
      <w:pPr>
        <w:pStyle w:val="a3"/>
        <w:spacing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57030">
        <w:rPr>
          <w:rFonts w:ascii="Times New Roman" w:hAnsi="Times New Roman"/>
          <w:color w:val="000000" w:themeColor="text1"/>
          <w:sz w:val="28"/>
          <w:szCs w:val="28"/>
        </w:rPr>
        <w:tab/>
      </w:r>
      <w:r w:rsidRPr="00457030">
        <w:rPr>
          <w:rFonts w:ascii="Times New Roman" w:hAnsi="Times New Roman"/>
          <w:color w:val="000000" w:themeColor="text1"/>
          <w:sz w:val="28"/>
          <w:szCs w:val="28"/>
        </w:rPr>
        <w:tab/>
      </w:r>
      <w:r w:rsidRPr="00457030">
        <w:rPr>
          <w:rFonts w:ascii="Times New Roman" w:hAnsi="Times New Roman"/>
          <w:bCs/>
          <w:color w:val="000000" w:themeColor="text1"/>
          <w:sz w:val="28"/>
          <w:szCs w:val="28"/>
        </w:rPr>
        <w:t>960000 / 730 = 1315,01</w:t>
      </w:r>
    </w:p>
    <w:p w:rsidR="00601301" w:rsidRPr="00457030" w:rsidRDefault="00601301" w:rsidP="00601301">
      <w:pPr>
        <w:pStyle w:val="a3"/>
        <w:spacing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57030">
        <w:rPr>
          <w:rFonts w:ascii="Times New Roman" w:hAnsi="Times New Roman"/>
          <w:color w:val="000000" w:themeColor="text1"/>
          <w:sz w:val="28"/>
          <w:szCs w:val="28"/>
        </w:rPr>
        <w:t>Получили сумму, превышающую величину МРОТ, поэтому пособие будем рассчитывать исходя из полученной суммы.</w:t>
      </w:r>
    </w:p>
    <w:p w:rsidR="00601301" w:rsidRPr="00457030" w:rsidRDefault="00601301" w:rsidP="00601301">
      <w:pPr>
        <w:pStyle w:val="a3"/>
        <w:spacing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57030">
        <w:rPr>
          <w:rFonts w:ascii="Times New Roman" w:hAnsi="Times New Roman"/>
          <w:bCs/>
          <w:color w:val="000000" w:themeColor="text1"/>
          <w:sz w:val="28"/>
          <w:szCs w:val="28"/>
        </w:rPr>
        <w:lastRenderedPageBreak/>
        <w:t>Пособие за 7 дней нетрудоспособности</w:t>
      </w:r>
      <w:r w:rsidRPr="00457030">
        <w:rPr>
          <w:rFonts w:ascii="Times New Roman" w:hAnsi="Times New Roman"/>
          <w:color w:val="000000" w:themeColor="text1"/>
          <w:sz w:val="28"/>
          <w:szCs w:val="28"/>
        </w:rPr>
        <w:t xml:space="preserve"> составит:</w:t>
      </w:r>
    </w:p>
    <w:p w:rsidR="00601301" w:rsidRPr="00457030" w:rsidRDefault="00601301" w:rsidP="00601301">
      <w:pPr>
        <w:pStyle w:val="a3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457030">
        <w:rPr>
          <w:color w:val="000000" w:themeColor="text1"/>
          <w:sz w:val="28"/>
          <w:szCs w:val="28"/>
        </w:rPr>
        <w:tab/>
      </w:r>
      <w:r w:rsidRPr="00457030">
        <w:rPr>
          <w:color w:val="000000" w:themeColor="text1"/>
          <w:sz w:val="28"/>
          <w:szCs w:val="28"/>
        </w:rPr>
        <w:tab/>
      </w:r>
      <w:r w:rsidRPr="00457030">
        <w:rPr>
          <w:rFonts w:ascii="Times New Roman" w:hAnsi="Times New Roman"/>
          <w:bCs/>
          <w:color w:val="000000" w:themeColor="text1"/>
          <w:sz w:val="28"/>
          <w:szCs w:val="28"/>
        </w:rPr>
        <w:t>1315,01х 80% х 7 = 7364,38 руб.</w:t>
      </w:r>
    </w:p>
    <w:p w:rsidR="00CB65C4" w:rsidRDefault="00CB65C4" w:rsidP="009A4B96">
      <w:pPr>
        <w:spacing w:after="0" w:line="360" w:lineRule="auto"/>
        <w:jc w:val="both"/>
      </w:pPr>
    </w:p>
    <w:sectPr w:rsidR="00CB65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E83A1D"/>
    <w:multiLevelType w:val="hybridMultilevel"/>
    <w:tmpl w:val="5DA62A7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61659A"/>
    <w:multiLevelType w:val="hybridMultilevel"/>
    <w:tmpl w:val="0F0CA816"/>
    <w:lvl w:ilvl="0" w:tplc="D97AD45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E2B"/>
    <w:rsid w:val="00601301"/>
    <w:rsid w:val="00990724"/>
    <w:rsid w:val="009A4B96"/>
    <w:rsid w:val="00C50E2B"/>
    <w:rsid w:val="00CB6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50E2B"/>
    <w:pPr>
      <w:spacing w:after="0" w:line="240" w:lineRule="auto"/>
    </w:pPr>
    <w:rPr>
      <w:rFonts w:eastAsia="Times New Roman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C50E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50E2B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50E2B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CB65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uiPriority w:val="20"/>
    <w:qFormat/>
    <w:rsid w:val="00CB65C4"/>
    <w:rPr>
      <w:i/>
      <w:iCs/>
    </w:rPr>
  </w:style>
  <w:style w:type="character" w:styleId="a9">
    <w:name w:val="Hyperlink"/>
    <w:basedOn w:val="a0"/>
    <w:uiPriority w:val="99"/>
    <w:semiHidden/>
    <w:unhideWhenUsed/>
    <w:rsid w:val="009A4B9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50E2B"/>
    <w:pPr>
      <w:spacing w:after="0" w:line="240" w:lineRule="auto"/>
    </w:pPr>
    <w:rPr>
      <w:rFonts w:eastAsia="Times New Roman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C50E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50E2B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50E2B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CB65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uiPriority w:val="20"/>
    <w:qFormat/>
    <w:rsid w:val="00CB65C4"/>
    <w:rPr>
      <w:i/>
      <w:iCs/>
    </w:rPr>
  </w:style>
  <w:style w:type="character" w:styleId="a9">
    <w:name w:val="Hyperlink"/>
    <w:basedOn w:val="a0"/>
    <w:uiPriority w:val="99"/>
    <w:semiHidden/>
    <w:unhideWhenUsed/>
    <w:rsid w:val="009A4B9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06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911</Words>
  <Characters>5195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3</cp:revision>
  <dcterms:created xsi:type="dcterms:W3CDTF">2020-10-08T17:34:00Z</dcterms:created>
  <dcterms:modified xsi:type="dcterms:W3CDTF">2020-10-08T17:54:00Z</dcterms:modified>
</cp:coreProperties>
</file>