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EB7" w:rsidRDefault="00097EB7" w:rsidP="00097EB7">
      <w:pPr>
        <w:jc w:val="center"/>
        <w:rPr>
          <w:rFonts w:ascii="Times New Roman" w:hAnsi="Times New Roman" w:cs="Times New Roman"/>
          <w:sz w:val="28"/>
        </w:rPr>
      </w:pPr>
      <w:r>
        <w:rPr>
          <w:rFonts w:ascii="Times New Roman" w:hAnsi="Times New Roman" w:cs="Times New Roman"/>
          <w:sz w:val="28"/>
        </w:rPr>
        <w:t>Соловьева Ирина Николаевна</w:t>
      </w:r>
    </w:p>
    <w:p w:rsidR="00097EB7" w:rsidRDefault="003E7242" w:rsidP="00097EB7">
      <w:pPr>
        <w:jc w:val="center"/>
        <w:rPr>
          <w:rFonts w:ascii="Times New Roman" w:hAnsi="Times New Roman" w:cs="Times New Roman"/>
          <w:sz w:val="28"/>
        </w:rPr>
      </w:pPr>
      <w:r>
        <w:rPr>
          <w:rFonts w:ascii="Times New Roman" w:hAnsi="Times New Roman" w:cs="Times New Roman"/>
          <w:sz w:val="28"/>
        </w:rPr>
        <w:t>2</w:t>
      </w:r>
      <w:r>
        <w:rPr>
          <w:rFonts w:ascii="Times New Roman" w:hAnsi="Times New Roman" w:cs="Times New Roman"/>
          <w:sz w:val="28"/>
          <w:lang w:val="en-US"/>
        </w:rPr>
        <w:t>7</w:t>
      </w:r>
      <w:r w:rsidR="00097EB7">
        <w:rPr>
          <w:rFonts w:ascii="Times New Roman" w:hAnsi="Times New Roman" w:cs="Times New Roman"/>
          <w:sz w:val="28"/>
        </w:rPr>
        <w:t>.</w:t>
      </w:r>
      <w:r w:rsidR="00097EB7" w:rsidRPr="00844509">
        <w:rPr>
          <w:rFonts w:ascii="Times New Roman" w:hAnsi="Times New Roman" w:cs="Times New Roman"/>
          <w:sz w:val="28"/>
        </w:rPr>
        <w:t>10</w:t>
      </w:r>
      <w:r w:rsidR="00097EB7">
        <w:rPr>
          <w:rFonts w:ascii="Times New Roman" w:hAnsi="Times New Roman" w:cs="Times New Roman"/>
          <w:sz w:val="28"/>
        </w:rPr>
        <w:t>.2020</w:t>
      </w:r>
    </w:p>
    <w:p w:rsidR="00097EB7" w:rsidRPr="00844509" w:rsidRDefault="00097EB7" w:rsidP="00097EB7">
      <w:pPr>
        <w:jc w:val="center"/>
        <w:rPr>
          <w:rFonts w:ascii="Times New Roman" w:hAnsi="Times New Roman" w:cs="Times New Roman"/>
          <w:sz w:val="28"/>
        </w:rPr>
      </w:pPr>
      <w:r>
        <w:rPr>
          <w:rFonts w:ascii="Times New Roman" w:hAnsi="Times New Roman" w:cs="Times New Roman"/>
          <w:sz w:val="28"/>
        </w:rPr>
        <w:t xml:space="preserve">Группа </w:t>
      </w:r>
      <w:r w:rsidR="00844509">
        <w:rPr>
          <w:rFonts w:ascii="Times New Roman" w:hAnsi="Times New Roman" w:cs="Times New Roman"/>
          <w:sz w:val="28"/>
        </w:rPr>
        <w:t>УП</w:t>
      </w:r>
      <w:r>
        <w:rPr>
          <w:rFonts w:ascii="Times New Roman" w:hAnsi="Times New Roman" w:cs="Times New Roman"/>
          <w:sz w:val="28"/>
        </w:rPr>
        <w:t>-1</w:t>
      </w:r>
      <w:r w:rsidRPr="00844509">
        <w:rPr>
          <w:rFonts w:ascii="Times New Roman" w:hAnsi="Times New Roman" w:cs="Times New Roman"/>
          <w:sz w:val="28"/>
        </w:rPr>
        <w:t>9</w:t>
      </w:r>
    </w:p>
    <w:tbl>
      <w:tblPr>
        <w:tblStyle w:val="a3"/>
        <w:tblW w:w="0" w:type="auto"/>
        <w:tblLook w:val="04A0"/>
      </w:tblPr>
      <w:tblGrid>
        <w:gridCol w:w="9571"/>
      </w:tblGrid>
      <w:tr w:rsidR="00097EB7" w:rsidRPr="00157BE8" w:rsidTr="00777A79">
        <w:tc>
          <w:tcPr>
            <w:tcW w:w="9571" w:type="dxa"/>
          </w:tcPr>
          <w:p w:rsidR="00097EB7" w:rsidRPr="00097EB7" w:rsidRDefault="00097EB7" w:rsidP="00777A79">
            <w:pPr>
              <w:jc w:val="center"/>
              <w:rPr>
                <w:rFonts w:ascii="Times New Roman" w:hAnsi="Times New Roman" w:cs="Times New Roman"/>
                <w:b/>
                <w:sz w:val="28"/>
              </w:rPr>
            </w:pPr>
            <w:r>
              <w:rPr>
                <w:rFonts w:ascii="Times New Roman" w:hAnsi="Times New Roman" w:cs="Times New Roman"/>
                <w:b/>
                <w:sz w:val="28"/>
              </w:rPr>
              <w:t>Иностранный язык</w:t>
            </w:r>
            <w:r w:rsidRPr="00097EB7">
              <w:rPr>
                <w:rFonts w:ascii="Times New Roman" w:hAnsi="Times New Roman" w:cs="Times New Roman"/>
                <w:b/>
                <w:sz w:val="28"/>
              </w:rPr>
              <w:t xml:space="preserve"> </w:t>
            </w:r>
            <w:r>
              <w:rPr>
                <w:rFonts w:ascii="Times New Roman" w:hAnsi="Times New Roman" w:cs="Times New Roman"/>
                <w:b/>
                <w:sz w:val="28"/>
              </w:rPr>
              <w:t>в профессиональной деятельности</w:t>
            </w:r>
          </w:p>
        </w:tc>
      </w:tr>
      <w:tr w:rsidR="00097EB7" w:rsidRPr="00157BE8" w:rsidTr="00777A79">
        <w:tc>
          <w:tcPr>
            <w:tcW w:w="9571" w:type="dxa"/>
          </w:tcPr>
          <w:p w:rsidR="00097EB7" w:rsidRPr="00157BE8" w:rsidRDefault="00097EB7" w:rsidP="00777A79">
            <w:pPr>
              <w:jc w:val="center"/>
              <w:rPr>
                <w:rFonts w:ascii="Times New Roman" w:hAnsi="Times New Roman" w:cs="Times New Roman"/>
                <w:sz w:val="28"/>
              </w:rPr>
            </w:pPr>
            <w:r>
              <w:rPr>
                <w:rFonts w:ascii="Times New Roman" w:hAnsi="Times New Roman" w:cs="Times New Roman"/>
                <w:sz w:val="28"/>
              </w:rPr>
              <w:t>Практическое занятие</w:t>
            </w:r>
          </w:p>
        </w:tc>
      </w:tr>
      <w:tr w:rsidR="00097EB7" w:rsidRPr="003E7242" w:rsidTr="00777A79">
        <w:trPr>
          <w:trHeight w:val="448"/>
        </w:trPr>
        <w:tc>
          <w:tcPr>
            <w:tcW w:w="9571" w:type="dxa"/>
          </w:tcPr>
          <w:p w:rsidR="00097EB7" w:rsidRPr="00844509" w:rsidRDefault="00097EB7" w:rsidP="00777A79">
            <w:pPr>
              <w:jc w:val="center"/>
              <w:rPr>
                <w:rFonts w:ascii="Times New Roman" w:hAnsi="Times New Roman" w:cs="Times New Roman"/>
                <w:sz w:val="28"/>
                <w:lang w:val="en-US"/>
              </w:rPr>
            </w:pPr>
            <w:r>
              <w:rPr>
                <w:rFonts w:ascii="Times New Roman" w:hAnsi="Times New Roman" w:cs="Times New Roman"/>
                <w:b/>
                <w:i/>
                <w:sz w:val="28"/>
              </w:rPr>
              <w:t>Устная</w:t>
            </w:r>
            <w:r w:rsidRPr="00097EB7">
              <w:rPr>
                <w:rFonts w:ascii="Times New Roman" w:hAnsi="Times New Roman" w:cs="Times New Roman"/>
                <w:b/>
                <w:i/>
                <w:sz w:val="28"/>
                <w:lang w:val="en-US"/>
              </w:rPr>
              <w:t xml:space="preserve"> </w:t>
            </w:r>
            <w:r>
              <w:rPr>
                <w:rFonts w:ascii="Times New Roman" w:hAnsi="Times New Roman" w:cs="Times New Roman"/>
                <w:b/>
                <w:i/>
                <w:sz w:val="28"/>
              </w:rPr>
              <w:t>тема</w:t>
            </w:r>
            <w:r w:rsidRPr="00097EB7">
              <w:rPr>
                <w:rFonts w:ascii="Times New Roman" w:hAnsi="Times New Roman" w:cs="Times New Roman"/>
                <w:b/>
                <w:i/>
                <w:sz w:val="28"/>
                <w:lang w:val="en-US"/>
              </w:rPr>
              <w:t xml:space="preserve">: </w:t>
            </w:r>
            <w:r w:rsidR="00844509">
              <w:rPr>
                <w:rFonts w:ascii="Times New Roman" w:hAnsi="Times New Roman" w:cs="Times New Roman"/>
                <w:sz w:val="28"/>
                <w:lang w:val="en-US"/>
              </w:rPr>
              <w:t>TYPES OF INTERVIEW</w:t>
            </w:r>
          </w:p>
          <w:p w:rsidR="00097EB7" w:rsidRPr="00C8783D" w:rsidRDefault="00097EB7" w:rsidP="00777A79">
            <w:pPr>
              <w:jc w:val="center"/>
              <w:rPr>
                <w:rFonts w:ascii="Times New Roman" w:hAnsi="Times New Roman" w:cs="Times New Roman"/>
                <w:sz w:val="28"/>
                <w:lang w:val="en-US"/>
              </w:rPr>
            </w:pPr>
            <w:r>
              <w:rPr>
                <w:rFonts w:ascii="Times New Roman" w:hAnsi="Times New Roman" w:cs="Times New Roman"/>
                <w:b/>
                <w:i/>
                <w:sz w:val="28"/>
              </w:rPr>
              <w:t>Грамматическая</w:t>
            </w:r>
            <w:r w:rsidRPr="00097EB7">
              <w:rPr>
                <w:rFonts w:ascii="Times New Roman" w:hAnsi="Times New Roman" w:cs="Times New Roman"/>
                <w:b/>
                <w:i/>
                <w:sz w:val="28"/>
                <w:lang w:val="en-US"/>
              </w:rPr>
              <w:t xml:space="preserve"> </w:t>
            </w:r>
            <w:r>
              <w:rPr>
                <w:rFonts w:ascii="Times New Roman" w:hAnsi="Times New Roman" w:cs="Times New Roman"/>
                <w:b/>
                <w:i/>
                <w:sz w:val="28"/>
              </w:rPr>
              <w:t>Тема</w:t>
            </w:r>
            <w:r w:rsidRPr="00097EB7">
              <w:rPr>
                <w:rFonts w:ascii="Times New Roman" w:hAnsi="Times New Roman" w:cs="Times New Roman"/>
                <w:b/>
                <w:i/>
                <w:sz w:val="28"/>
                <w:lang w:val="en-US"/>
              </w:rPr>
              <w:t>:</w:t>
            </w:r>
            <w:r w:rsidRPr="00097EB7">
              <w:rPr>
                <w:rFonts w:ascii="Times New Roman" w:hAnsi="Times New Roman" w:cs="Times New Roman"/>
                <w:sz w:val="28"/>
                <w:lang w:val="en-US"/>
              </w:rPr>
              <w:t xml:space="preserve"> </w:t>
            </w:r>
            <w:r>
              <w:rPr>
                <w:rFonts w:ascii="Times New Roman" w:hAnsi="Times New Roman" w:cs="Times New Roman"/>
                <w:sz w:val="28"/>
                <w:lang w:val="en-US"/>
              </w:rPr>
              <w:t>THE PASSIVE VOICE</w:t>
            </w:r>
          </w:p>
        </w:tc>
      </w:tr>
      <w:tr w:rsidR="00097EB7" w:rsidRPr="00157BE8" w:rsidTr="00777A79">
        <w:tc>
          <w:tcPr>
            <w:tcW w:w="9571" w:type="dxa"/>
          </w:tcPr>
          <w:p w:rsidR="00097EB7" w:rsidRPr="00157BE8" w:rsidRDefault="00097EB7" w:rsidP="00097EB7">
            <w:pPr>
              <w:jc w:val="center"/>
              <w:rPr>
                <w:rFonts w:ascii="Times New Roman" w:hAnsi="Times New Roman" w:cs="Times New Roman"/>
                <w:b/>
                <w:i/>
                <w:sz w:val="28"/>
                <w:szCs w:val="28"/>
                <w:u w:val="single"/>
              </w:rPr>
            </w:pPr>
            <w:r w:rsidRPr="00157BE8">
              <w:rPr>
                <w:rFonts w:ascii="Times New Roman" w:hAnsi="Times New Roman" w:cs="Times New Roman"/>
                <w:b/>
                <w:i/>
                <w:sz w:val="28"/>
                <w:szCs w:val="28"/>
                <w:u w:val="single"/>
              </w:rPr>
              <w:t xml:space="preserve">Задания должны быть выполнены и представлены </w:t>
            </w:r>
            <w:r>
              <w:rPr>
                <w:rFonts w:ascii="Times New Roman" w:hAnsi="Times New Roman" w:cs="Times New Roman"/>
                <w:b/>
                <w:i/>
                <w:sz w:val="28"/>
                <w:szCs w:val="28"/>
                <w:u w:val="single"/>
              </w:rPr>
              <w:t xml:space="preserve">в личном </w:t>
            </w:r>
            <w:r w:rsidR="003918F1">
              <w:rPr>
                <w:rFonts w:ascii="Times New Roman" w:hAnsi="Times New Roman" w:cs="Times New Roman"/>
                <w:b/>
                <w:i/>
                <w:sz w:val="28"/>
                <w:szCs w:val="28"/>
                <w:u w:val="single"/>
              </w:rPr>
              <w:t xml:space="preserve">кабинете студента до </w:t>
            </w:r>
            <w:r w:rsidR="003E7242" w:rsidRPr="003E7242">
              <w:rPr>
                <w:rFonts w:ascii="Times New Roman" w:hAnsi="Times New Roman" w:cs="Times New Roman"/>
                <w:b/>
                <w:i/>
                <w:sz w:val="28"/>
                <w:szCs w:val="28"/>
                <w:u w:val="single"/>
              </w:rPr>
              <w:t>0</w:t>
            </w:r>
            <w:r w:rsidR="003E7242">
              <w:rPr>
                <w:rFonts w:ascii="Times New Roman" w:hAnsi="Times New Roman" w:cs="Times New Roman"/>
                <w:b/>
                <w:i/>
                <w:sz w:val="28"/>
                <w:szCs w:val="28"/>
                <w:u w:val="single"/>
              </w:rPr>
              <w:t>2 но</w:t>
            </w:r>
            <w:r>
              <w:rPr>
                <w:rFonts w:ascii="Times New Roman" w:hAnsi="Times New Roman" w:cs="Times New Roman"/>
                <w:b/>
                <w:i/>
                <w:sz w:val="28"/>
                <w:szCs w:val="28"/>
                <w:u w:val="single"/>
              </w:rPr>
              <w:t>ябр</w:t>
            </w:r>
            <w:r w:rsidRPr="00157BE8">
              <w:rPr>
                <w:rFonts w:ascii="Times New Roman" w:hAnsi="Times New Roman" w:cs="Times New Roman"/>
                <w:b/>
                <w:i/>
                <w:sz w:val="28"/>
                <w:szCs w:val="28"/>
                <w:u w:val="single"/>
              </w:rPr>
              <w:t>я 2020 г.</w:t>
            </w:r>
          </w:p>
        </w:tc>
      </w:tr>
      <w:tr w:rsidR="00097EB7" w:rsidRPr="00BB0AB7" w:rsidTr="00777A79">
        <w:tc>
          <w:tcPr>
            <w:tcW w:w="9571" w:type="dxa"/>
          </w:tcPr>
          <w:p w:rsidR="00097EB7" w:rsidRPr="00BB0AB7" w:rsidRDefault="00097EB7" w:rsidP="00777A79">
            <w:pPr>
              <w:jc w:val="both"/>
              <w:rPr>
                <w:rFonts w:ascii="Times New Roman" w:hAnsi="Times New Roman" w:cs="Times New Roman"/>
                <w:sz w:val="28"/>
                <w:szCs w:val="28"/>
              </w:rPr>
            </w:pPr>
            <w:r>
              <w:rPr>
                <w:rFonts w:ascii="Times New Roman" w:hAnsi="Times New Roman" w:cs="Times New Roman"/>
                <w:sz w:val="28"/>
                <w:szCs w:val="28"/>
              </w:rPr>
              <w:t>Рекомендуемая литература</w:t>
            </w:r>
            <w:r w:rsidRPr="00BB0AB7">
              <w:rPr>
                <w:rFonts w:ascii="Times New Roman" w:hAnsi="Times New Roman" w:cs="Times New Roman"/>
                <w:sz w:val="28"/>
                <w:szCs w:val="28"/>
              </w:rPr>
              <w:t>:</w:t>
            </w:r>
          </w:p>
          <w:p w:rsidR="00097EB7" w:rsidRPr="00F97207" w:rsidRDefault="00341F3B" w:rsidP="00341F3B">
            <w:pPr>
              <w:jc w:val="both"/>
              <w:rPr>
                <w:rFonts w:ascii="Times New Roman" w:hAnsi="Times New Roman" w:cs="Times New Roman"/>
                <w:sz w:val="28"/>
                <w:szCs w:val="28"/>
              </w:rPr>
            </w:pPr>
            <w:proofErr w:type="spellStart"/>
            <w:r>
              <w:rPr>
                <w:rFonts w:ascii="Times New Roman" w:hAnsi="Times New Roman" w:cs="Times New Roman"/>
                <w:sz w:val="28"/>
                <w:szCs w:val="28"/>
              </w:rPr>
              <w:t>Агабекян</w:t>
            </w:r>
            <w:proofErr w:type="spellEnd"/>
            <w:r>
              <w:rPr>
                <w:rFonts w:ascii="Times New Roman" w:hAnsi="Times New Roman" w:cs="Times New Roman"/>
                <w:sz w:val="28"/>
                <w:szCs w:val="28"/>
              </w:rPr>
              <w:t xml:space="preserve"> И</w:t>
            </w:r>
            <w:r w:rsidR="00097EB7">
              <w:rPr>
                <w:rFonts w:ascii="Times New Roman" w:hAnsi="Times New Roman" w:cs="Times New Roman"/>
                <w:sz w:val="28"/>
                <w:szCs w:val="28"/>
              </w:rPr>
              <w:t>.</w:t>
            </w:r>
            <w:r>
              <w:rPr>
                <w:rFonts w:ascii="Times New Roman" w:hAnsi="Times New Roman" w:cs="Times New Roman"/>
                <w:sz w:val="28"/>
                <w:szCs w:val="28"/>
              </w:rPr>
              <w:t>П. Английский язык для менеджеров. : учеб</w:t>
            </w:r>
            <w:proofErr w:type="gramStart"/>
            <w:r w:rsidR="00097EB7">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особие. – М.: ТК </w:t>
            </w:r>
            <w:proofErr w:type="spellStart"/>
            <w:r>
              <w:rPr>
                <w:rFonts w:ascii="Times New Roman" w:hAnsi="Times New Roman" w:cs="Times New Roman"/>
                <w:sz w:val="28"/>
                <w:szCs w:val="28"/>
              </w:rPr>
              <w:t>Велби</w:t>
            </w:r>
            <w:proofErr w:type="spellEnd"/>
            <w:r>
              <w:rPr>
                <w:rFonts w:ascii="Times New Roman" w:hAnsi="Times New Roman" w:cs="Times New Roman"/>
                <w:sz w:val="28"/>
                <w:szCs w:val="28"/>
              </w:rPr>
              <w:t>, Изд-во Проспект, 2007. - 352</w:t>
            </w:r>
            <w:r w:rsidR="00097EB7">
              <w:rPr>
                <w:rFonts w:ascii="Times New Roman" w:hAnsi="Times New Roman" w:cs="Times New Roman"/>
                <w:sz w:val="28"/>
                <w:szCs w:val="28"/>
              </w:rPr>
              <w:t xml:space="preserve"> </w:t>
            </w:r>
            <w:proofErr w:type="gramStart"/>
            <w:r w:rsidR="00097EB7">
              <w:rPr>
                <w:rFonts w:ascii="Times New Roman" w:hAnsi="Times New Roman" w:cs="Times New Roman"/>
                <w:sz w:val="28"/>
                <w:szCs w:val="28"/>
              </w:rPr>
              <w:t>с</w:t>
            </w:r>
            <w:proofErr w:type="gramEnd"/>
            <w:r w:rsidR="00097EB7">
              <w:rPr>
                <w:rFonts w:ascii="Times New Roman" w:hAnsi="Times New Roman" w:cs="Times New Roman"/>
                <w:sz w:val="28"/>
                <w:szCs w:val="28"/>
              </w:rPr>
              <w:t xml:space="preserve">. </w:t>
            </w:r>
          </w:p>
        </w:tc>
      </w:tr>
      <w:tr w:rsidR="00097EB7" w:rsidRPr="00BB0AB7" w:rsidTr="00777A79">
        <w:tc>
          <w:tcPr>
            <w:tcW w:w="9571" w:type="dxa"/>
          </w:tcPr>
          <w:p w:rsidR="00097EB7" w:rsidRDefault="00097EB7" w:rsidP="00097EB7">
            <w:pPr>
              <w:jc w:val="both"/>
              <w:rPr>
                <w:rFonts w:ascii="Times New Roman" w:hAnsi="Times New Roman" w:cs="Times New Roman"/>
                <w:sz w:val="28"/>
                <w:szCs w:val="28"/>
              </w:rPr>
            </w:pPr>
            <w:r>
              <w:rPr>
                <w:rFonts w:ascii="Times New Roman" w:hAnsi="Times New Roman" w:cs="Times New Roman"/>
                <w:sz w:val="28"/>
                <w:szCs w:val="28"/>
              </w:rPr>
              <w:t>Рекомендуемые ресурсы:</w:t>
            </w:r>
          </w:p>
          <w:p w:rsidR="00097EB7" w:rsidRDefault="00D61167" w:rsidP="00097EB7">
            <w:pPr>
              <w:jc w:val="both"/>
              <w:rPr>
                <w:rFonts w:ascii="Times New Roman" w:hAnsi="Times New Roman" w:cs="Times New Roman"/>
                <w:sz w:val="28"/>
                <w:szCs w:val="28"/>
              </w:rPr>
            </w:pPr>
            <w:hyperlink r:id="rId5" w:history="1">
              <w:r w:rsidR="00097EB7" w:rsidRPr="00280EF9">
                <w:rPr>
                  <w:rStyle w:val="a4"/>
                  <w:rFonts w:ascii="Times New Roman" w:hAnsi="Times New Roman" w:cs="Times New Roman"/>
                  <w:sz w:val="28"/>
                  <w:szCs w:val="28"/>
                </w:rPr>
                <w:t>http://www.correctenglish.ru/theory/grammar/voice/</w:t>
              </w:r>
            </w:hyperlink>
          </w:p>
        </w:tc>
      </w:tr>
      <w:tr w:rsidR="00097EB7" w:rsidRPr="003E7242" w:rsidTr="00777A79">
        <w:tc>
          <w:tcPr>
            <w:tcW w:w="9571" w:type="dxa"/>
          </w:tcPr>
          <w:p w:rsidR="00097EB7" w:rsidRDefault="00066442" w:rsidP="00097EB7">
            <w:pPr>
              <w:jc w:val="both"/>
              <w:rPr>
                <w:rFonts w:ascii="Times New Roman" w:hAnsi="Times New Roman" w:cs="Times New Roman"/>
                <w:sz w:val="28"/>
                <w:szCs w:val="28"/>
              </w:rPr>
            </w:pPr>
            <w:r>
              <w:rPr>
                <w:rFonts w:ascii="Times New Roman" w:hAnsi="Times New Roman" w:cs="Times New Roman"/>
                <w:b/>
                <w:sz w:val="28"/>
                <w:szCs w:val="28"/>
              </w:rPr>
              <w:t>Задание 1.</w:t>
            </w:r>
          </w:p>
          <w:p w:rsidR="00066442" w:rsidRDefault="00870D72" w:rsidP="00066442">
            <w:pPr>
              <w:ind w:firstLine="567"/>
              <w:jc w:val="both"/>
              <w:rPr>
                <w:rFonts w:ascii="Times New Roman" w:hAnsi="Times New Roman" w:cs="Times New Roman"/>
                <w:sz w:val="28"/>
                <w:szCs w:val="28"/>
              </w:rPr>
            </w:pPr>
            <w:r>
              <w:rPr>
                <w:rFonts w:ascii="Times New Roman" w:hAnsi="Times New Roman" w:cs="Times New Roman"/>
                <w:sz w:val="28"/>
                <w:szCs w:val="28"/>
              </w:rPr>
              <w:t>Выучить ответ</w:t>
            </w:r>
            <w:r w:rsidR="003E7242">
              <w:rPr>
                <w:rFonts w:ascii="Times New Roman" w:hAnsi="Times New Roman" w:cs="Times New Roman"/>
                <w:sz w:val="28"/>
                <w:szCs w:val="28"/>
              </w:rPr>
              <w:t xml:space="preserve"> на вопрос</w:t>
            </w:r>
            <w:r w:rsidR="00066442">
              <w:rPr>
                <w:rFonts w:ascii="Times New Roman" w:hAnsi="Times New Roman" w:cs="Times New Roman"/>
                <w:sz w:val="28"/>
                <w:szCs w:val="28"/>
              </w:rPr>
              <w:t>:</w:t>
            </w:r>
          </w:p>
          <w:p w:rsidR="00066442" w:rsidRPr="00066442" w:rsidRDefault="00066442" w:rsidP="00066442">
            <w:pPr>
              <w:pStyle w:val="a6"/>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What</w:t>
            </w:r>
            <w:r w:rsidR="00341F3B">
              <w:rPr>
                <w:rFonts w:ascii="Times New Roman" w:hAnsi="Times New Roman" w:cs="Times New Roman"/>
                <w:sz w:val="28"/>
                <w:szCs w:val="28"/>
                <w:lang w:val="en-US"/>
              </w:rPr>
              <w:t xml:space="preserve"> interview </w:t>
            </w:r>
            <w:r w:rsidR="003E7242">
              <w:rPr>
                <w:rFonts w:ascii="Times New Roman" w:hAnsi="Times New Roman" w:cs="Times New Roman"/>
                <w:sz w:val="28"/>
                <w:szCs w:val="28"/>
                <w:lang w:val="en-US"/>
              </w:rPr>
              <w:t>formats are there</w:t>
            </w:r>
            <w:r>
              <w:rPr>
                <w:rFonts w:ascii="Times New Roman" w:hAnsi="Times New Roman" w:cs="Times New Roman"/>
                <w:sz w:val="28"/>
                <w:szCs w:val="28"/>
                <w:lang w:val="en-US"/>
              </w:rPr>
              <w:t>?</w:t>
            </w:r>
            <w:r w:rsidR="003E7242">
              <w:rPr>
                <w:rFonts w:ascii="Times New Roman" w:hAnsi="Times New Roman" w:cs="Times New Roman"/>
                <w:sz w:val="28"/>
                <w:szCs w:val="28"/>
                <w:lang w:val="en-US"/>
              </w:rPr>
              <w:t xml:space="preserve"> What are they like?</w:t>
            </w:r>
          </w:p>
          <w:p w:rsidR="00341F3B" w:rsidRPr="00066442" w:rsidRDefault="00341F3B" w:rsidP="003E7242">
            <w:pPr>
              <w:pStyle w:val="a6"/>
              <w:ind w:left="927"/>
              <w:jc w:val="both"/>
              <w:rPr>
                <w:rFonts w:ascii="Times New Roman" w:hAnsi="Times New Roman" w:cs="Times New Roman"/>
                <w:sz w:val="28"/>
                <w:szCs w:val="28"/>
                <w:lang w:val="en-US"/>
              </w:rPr>
            </w:pPr>
          </w:p>
        </w:tc>
      </w:tr>
      <w:tr w:rsidR="003E7242" w:rsidRPr="009147F0" w:rsidTr="00777A79">
        <w:tc>
          <w:tcPr>
            <w:tcW w:w="9571" w:type="dxa"/>
          </w:tcPr>
          <w:p w:rsidR="003E7242" w:rsidRDefault="003E7242" w:rsidP="00A97778">
            <w:pPr>
              <w:jc w:val="both"/>
              <w:rPr>
                <w:rFonts w:ascii="Times New Roman" w:hAnsi="Times New Roman" w:cs="Times New Roman"/>
                <w:b/>
                <w:sz w:val="28"/>
                <w:szCs w:val="28"/>
              </w:rPr>
            </w:pPr>
            <w:r w:rsidRPr="002A798E">
              <w:rPr>
                <w:rFonts w:ascii="Times New Roman" w:hAnsi="Times New Roman" w:cs="Times New Roman"/>
                <w:b/>
                <w:sz w:val="28"/>
                <w:szCs w:val="28"/>
              </w:rPr>
              <w:t>Задание</w:t>
            </w:r>
            <w:r w:rsidRPr="00DE11E4">
              <w:rPr>
                <w:rFonts w:ascii="Times New Roman" w:hAnsi="Times New Roman" w:cs="Times New Roman"/>
                <w:b/>
                <w:sz w:val="28"/>
                <w:szCs w:val="28"/>
              </w:rPr>
              <w:t xml:space="preserve"> </w:t>
            </w:r>
            <w:r>
              <w:rPr>
                <w:rFonts w:ascii="Times New Roman" w:hAnsi="Times New Roman" w:cs="Times New Roman"/>
                <w:b/>
                <w:sz w:val="28"/>
                <w:szCs w:val="28"/>
              </w:rPr>
              <w:t>2</w:t>
            </w:r>
            <w:r w:rsidRPr="00DE11E4">
              <w:rPr>
                <w:rFonts w:ascii="Times New Roman" w:hAnsi="Times New Roman" w:cs="Times New Roman"/>
                <w:b/>
                <w:sz w:val="28"/>
                <w:szCs w:val="28"/>
              </w:rPr>
              <w:t>.</w:t>
            </w:r>
            <w:r>
              <w:rPr>
                <w:rFonts w:ascii="Times New Roman" w:hAnsi="Times New Roman" w:cs="Times New Roman"/>
                <w:b/>
                <w:sz w:val="28"/>
                <w:szCs w:val="28"/>
              </w:rPr>
              <w:t xml:space="preserve"> Внимательно изучите теоретический материал по теме. Сделайте конспе</w:t>
            </w:r>
            <w:proofErr w:type="gramStart"/>
            <w:r>
              <w:rPr>
                <w:rFonts w:ascii="Times New Roman" w:hAnsi="Times New Roman" w:cs="Times New Roman"/>
                <w:b/>
                <w:sz w:val="28"/>
                <w:szCs w:val="28"/>
              </w:rPr>
              <w:t>кт с пр</w:t>
            </w:r>
            <w:proofErr w:type="gramEnd"/>
            <w:r>
              <w:rPr>
                <w:rFonts w:ascii="Times New Roman" w:hAnsi="Times New Roman" w:cs="Times New Roman"/>
                <w:b/>
                <w:sz w:val="28"/>
                <w:szCs w:val="28"/>
              </w:rPr>
              <w:t>имерами.</w:t>
            </w:r>
          </w:p>
          <w:p w:rsidR="003E7242" w:rsidRPr="00DE11E4" w:rsidRDefault="003E7242" w:rsidP="00A97778">
            <w:pPr>
              <w:pStyle w:val="a9"/>
              <w:rPr>
                <w:sz w:val="32"/>
              </w:rPr>
            </w:pPr>
            <w:r w:rsidRPr="00DE11E4">
              <w:rPr>
                <w:sz w:val="32"/>
              </w:rPr>
              <w:t>Пассивные конструкции с модальными глаголами</w:t>
            </w:r>
          </w:p>
          <w:p w:rsidR="003E7242" w:rsidRDefault="003E7242" w:rsidP="00A97778">
            <w:pPr>
              <w:pStyle w:val="a9"/>
            </w:pPr>
            <w:r>
              <w:t xml:space="preserve">Чтобы разобраться, что </w:t>
            </w:r>
            <w:proofErr w:type="gramStart"/>
            <w:r>
              <w:t>представляют из себя</w:t>
            </w:r>
            <w:proofErr w:type="gramEnd"/>
            <w:r>
              <w:t xml:space="preserve">  пассивные конструкции с модальными глаголами, надо твердо знать два момента. Во-первых, надо основательно знать модальные </w:t>
            </w:r>
            <w:proofErr w:type="gramStart"/>
            <w:r>
              <w:t>глаголах</w:t>
            </w:r>
            <w:proofErr w:type="gramEnd"/>
            <w:r>
              <w:t xml:space="preserve"> и их эквиваленты, а во вторых, надо знать, как образуется пассивный инфинитив.</w:t>
            </w:r>
          </w:p>
          <w:p w:rsidR="003E7242" w:rsidRDefault="003E7242" w:rsidP="00A97778">
            <w:pPr>
              <w:pStyle w:val="a9"/>
            </w:pPr>
            <w:r>
              <w:t>Итак, сначала пройдемся по модальным глаголам. Что такое модальные глаголы,   какие бывают модальные глаголы и как они “ведут” себя в предложениях в активном залоге – это и есть основные вопросы.</w:t>
            </w:r>
          </w:p>
          <w:p w:rsidR="003E7242" w:rsidRDefault="003E7242" w:rsidP="00A97778">
            <w:pPr>
              <w:pStyle w:val="a9"/>
            </w:pPr>
            <w:proofErr w:type="gramStart"/>
            <w:r>
              <w:t>Во</w:t>
            </w:r>
            <w:proofErr w:type="gramEnd"/>
            <w:r>
              <w:t xml:space="preserve"> – первых, модальные глаголы стоят особняком, так сказать, отдельной группой, так как они не выражают действия или состояния, а выражают умение, возможность, способность, необходимость, обязанность, вероятность совершить действие, выраженное смысловым глаголом без частицы </w:t>
            </w:r>
            <w:proofErr w:type="spellStart"/>
            <w:r w:rsidRPr="000430F4">
              <w:rPr>
                <w:i/>
              </w:rPr>
              <w:t>to</w:t>
            </w:r>
            <w:proofErr w:type="spellEnd"/>
            <w:r>
              <w:t>. Поэтому в предложении модальные глаголы не употребляются самостоятельно, они сочетаются с инфинитивом смыслового глагола.</w:t>
            </w:r>
          </w:p>
          <w:p w:rsidR="003E7242" w:rsidRDefault="003E7242" w:rsidP="00A97778">
            <w:pPr>
              <w:pStyle w:val="a9"/>
            </w:pPr>
            <w:r>
              <w:t xml:space="preserve">Модальные глаголы не имеют всех грамматических признаков глагола, всех его “прав” и “обязанностей”.  Поэтому их и называют “недостаточными” глаголами. Например, каждый  “нормальный” глагол имеет четыре формы: инфинитив, форму прошедшего времени, и два причастия. Но модальные глаголы не имеют неличных форм глагола: инфинитива, герундия и причастия, к </w:t>
            </w:r>
            <w:proofErr w:type="gramStart"/>
            <w:r>
              <w:t>тому</w:t>
            </w:r>
            <w:proofErr w:type="gramEnd"/>
            <w:r>
              <w:t xml:space="preserve"> же модальные глаголы не изменяются по лицам и числам.</w:t>
            </w:r>
          </w:p>
          <w:p w:rsidR="003E7242" w:rsidRPr="003E7242" w:rsidRDefault="003E7242" w:rsidP="00A97778">
            <w:pPr>
              <w:pStyle w:val="a9"/>
              <w:jc w:val="both"/>
            </w:pPr>
            <w:r>
              <w:lastRenderedPageBreak/>
              <w:t xml:space="preserve">Основными модальными глаголами английского языка являются </w:t>
            </w:r>
          </w:p>
          <w:p w:rsidR="003E7242" w:rsidRDefault="003E7242" w:rsidP="00A97778">
            <w:pPr>
              <w:pStyle w:val="a9"/>
              <w:spacing w:before="0" w:beforeAutospacing="0" w:after="120" w:afterAutospacing="0"/>
              <w:jc w:val="both"/>
              <w:rPr>
                <w:i/>
              </w:rPr>
            </w:pPr>
            <w:r>
              <w:rPr>
                <w:i/>
                <w:lang w:val="en-US"/>
              </w:rPr>
              <w:t>can</w:t>
            </w:r>
            <w:r w:rsidRPr="000430F4">
              <w:rPr>
                <w:i/>
              </w:rPr>
              <w:t>(</w:t>
            </w:r>
            <w:r>
              <w:rPr>
                <w:i/>
                <w:lang w:val="en-US"/>
              </w:rPr>
              <w:t>could</w:t>
            </w:r>
            <w:r w:rsidRPr="000430F4">
              <w:rPr>
                <w:i/>
              </w:rPr>
              <w:t>)</w:t>
            </w:r>
            <w:r w:rsidRPr="000430F4">
              <w:t xml:space="preserve"> – </w:t>
            </w:r>
            <w:r>
              <w:t>могу, умею (мог, умел)</w:t>
            </w:r>
            <w:r w:rsidRPr="000430F4">
              <w:rPr>
                <w:i/>
              </w:rPr>
              <w:t>,</w:t>
            </w:r>
          </w:p>
          <w:p w:rsidR="003E7242" w:rsidRPr="009147F0" w:rsidRDefault="003E7242" w:rsidP="00A97778">
            <w:pPr>
              <w:pStyle w:val="a9"/>
              <w:spacing w:before="0" w:beforeAutospacing="0" w:after="120" w:afterAutospacing="0"/>
              <w:jc w:val="both"/>
            </w:pPr>
            <w:r>
              <w:rPr>
                <w:i/>
                <w:lang w:val="en-US"/>
              </w:rPr>
              <w:t>may</w:t>
            </w:r>
            <w:r w:rsidRPr="000430F4">
              <w:rPr>
                <w:i/>
              </w:rPr>
              <w:t xml:space="preserve"> (</w:t>
            </w:r>
            <w:r>
              <w:rPr>
                <w:i/>
                <w:lang w:val="en-US"/>
              </w:rPr>
              <w:t>might</w:t>
            </w:r>
            <w:r w:rsidRPr="000430F4">
              <w:rPr>
                <w:i/>
              </w:rPr>
              <w:t>)</w:t>
            </w:r>
            <w:r>
              <w:t xml:space="preserve"> – можно (можно было)</w:t>
            </w:r>
            <w:r w:rsidRPr="000430F4">
              <w:rPr>
                <w:i/>
              </w:rPr>
              <w:t xml:space="preserve">, </w:t>
            </w:r>
            <w:r w:rsidR="009147F0">
              <w:t>возможно (= может быть)</w:t>
            </w:r>
          </w:p>
          <w:p w:rsidR="003E7242" w:rsidRDefault="003E7242" w:rsidP="00A97778">
            <w:pPr>
              <w:pStyle w:val="a9"/>
              <w:spacing w:before="0" w:beforeAutospacing="0" w:after="120" w:afterAutospacing="0"/>
              <w:jc w:val="both"/>
              <w:rPr>
                <w:i/>
              </w:rPr>
            </w:pPr>
            <w:r>
              <w:rPr>
                <w:i/>
                <w:lang w:val="en-US"/>
              </w:rPr>
              <w:t>must</w:t>
            </w:r>
            <w:r>
              <w:t xml:space="preserve"> - должен</w:t>
            </w:r>
            <w:r w:rsidRPr="000430F4">
              <w:rPr>
                <w:i/>
              </w:rPr>
              <w:t>,</w:t>
            </w:r>
            <w:r>
              <w:rPr>
                <w:i/>
              </w:rPr>
              <w:t xml:space="preserve"> </w:t>
            </w:r>
            <w:r>
              <w:t>надо</w:t>
            </w:r>
            <w:r w:rsidRPr="000430F4">
              <w:rPr>
                <w:i/>
              </w:rPr>
              <w:t xml:space="preserve"> </w:t>
            </w:r>
          </w:p>
          <w:p w:rsidR="003E7242" w:rsidRPr="000430F4" w:rsidRDefault="003E7242" w:rsidP="00A97778">
            <w:pPr>
              <w:pStyle w:val="a9"/>
              <w:spacing w:before="0" w:beforeAutospacing="0" w:after="120" w:afterAutospacing="0"/>
              <w:jc w:val="both"/>
              <w:rPr>
                <w:i/>
              </w:rPr>
            </w:pPr>
            <w:proofErr w:type="gramStart"/>
            <w:r>
              <w:rPr>
                <w:i/>
                <w:lang w:val="en-US"/>
              </w:rPr>
              <w:t>should</w:t>
            </w:r>
            <w:proofErr w:type="gramEnd"/>
            <w:r>
              <w:t xml:space="preserve"> - следует</w:t>
            </w:r>
            <w:r w:rsidRPr="000430F4">
              <w:rPr>
                <w:i/>
              </w:rPr>
              <w:t>.</w:t>
            </w:r>
          </w:p>
          <w:p w:rsidR="003E7242" w:rsidRDefault="003E7242" w:rsidP="00A97778">
            <w:pPr>
              <w:pStyle w:val="a9"/>
            </w:pPr>
            <w:r>
              <w:t>Инфинитив страдательного (пассивного) залога образуется из инфинитива глагола «</w:t>
            </w:r>
            <w:proofErr w:type="spellStart"/>
            <w:r w:rsidRPr="000430F4">
              <w:rPr>
                <w:i/>
              </w:rPr>
              <w:t>to</w:t>
            </w:r>
            <w:proofErr w:type="spellEnd"/>
            <w:r w:rsidRPr="000430F4">
              <w:rPr>
                <w:i/>
              </w:rPr>
              <w:t xml:space="preserve"> </w:t>
            </w:r>
            <w:proofErr w:type="spellStart"/>
            <w:r w:rsidRPr="000430F4">
              <w:rPr>
                <w:i/>
              </w:rPr>
              <w:t>be</w:t>
            </w:r>
            <w:proofErr w:type="spellEnd"/>
            <w:r>
              <w:t>» и второго причастия смыслового глагола.</w:t>
            </w:r>
          </w:p>
          <w:p w:rsidR="003E7242" w:rsidRPr="000430F4" w:rsidRDefault="003E7242" w:rsidP="00A97778">
            <w:pPr>
              <w:pStyle w:val="a9"/>
              <w:rPr>
                <w:lang w:val="en-US"/>
              </w:rPr>
            </w:pPr>
            <w:r w:rsidRPr="000430F4">
              <w:rPr>
                <w:lang w:val="en-US"/>
              </w:rPr>
              <w:t>Active Voice                    Passive voice</w:t>
            </w:r>
          </w:p>
          <w:p w:rsidR="003E7242" w:rsidRPr="000430F4" w:rsidRDefault="003E7242" w:rsidP="00A97778">
            <w:pPr>
              <w:pStyle w:val="a9"/>
              <w:spacing w:before="0" w:beforeAutospacing="0" w:after="120" w:afterAutospacing="0"/>
              <w:rPr>
                <w:lang w:val="en-US"/>
              </w:rPr>
            </w:pPr>
            <w:r w:rsidRPr="000430F4">
              <w:rPr>
                <w:lang w:val="en-US"/>
              </w:rPr>
              <w:t>to show                          to be shown</w:t>
            </w:r>
          </w:p>
          <w:p w:rsidR="003E7242" w:rsidRPr="000430F4" w:rsidRDefault="003E7242" w:rsidP="00A97778">
            <w:pPr>
              <w:pStyle w:val="a9"/>
              <w:spacing w:before="0" w:beforeAutospacing="0" w:after="120" w:afterAutospacing="0"/>
              <w:rPr>
                <w:lang w:val="en-US"/>
              </w:rPr>
            </w:pPr>
            <w:r w:rsidRPr="000430F4">
              <w:rPr>
                <w:lang w:val="en-US"/>
              </w:rPr>
              <w:t>to translate                     to be translated</w:t>
            </w:r>
          </w:p>
          <w:p w:rsidR="003E7242" w:rsidRPr="000430F4" w:rsidRDefault="003E7242" w:rsidP="00A97778">
            <w:pPr>
              <w:pStyle w:val="a9"/>
              <w:spacing w:before="0" w:beforeAutospacing="0" w:after="120" w:afterAutospacing="0"/>
              <w:rPr>
                <w:lang w:val="en-US"/>
              </w:rPr>
            </w:pPr>
            <w:r w:rsidRPr="000430F4">
              <w:rPr>
                <w:lang w:val="en-US"/>
              </w:rPr>
              <w:t>to send                           to be sent</w:t>
            </w:r>
          </w:p>
          <w:p w:rsidR="003E7242" w:rsidRDefault="003E7242" w:rsidP="00A97778">
            <w:pPr>
              <w:pStyle w:val="a9"/>
              <w:spacing w:before="0" w:beforeAutospacing="0" w:after="120" w:afterAutospacing="0"/>
            </w:pPr>
            <w:proofErr w:type="spellStart"/>
            <w:r>
              <w:t>to</w:t>
            </w:r>
            <w:proofErr w:type="spellEnd"/>
            <w:r>
              <w:t xml:space="preserve"> </w:t>
            </w:r>
            <w:proofErr w:type="spellStart"/>
            <w:r>
              <w:t>build</w:t>
            </w:r>
            <w:proofErr w:type="spellEnd"/>
            <w:r>
              <w:t xml:space="preserve">                           </w:t>
            </w:r>
            <w:proofErr w:type="spellStart"/>
            <w:r>
              <w:t>to</w:t>
            </w:r>
            <w:proofErr w:type="spellEnd"/>
            <w:r>
              <w:t xml:space="preserve"> </w:t>
            </w:r>
            <w:proofErr w:type="spellStart"/>
            <w:r>
              <w:t>be</w:t>
            </w:r>
            <w:proofErr w:type="spellEnd"/>
            <w:r>
              <w:t xml:space="preserve"> </w:t>
            </w:r>
            <w:proofErr w:type="spellStart"/>
            <w:r>
              <w:t>built</w:t>
            </w:r>
            <w:proofErr w:type="spellEnd"/>
          </w:p>
          <w:p w:rsidR="003E7242" w:rsidRDefault="003E7242" w:rsidP="00A97778">
            <w:pPr>
              <w:pStyle w:val="a9"/>
            </w:pPr>
            <w:r>
              <w:t xml:space="preserve">Теперь можно поговорить и о пассивных конструкциях. Инфинитив глагола в страдательном залоге сочетается со всеми модальными глаголами без частицы </w:t>
            </w:r>
            <w:proofErr w:type="spellStart"/>
            <w:r w:rsidRPr="000430F4">
              <w:rPr>
                <w:i/>
              </w:rPr>
              <w:t>to</w:t>
            </w:r>
            <w:proofErr w:type="spellEnd"/>
            <w:r>
              <w:t>.</w:t>
            </w:r>
          </w:p>
          <w:p w:rsidR="003E7242" w:rsidRDefault="003E7242" w:rsidP="00A97778">
            <w:pPr>
              <w:pStyle w:val="a9"/>
            </w:pPr>
            <w:r w:rsidRPr="000430F4">
              <w:rPr>
                <w:lang w:val="en-US"/>
              </w:rPr>
              <w:t xml:space="preserve">Active Voice: We </w:t>
            </w:r>
            <w:r w:rsidRPr="000430F4">
              <w:rPr>
                <w:rStyle w:val="aa"/>
                <w:lang w:val="en-US"/>
              </w:rPr>
              <w:t>can do</w:t>
            </w:r>
            <w:r w:rsidRPr="000430F4">
              <w:rPr>
                <w:lang w:val="en-US"/>
              </w:rPr>
              <w:t xml:space="preserve"> the work in time. </w:t>
            </w:r>
            <w:r>
              <w:t>= Мы можем вовремя выполнить эту работу.</w:t>
            </w:r>
          </w:p>
          <w:p w:rsidR="003E7242" w:rsidRDefault="003E7242" w:rsidP="00A97778">
            <w:pPr>
              <w:pStyle w:val="a9"/>
            </w:pPr>
            <w:r w:rsidRPr="000430F4">
              <w:rPr>
                <w:lang w:val="en-US"/>
              </w:rPr>
              <w:t xml:space="preserve">Passive Voice: The work </w:t>
            </w:r>
            <w:r w:rsidRPr="000430F4">
              <w:rPr>
                <w:rStyle w:val="aa"/>
                <w:lang w:val="en-US"/>
              </w:rPr>
              <w:t>can be done</w:t>
            </w:r>
            <w:r w:rsidRPr="000430F4">
              <w:rPr>
                <w:lang w:val="en-US"/>
              </w:rPr>
              <w:t xml:space="preserve"> in time. </w:t>
            </w:r>
            <w:r>
              <w:t>= Эту работу можно выполнить вовремя.</w:t>
            </w:r>
          </w:p>
          <w:p w:rsidR="003E7242" w:rsidRDefault="003E7242" w:rsidP="00A97778">
            <w:pPr>
              <w:pStyle w:val="a9"/>
            </w:pPr>
            <w:r w:rsidRPr="000430F4">
              <w:rPr>
                <w:lang w:val="en-US"/>
              </w:rPr>
              <w:t xml:space="preserve">Active Voice: They </w:t>
            </w:r>
            <w:r w:rsidRPr="000430F4">
              <w:rPr>
                <w:rStyle w:val="aa"/>
                <w:lang w:val="en-US"/>
              </w:rPr>
              <w:t>must discuss</w:t>
            </w:r>
            <w:r w:rsidRPr="000430F4">
              <w:rPr>
                <w:lang w:val="en-US"/>
              </w:rPr>
              <w:t xml:space="preserve"> this question at once. </w:t>
            </w:r>
            <w:r>
              <w:t>= Они должны немедленно обсудить этот вопрос.</w:t>
            </w:r>
          </w:p>
          <w:p w:rsidR="003E7242" w:rsidRDefault="003E7242" w:rsidP="00A97778">
            <w:pPr>
              <w:pStyle w:val="a9"/>
            </w:pPr>
            <w:r w:rsidRPr="000430F4">
              <w:rPr>
                <w:lang w:val="en-US"/>
              </w:rPr>
              <w:t xml:space="preserve">Passive Voice: This question </w:t>
            </w:r>
            <w:r w:rsidRPr="000430F4">
              <w:rPr>
                <w:rStyle w:val="aa"/>
                <w:lang w:val="en-US"/>
              </w:rPr>
              <w:t>must be discussed</w:t>
            </w:r>
            <w:r w:rsidRPr="000430F4">
              <w:rPr>
                <w:lang w:val="en-US"/>
              </w:rPr>
              <w:t xml:space="preserve"> at once. </w:t>
            </w:r>
            <w:r>
              <w:t>= Этот вопрос надо немедленно обсудить.</w:t>
            </w:r>
          </w:p>
          <w:p w:rsidR="003E7242" w:rsidRDefault="003E7242" w:rsidP="00A97778">
            <w:pPr>
              <w:pStyle w:val="a9"/>
            </w:pPr>
            <w:r w:rsidRPr="000430F4">
              <w:rPr>
                <w:lang w:val="en-US"/>
              </w:rPr>
              <w:t xml:space="preserve">Active Voice: You </w:t>
            </w:r>
            <w:r w:rsidRPr="000430F4">
              <w:rPr>
                <w:rStyle w:val="aa"/>
                <w:lang w:val="en-US"/>
              </w:rPr>
              <w:t>should learn</w:t>
            </w:r>
            <w:r w:rsidRPr="000430F4">
              <w:rPr>
                <w:lang w:val="en-US"/>
              </w:rPr>
              <w:t xml:space="preserve"> all the words by heart. </w:t>
            </w:r>
            <w:r w:rsidRPr="003E7242">
              <w:t xml:space="preserve">= </w:t>
            </w:r>
            <w:r>
              <w:t>Тебе следует выучить все слова наизусть.</w:t>
            </w:r>
          </w:p>
          <w:p w:rsidR="003E7242" w:rsidRDefault="003E7242" w:rsidP="00A97778">
            <w:pPr>
              <w:pStyle w:val="a9"/>
            </w:pPr>
            <w:r w:rsidRPr="000430F4">
              <w:rPr>
                <w:lang w:val="en-US"/>
              </w:rPr>
              <w:t xml:space="preserve">Passive Voice: All the words </w:t>
            </w:r>
            <w:r w:rsidRPr="000430F4">
              <w:rPr>
                <w:rStyle w:val="aa"/>
                <w:lang w:val="en-US"/>
              </w:rPr>
              <w:t>should be learnt</w:t>
            </w:r>
            <w:r w:rsidRPr="000430F4">
              <w:rPr>
                <w:lang w:val="en-US"/>
              </w:rPr>
              <w:t xml:space="preserve"> by heart. </w:t>
            </w:r>
            <w:r>
              <w:t>= Все слова следует выучить наизусть.</w:t>
            </w:r>
          </w:p>
          <w:p w:rsidR="003E7242" w:rsidRDefault="003E7242" w:rsidP="00A97778">
            <w:pPr>
              <w:pStyle w:val="a9"/>
            </w:pPr>
            <w:r w:rsidRPr="000430F4">
              <w:rPr>
                <w:lang w:val="en-US"/>
              </w:rPr>
              <w:t xml:space="preserve">Active Voice: You </w:t>
            </w:r>
            <w:r w:rsidRPr="000430F4">
              <w:rPr>
                <w:rStyle w:val="aa"/>
                <w:lang w:val="en-US"/>
              </w:rPr>
              <w:t>could mend</w:t>
            </w:r>
            <w:r w:rsidRPr="000430F4">
              <w:rPr>
                <w:lang w:val="en-US"/>
              </w:rPr>
              <w:t xml:space="preserve"> this door easily. </w:t>
            </w:r>
            <w:r>
              <w:t>= Ты мог бы легко починить эту дверь.</w:t>
            </w:r>
          </w:p>
          <w:p w:rsidR="003E7242" w:rsidRDefault="003E7242" w:rsidP="00A97778">
            <w:pPr>
              <w:pStyle w:val="a9"/>
            </w:pPr>
            <w:r w:rsidRPr="000430F4">
              <w:rPr>
                <w:lang w:val="en-US"/>
              </w:rPr>
              <w:t xml:space="preserve">Passive Voice: The door </w:t>
            </w:r>
            <w:r w:rsidRPr="000430F4">
              <w:rPr>
                <w:rStyle w:val="aa"/>
                <w:lang w:val="en-US"/>
              </w:rPr>
              <w:t xml:space="preserve">could be </w:t>
            </w:r>
            <w:r w:rsidRPr="000430F4">
              <w:rPr>
                <w:rStyle w:val="aa"/>
                <w:b w:val="0"/>
                <w:lang w:val="en-US"/>
              </w:rPr>
              <w:t>easily</w:t>
            </w:r>
            <w:r w:rsidRPr="000430F4">
              <w:rPr>
                <w:rStyle w:val="aa"/>
                <w:lang w:val="en-US"/>
              </w:rPr>
              <w:t xml:space="preserve"> mended.</w:t>
            </w:r>
            <w:r w:rsidRPr="000430F4">
              <w:rPr>
                <w:lang w:val="en-US"/>
              </w:rPr>
              <w:t xml:space="preserve">  </w:t>
            </w:r>
            <w:r>
              <w:t>= Эту дверь можно было бы легко починить.</w:t>
            </w:r>
          </w:p>
          <w:p w:rsidR="003E7242" w:rsidRDefault="003E7242" w:rsidP="00A97778">
            <w:pPr>
              <w:pStyle w:val="a9"/>
            </w:pPr>
            <w:r w:rsidRPr="000430F4">
              <w:rPr>
                <w:lang w:val="en-US"/>
              </w:rPr>
              <w:t xml:space="preserve">Active Voice: The visitors </w:t>
            </w:r>
            <w:r w:rsidRPr="000430F4">
              <w:rPr>
                <w:rStyle w:val="aa"/>
                <w:lang w:val="en-US"/>
              </w:rPr>
              <w:t>mustn’t feed</w:t>
            </w:r>
            <w:r w:rsidRPr="000430F4">
              <w:rPr>
                <w:lang w:val="en-US"/>
              </w:rPr>
              <w:t xml:space="preserve"> the animals in the Zoo. </w:t>
            </w:r>
            <w:r>
              <w:t>= Посетителям нельзя кормить животных в зоопарке.</w:t>
            </w:r>
          </w:p>
          <w:p w:rsidR="003E7242" w:rsidRPr="003E7242" w:rsidRDefault="003E7242" w:rsidP="00A97778">
            <w:pPr>
              <w:pStyle w:val="a9"/>
              <w:rPr>
                <w:lang w:val="en-US"/>
              </w:rPr>
            </w:pPr>
            <w:r w:rsidRPr="000430F4">
              <w:rPr>
                <w:lang w:val="en-US"/>
              </w:rPr>
              <w:t xml:space="preserve">Passive Voice: The animals in the Zoo </w:t>
            </w:r>
            <w:r w:rsidRPr="000430F4">
              <w:rPr>
                <w:rStyle w:val="aa"/>
                <w:lang w:val="en-US"/>
              </w:rPr>
              <w:t>mustn’t be fed</w:t>
            </w:r>
            <w:r w:rsidRPr="000430F4">
              <w:rPr>
                <w:lang w:val="en-US"/>
              </w:rPr>
              <w:t xml:space="preserve"> by visitors. </w:t>
            </w:r>
            <w:r w:rsidRPr="003E7242">
              <w:rPr>
                <w:lang w:val="en-US"/>
              </w:rPr>
              <w:t xml:space="preserve">= </w:t>
            </w:r>
            <w:r>
              <w:t>Животных</w:t>
            </w:r>
            <w:r w:rsidRPr="003E7242">
              <w:rPr>
                <w:lang w:val="en-US"/>
              </w:rPr>
              <w:t xml:space="preserve"> </w:t>
            </w:r>
            <w:r>
              <w:t>в</w:t>
            </w:r>
            <w:r w:rsidRPr="003E7242">
              <w:rPr>
                <w:lang w:val="en-US"/>
              </w:rPr>
              <w:t xml:space="preserve"> </w:t>
            </w:r>
            <w:r>
              <w:t>зоопарке</w:t>
            </w:r>
            <w:r w:rsidRPr="003E7242">
              <w:rPr>
                <w:lang w:val="en-US"/>
              </w:rPr>
              <w:t xml:space="preserve"> </w:t>
            </w:r>
            <w:r>
              <w:t>запрещено</w:t>
            </w:r>
            <w:r w:rsidRPr="003E7242">
              <w:rPr>
                <w:lang w:val="en-US"/>
              </w:rPr>
              <w:t xml:space="preserve"> </w:t>
            </w:r>
            <w:r>
              <w:t>кормить</w:t>
            </w:r>
            <w:r w:rsidRPr="003E7242">
              <w:rPr>
                <w:lang w:val="en-US"/>
              </w:rPr>
              <w:t xml:space="preserve"> </w:t>
            </w:r>
            <w:r>
              <w:t>посетителям</w:t>
            </w:r>
            <w:r w:rsidRPr="003E7242">
              <w:rPr>
                <w:lang w:val="en-US"/>
              </w:rPr>
              <w:t>.</w:t>
            </w:r>
          </w:p>
          <w:p w:rsidR="003E7242" w:rsidRDefault="003E7242" w:rsidP="00A97778">
            <w:pPr>
              <w:jc w:val="both"/>
              <w:rPr>
                <w:rFonts w:ascii="Times New Roman" w:hAnsi="Times New Roman" w:cs="Times New Roman"/>
                <w:b/>
                <w:sz w:val="28"/>
                <w:szCs w:val="28"/>
                <w:lang w:val="en-US"/>
              </w:rPr>
            </w:pPr>
            <w:r w:rsidRPr="002A798E">
              <w:rPr>
                <w:rFonts w:ascii="Times New Roman" w:hAnsi="Times New Roman" w:cs="Times New Roman"/>
                <w:b/>
                <w:sz w:val="28"/>
                <w:szCs w:val="28"/>
              </w:rPr>
              <w:t>Задание</w:t>
            </w:r>
            <w:r>
              <w:rPr>
                <w:rFonts w:ascii="Times New Roman" w:hAnsi="Times New Roman" w:cs="Times New Roman"/>
                <w:b/>
                <w:sz w:val="28"/>
                <w:szCs w:val="28"/>
                <w:lang w:val="en-US"/>
              </w:rPr>
              <w:t xml:space="preserve"> </w:t>
            </w:r>
            <w:r w:rsidRPr="005B06FB">
              <w:rPr>
                <w:rFonts w:ascii="Times New Roman" w:hAnsi="Times New Roman" w:cs="Times New Roman"/>
                <w:b/>
                <w:sz w:val="28"/>
                <w:szCs w:val="28"/>
                <w:lang w:val="en-US"/>
              </w:rPr>
              <w:t>3</w:t>
            </w:r>
            <w:r w:rsidRPr="002A798E">
              <w:rPr>
                <w:rFonts w:ascii="Times New Roman" w:hAnsi="Times New Roman" w:cs="Times New Roman"/>
                <w:b/>
                <w:sz w:val="28"/>
                <w:szCs w:val="28"/>
                <w:lang w:val="en-US"/>
              </w:rPr>
              <w:t>.</w:t>
            </w:r>
            <w:r w:rsidRPr="005B06FB">
              <w:rPr>
                <w:rFonts w:ascii="Times New Roman" w:hAnsi="Times New Roman" w:cs="Times New Roman"/>
                <w:b/>
                <w:sz w:val="28"/>
                <w:szCs w:val="28"/>
                <w:lang w:val="en-US"/>
              </w:rPr>
              <w:t xml:space="preserve"> </w:t>
            </w:r>
          </w:p>
          <w:p w:rsidR="003E7242" w:rsidRDefault="003E7242" w:rsidP="00A97778">
            <w:pPr>
              <w:jc w:val="both"/>
              <w:rPr>
                <w:rFonts w:ascii="Times New Roman" w:hAnsi="Times New Roman" w:cs="Times New Roman"/>
                <w:sz w:val="28"/>
                <w:szCs w:val="28"/>
                <w:lang w:val="en-US"/>
              </w:rPr>
            </w:pPr>
            <w:r>
              <w:rPr>
                <w:rFonts w:ascii="Times New Roman" w:hAnsi="Times New Roman" w:cs="Times New Roman"/>
                <w:b/>
                <w:sz w:val="28"/>
                <w:szCs w:val="28"/>
                <w:lang w:val="en-US"/>
              </w:rPr>
              <w:t>Write the Passive form of the following Active infinitives.</w:t>
            </w:r>
          </w:p>
          <w:p w:rsidR="003E7242" w:rsidRPr="003C3348" w:rsidRDefault="003E7242" w:rsidP="00A97778">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to do, to write, to wash, to feed, to bring, to see, to lose, to steal</w:t>
            </w:r>
            <w:r>
              <w:rPr>
                <w:rFonts w:ascii="Times New Roman" w:hAnsi="Times New Roman" w:cs="Times New Roman"/>
                <w:sz w:val="28"/>
                <w:szCs w:val="28"/>
                <w:lang w:val="en-US"/>
              </w:rPr>
              <w:t>, to study, to interview, to ask, to select</w:t>
            </w:r>
            <w:r>
              <w:rPr>
                <w:rFonts w:ascii="Times New Roman" w:hAnsi="Times New Roman" w:cs="Times New Roman"/>
                <w:sz w:val="28"/>
                <w:szCs w:val="28"/>
                <w:lang w:val="en-US"/>
              </w:rPr>
              <w:t>, to use, to l</w:t>
            </w:r>
            <w:r>
              <w:rPr>
                <w:rFonts w:ascii="Times New Roman" w:hAnsi="Times New Roman" w:cs="Times New Roman"/>
                <w:sz w:val="28"/>
                <w:szCs w:val="28"/>
                <w:lang w:val="en-US"/>
              </w:rPr>
              <w:t xml:space="preserve">eave, to take, to give, to </w:t>
            </w:r>
            <w:r w:rsidR="009147F0">
              <w:rPr>
                <w:rFonts w:ascii="Times New Roman" w:hAnsi="Times New Roman" w:cs="Times New Roman"/>
                <w:sz w:val="28"/>
                <w:szCs w:val="28"/>
                <w:lang w:val="en-US"/>
              </w:rPr>
              <w:t>listen</w:t>
            </w:r>
            <w:r>
              <w:rPr>
                <w:rFonts w:ascii="Times New Roman" w:hAnsi="Times New Roman" w:cs="Times New Roman"/>
                <w:sz w:val="28"/>
                <w:szCs w:val="28"/>
                <w:lang w:val="en-US"/>
              </w:rPr>
              <w:t>, to buy.</w:t>
            </w:r>
          </w:p>
          <w:p w:rsidR="003E7242" w:rsidRDefault="003E7242" w:rsidP="00A97778">
            <w:pPr>
              <w:jc w:val="both"/>
              <w:rPr>
                <w:rFonts w:ascii="Times New Roman" w:hAnsi="Times New Roman" w:cs="Times New Roman"/>
                <w:b/>
                <w:sz w:val="28"/>
                <w:szCs w:val="28"/>
                <w:lang w:val="en-US"/>
              </w:rPr>
            </w:pPr>
          </w:p>
          <w:p w:rsidR="003E7242" w:rsidRPr="002A798E" w:rsidRDefault="003E7242" w:rsidP="00A97778">
            <w:pPr>
              <w:jc w:val="both"/>
              <w:rPr>
                <w:rFonts w:ascii="Times New Roman" w:hAnsi="Times New Roman" w:cs="Times New Roman"/>
                <w:sz w:val="28"/>
                <w:szCs w:val="28"/>
                <w:lang w:val="en-US"/>
              </w:rPr>
            </w:pPr>
            <w:r w:rsidRPr="002A798E">
              <w:rPr>
                <w:rFonts w:ascii="Times New Roman" w:hAnsi="Times New Roman" w:cs="Times New Roman"/>
                <w:b/>
                <w:sz w:val="28"/>
                <w:szCs w:val="28"/>
              </w:rPr>
              <w:t>Задание</w:t>
            </w:r>
            <w:r w:rsidRPr="002A798E">
              <w:rPr>
                <w:rFonts w:ascii="Times New Roman" w:hAnsi="Times New Roman" w:cs="Times New Roman"/>
                <w:b/>
                <w:sz w:val="28"/>
                <w:szCs w:val="28"/>
                <w:lang w:val="en-US"/>
              </w:rPr>
              <w:t xml:space="preserve"> 4.</w:t>
            </w:r>
          </w:p>
          <w:p w:rsidR="003E7242" w:rsidRPr="005B06FB" w:rsidRDefault="003E7242" w:rsidP="00A97778">
            <w:pPr>
              <w:jc w:val="both"/>
              <w:rPr>
                <w:rFonts w:ascii="Times New Roman" w:hAnsi="Times New Roman" w:cs="Times New Roman"/>
                <w:sz w:val="28"/>
                <w:szCs w:val="28"/>
                <w:lang w:val="en-US"/>
              </w:rPr>
            </w:pPr>
            <w:r>
              <w:rPr>
                <w:rFonts w:ascii="Times New Roman" w:hAnsi="Times New Roman" w:cs="Times New Roman"/>
                <w:b/>
                <w:sz w:val="28"/>
                <w:szCs w:val="28"/>
                <w:lang w:val="en-US"/>
              </w:rPr>
              <w:t>Make the sentences Passive and translate them into Russian.</w:t>
            </w:r>
          </w:p>
          <w:p w:rsidR="003E7242" w:rsidRPr="005B06FB" w:rsidRDefault="003E7242" w:rsidP="00A97778">
            <w:pPr>
              <w:jc w:val="both"/>
              <w:rPr>
                <w:rFonts w:ascii="Times New Roman" w:hAnsi="Times New Roman" w:cs="Times New Roman"/>
                <w:sz w:val="28"/>
                <w:szCs w:val="28"/>
                <w:lang w:val="en-US"/>
              </w:rPr>
            </w:pPr>
          </w:p>
          <w:p w:rsidR="003E7242" w:rsidRPr="002A798E" w:rsidRDefault="003E7242" w:rsidP="009147F0">
            <w:pPr>
              <w:jc w:val="both"/>
              <w:rPr>
                <w:rFonts w:ascii="Times New Roman" w:hAnsi="Times New Roman" w:cs="Times New Roman"/>
                <w:sz w:val="28"/>
                <w:szCs w:val="28"/>
                <w:lang w:val="en-US"/>
              </w:rPr>
            </w:pPr>
            <w:r w:rsidRPr="003C3348">
              <w:rPr>
                <w:rFonts w:ascii="Times New Roman" w:hAnsi="Times New Roman" w:cs="Times New Roman"/>
                <w:sz w:val="28"/>
                <w:lang w:val="en-US"/>
              </w:rPr>
              <w:t xml:space="preserve">1. You must take the box to the station. 2. You could cross the river on a </w:t>
            </w:r>
            <w:r w:rsidRPr="003C3348">
              <w:rPr>
                <w:rStyle w:val="ab"/>
                <w:rFonts w:ascii="Times New Roman" w:hAnsi="Times New Roman" w:cs="Times New Roman"/>
                <w:i w:val="0"/>
                <w:sz w:val="28"/>
                <w:lang w:val="en-US"/>
              </w:rPr>
              <w:t>raft</w:t>
            </w:r>
            <w:r w:rsidRPr="003C3348">
              <w:rPr>
                <w:rFonts w:ascii="Times New Roman" w:hAnsi="Times New Roman" w:cs="Times New Roman"/>
                <w:sz w:val="28"/>
                <w:lang w:val="en-US"/>
              </w:rPr>
              <w:t>. 3. The workers can finish building</w:t>
            </w:r>
            <w:r w:rsidRPr="003C3348">
              <w:rPr>
                <w:rStyle w:val="ab"/>
                <w:rFonts w:ascii="Times New Roman" w:hAnsi="Times New Roman" w:cs="Times New Roman"/>
                <w:sz w:val="28"/>
                <w:lang w:val="en-US"/>
              </w:rPr>
              <w:t xml:space="preserve"> </w:t>
            </w:r>
            <w:r w:rsidRPr="003C3348">
              <w:rPr>
                <w:rFonts w:ascii="Times New Roman" w:hAnsi="Times New Roman" w:cs="Times New Roman"/>
                <w:sz w:val="28"/>
                <w:lang w:val="en-US"/>
              </w:rPr>
              <w:t xml:space="preserve">of the house very soon. 4. You must read the book for the next lesson. 5. You must do three of these exercises tomorrow. 6. You can find this book in any library. 7. We must send these letters </w:t>
            </w:r>
            <w:r w:rsidRPr="003C3348">
              <w:rPr>
                <w:rStyle w:val="ab"/>
                <w:rFonts w:ascii="Times New Roman" w:hAnsi="Times New Roman" w:cs="Times New Roman"/>
                <w:i w:val="0"/>
                <w:sz w:val="28"/>
                <w:lang w:val="en-US"/>
              </w:rPr>
              <w:t>at once</w:t>
            </w:r>
            <w:r w:rsidRPr="003C3348">
              <w:rPr>
                <w:rStyle w:val="ab"/>
                <w:rFonts w:ascii="Times New Roman" w:hAnsi="Times New Roman" w:cs="Times New Roman"/>
                <w:sz w:val="28"/>
                <w:lang w:val="en-US"/>
              </w:rPr>
              <w:t>.</w:t>
            </w:r>
            <w:r w:rsidRPr="003C3348">
              <w:rPr>
                <w:rFonts w:ascii="Times New Roman" w:hAnsi="Times New Roman" w:cs="Times New Roman"/>
                <w:sz w:val="28"/>
                <w:lang w:val="en-US"/>
              </w:rPr>
              <w:t xml:space="preserve"> 8. You mustn’t forget this rule. 9. You can find such berries everywhere. 10. You must do this work very </w:t>
            </w:r>
            <w:r w:rsidRPr="003C3348">
              <w:rPr>
                <w:rStyle w:val="ab"/>
                <w:rFonts w:ascii="Times New Roman" w:hAnsi="Times New Roman" w:cs="Times New Roman"/>
                <w:i w:val="0"/>
                <w:sz w:val="28"/>
                <w:lang w:val="en-US"/>
              </w:rPr>
              <w:t>carefully</w:t>
            </w:r>
            <w:r w:rsidRPr="003C3348">
              <w:rPr>
                <w:rStyle w:val="ab"/>
                <w:rFonts w:ascii="Times New Roman" w:hAnsi="Times New Roman" w:cs="Times New Roman"/>
                <w:sz w:val="28"/>
                <w:lang w:val="en-US"/>
              </w:rPr>
              <w:t>.</w:t>
            </w:r>
            <w:r w:rsidRPr="003C3348">
              <w:rPr>
                <w:rFonts w:ascii="Times New Roman" w:hAnsi="Times New Roman" w:cs="Times New Roman"/>
                <w:sz w:val="28"/>
                <w:lang w:val="en-US"/>
              </w:rPr>
              <w:t xml:space="preserve"> 11. The doctor says they must take her to hospital. 12. You should read the book in three days. 13. The students must return all the textbooks to the library.</w:t>
            </w:r>
            <w:r w:rsidR="009147F0">
              <w:rPr>
                <w:rFonts w:ascii="Times New Roman" w:hAnsi="Times New Roman" w:cs="Times New Roman"/>
                <w:sz w:val="28"/>
                <w:lang w:val="en-US"/>
              </w:rPr>
              <w:t xml:space="preserve"> 14. During the interview they may ask you various questions about your previous job</w:t>
            </w:r>
            <w:r w:rsidRPr="003C3348">
              <w:rPr>
                <w:rFonts w:ascii="Times New Roman" w:hAnsi="Times New Roman" w:cs="Times New Roman"/>
                <w:sz w:val="28"/>
                <w:lang w:val="en-US"/>
              </w:rPr>
              <w:t>. 15.</w:t>
            </w:r>
            <w:r w:rsidR="009147F0">
              <w:rPr>
                <w:rFonts w:ascii="Times New Roman" w:hAnsi="Times New Roman" w:cs="Times New Roman"/>
                <w:sz w:val="28"/>
                <w:lang w:val="en-US"/>
              </w:rPr>
              <w:t xml:space="preserve"> You should answer all the questions as fully as possible</w:t>
            </w:r>
            <w:r w:rsidRPr="003C3348">
              <w:rPr>
                <w:rFonts w:ascii="Times New Roman" w:hAnsi="Times New Roman" w:cs="Times New Roman"/>
                <w:sz w:val="28"/>
                <w:lang w:val="en-US"/>
              </w:rPr>
              <w:t xml:space="preserve">. </w:t>
            </w:r>
            <w:r w:rsidR="009147F0">
              <w:rPr>
                <w:rFonts w:ascii="Times New Roman" w:hAnsi="Times New Roman" w:cs="Times New Roman"/>
                <w:sz w:val="28"/>
                <w:lang w:val="en-US"/>
              </w:rPr>
              <w:t xml:space="preserve">16. During a video or telephone interview you should listen to the questions and instructions very carefully. </w:t>
            </w:r>
          </w:p>
        </w:tc>
      </w:tr>
    </w:tbl>
    <w:p w:rsidR="00B53379" w:rsidRPr="00066442" w:rsidRDefault="00B53379">
      <w:pPr>
        <w:rPr>
          <w:lang w:val="en-US"/>
        </w:rPr>
      </w:pPr>
    </w:p>
    <w:sectPr w:rsidR="00B53379" w:rsidRPr="00066442" w:rsidSect="00B533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20E32"/>
    <w:multiLevelType w:val="hybridMultilevel"/>
    <w:tmpl w:val="81B0E336"/>
    <w:lvl w:ilvl="0" w:tplc="5EF44F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7EB7"/>
    <w:rsid w:val="00066442"/>
    <w:rsid w:val="00097EB7"/>
    <w:rsid w:val="00341F3B"/>
    <w:rsid w:val="00390D35"/>
    <w:rsid w:val="003918F1"/>
    <w:rsid w:val="003E7242"/>
    <w:rsid w:val="00462F76"/>
    <w:rsid w:val="00502D0D"/>
    <w:rsid w:val="00724D2A"/>
    <w:rsid w:val="00820984"/>
    <w:rsid w:val="00844509"/>
    <w:rsid w:val="00870D72"/>
    <w:rsid w:val="009147F0"/>
    <w:rsid w:val="00A2003F"/>
    <w:rsid w:val="00B53379"/>
    <w:rsid w:val="00B9717C"/>
    <w:rsid w:val="00D61167"/>
    <w:rsid w:val="00F51B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E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97E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097EB7"/>
    <w:rPr>
      <w:color w:val="0000FF"/>
      <w:u w:val="single"/>
    </w:rPr>
  </w:style>
  <w:style w:type="character" w:styleId="a5">
    <w:name w:val="FollowedHyperlink"/>
    <w:basedOn w:val="a0"/>
    <w:uiPriority w:val="99"/>
    <w:semiHidden/>
    <w:unhideWhenUsed/>
    <w:rsid w:val="00097EB7"/>
    <w:rPr>
      <w:color w:val="800080" w:themeColor="followedHyperlink"/>
      <w:u w:val="single"/>
    </w:rPr>
  </w:style>
  <w:style w:type="paragraph" w:styleId="a6">
    <w:name w:val="List Paragraph"/>
    <w:basedOn w:val="a"/>
    <w:uiPriority w:val="34"/>
    <w:qFormat/>
    <w:rsid w:val="00066442"/>
    <w:pPr>
      <w:ind w:left="720"/>
      <w:contextualSpacing/>
    </w:pPr>
  </w:style>
  <w:style w:type="paragraph" w:styleId="a7">
    <w:name w:val="Balloon Text"/>
    <w:basedOn w:val="a"/>
    <w:link w:val="a8"/>
    <w:uiPriority w:val="99"/>
    <w:semiHidden/>
    <w:unhideWhenUsed/>
    <w:rsid w:val="00A2003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2003F"/>
    <w:rPr>
      <w:rFonts w:ascii="Tahoma" w:hAnsi="Tahoma" w:cs="Tahoma"/>
      <w:sz w:val="16"/>
      <w:szCs w:val="16"/>
    </w:rPr>
  </w:style>
  <w:style w:type="paragraph" w:styleId="a9">
    <w:name w:val="Normal (Web)"/>
    <w:basedOn w:val="a"/>
    <w:uiPriority w:val="99"/>
    <w:semiHidden/>
    <w:unhideWhenUsed/>
    <w:rsid w:val="00462F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3E7242"/>
    <w:rPr>
      <w:b/>
      <w:bCs/>
    </w:rPr>
  </w:style>
  <w:style w:type="character" w:styleId="ab">
    <w:name w:val="Emphasis"/>
    <w:basedOn w:val="a0"/>
    <w:uiPriority w:val="20"/>
    <w:qFormat/>
    <w:rsid w:val="003E7242"/>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rrectenglish.ru/theory/grammar/voic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Pages>
  <Words>730</Words>
  <Characters>4166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MagaAA</cp:lastModifiedBy>
  <cp:revision>8</cp:revision>
  <dcterms:created xsi:type="dcterms:W3CDTF">2020-10-11T06:25:00Z</dcterms:created>
  <dcterms:modified xsi:type="dcterms:W3CDTF">2020-10-22T01:08:00Z</dcterms:modified>
</cp:coreProperties>
</file>