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6F53" w14:textId="77777777" w:rsidR="00266D96" w:rsidRDefault="00266D96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460ED" w14:textId="0B9958F8" w:rsidR="00266D96" w:rsidRP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D96">
        <w:rPr>
          <w:rFonts w:ascii="Times New Roman" w:hAnsi="Times New Roman" w:cs="Times New Roman"/>
          <w:b/>
          <w:bCs/>
          <w:sz w:val="28"/>
          <w:szCs w:val="28"/>
        </w:rPr>
        <w:t>Лекционный материал на тему «Конфликты</w:t>
      </w:r>
      <w:r w:rsidR="00411139" w:rsidRPr="00266D96">
        <w:rPr>
          <w:rFonts w:ascii="Times New Roman" w:hAnsi="Times New Roman" w:cs="Times New Roman"/>
          <w:b/>
          <w:bCs/>
          <w:sz w:val="28"/>
          <w:szCs w:val="28"/>
        </w:rPr>
        <w:t xml:space="preserve"> в деловом общении </w:t>
      </w:r>
      <w:r w:rsidRPr="00266D96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</w:p>
    <w:p w14:paraId="7A1B56E7" w14:textId="1ED6DA18" w:rsidR="00411139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D96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14:paraId="2EA8B832" w14:textId="03EACF72" w:rsidR="00266D96" w:rsidRPr="00266D96" w:rsidRDefault="00266D96" w:rsidP="00266D9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6D96">
        <w:rPr>
          <w:rFonts w:ascii="Times New Roman" w:hAnsi="Times New Roman" w:cs="Times New Roman"/>
          <w:sz w:val="28"/>
          <w:szCs w:val="28"/>
        </w:rPr>
        <w:t>Конфликт: понятие, виды, структура и динамика</w:t>
      </w:r>
    </w:p>
    <w:p w14:paraId="7F542FCA" w14:textId="4F9A09DE" w:rsidR="00266D96" w:rsidRDefault="00266D96" w:rsidP="00360FE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Типы конфликтных личностей</w:t>
      </w:r>
    </w:p>
    <w:p w14:paraId="63797A1D" w14:textId="77777777" w:rsidR="00360FE2" w:rsidRPr="00360FE2" w:rsidRDefault="00360FE2" w:rsidP="00360FE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202AE6C2" w14:textId="7B7BBD60" w:rsidR="00360FE2" w:rsidRPr="00360FE2" w:rsidRDefault="00360FE2" w:rsidP="00360FE2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0FE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Задание: записать в тетрадь понятие конфликта и виды конфликта</w:t>
      </w:r>
    </w:p>
    <w:p w14:paraId="33797CC6" w14:textId="19AF1FF9" w:rsidR="00266D96" w:rsidRPr="00266D96" w:rsidRDefault="00266D96" w:rsidP="00266D9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4BF08" w14:textId="56CB6CF4" w:rsidR="00266D96" w:rsidRPr="00266D96" w:rsidRDefault="00411139" w:rsidP="00266D9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D96">
        <w:rPr>
          <w:rFonts w:ascii="Times New Roman" w:hAnsi="Times New Roman" w:cs="Times New Roman"/>
          <w:b/>
          <w:bCs/>
          <w:sz w:val="28"/>
          <w:szCs w:val="28"/>
        </w:rPr>
        <w:t>Конфликт: понятие, виды, структура и динамика</w:t>
      </w:r>
    </w:p>
    <w:p w14:paraId="53574A54" w14:textId="77777777" w:rsidR="00266D96" w:rsidRPr="00266D96" w:rsidRDefault="00266D96" w:rsidP="00266D96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0F42C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Конфликт (от лат. conflictus – столкновение) – столкновение противоположно направленных целей, интересов, позиций, мнений людей, серьезное разногласие оппонентов или субъектов взаимодействия. Конфликты вызываются разнообразными причинами, например: спецификой трудового процесса, психологическими особенностями человеческих отношений, личностным своеобразием отдельных членов группы и пр. </w:t>
      </w:r>
    </w:p>
    <w:p w14:paraId="10716B74" w14:textId="647037C3" w:rsidR="00266D96" w:rsidRPr="00266D96" w:rsidRDefault="00411139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6D96">
        <w:rPr>
          <w:rFonts w:ascii="Times New Roman" w:hAnsi="Times New Roman" w:cs="Times New Roman"/>
          <w:i/>
          <w:iCs/>
          <w:sz w:val="28"/>
          <w:szCs w:val="28"/>
        </w:rPr>
        <w:t>Виды конфликтов</w:t>
      </w:r>
    </w:p>
    <w:p w14:paraId="76D4523E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1. Внутриличностный конфликт (чаще проявляется как ролевой конфликт, когда одному человеку предъявляют противоречивые требования относительно результата его работы); межличностный; между личностью и группой; межгрупповой конфликт. </w:t>
      </w:r>
    </w:p>
    <w:p w14:paraId="7893A252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>2. Горизонтальный (между сотрудниками одного уровня); вертикальный (на уровне руководство – подчинение); смешанный.</w:t>
      </w:r>
      <w:r w:rsidRPr="004111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A56B6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3. Конструктивный (полезный, созидательный для отношений и конструктивного решения проблемы) и деструктивный (разрушающий, оставляющий нерешенным проблему, так как все обсуждение, как правило, скатывается к личностным упрекам). </w:t>
      </w:r>
    </w:p>
    <w:p w14:paraId="03D274EA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Допустима классификация по характеру причин, вызвавших конфликт. Их очень много, но, опираясь на классификацию Р. Л. Кричевского, выделим три группы причин, обусловленных: </w:t>
      </w:r>
    </w:p>
    <w:p w14:paraId="7C92A450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lastRenderedPageBreak/>
        <w:t xml:space="preserve">1) трудовым процессом; </w:t>
      </w:r>
    </w:p>
    <w:p w14:paraId="1400410E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>2) психологическими особенностями человеческих взаимоотношений, то есть их симпатиями и антипатиями, культурными, этническими различиями людей, действиями руководителя, плохой психологической коммуникацией;</w:t>
      </w:r>
    </w:p>
    <w:p w14:paraId="05ACC2F8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3) личностным своеобразием членов группы, например, неумением контролировать свое эмоциональное состояние, агрессивностью, некоммуникабельностью и т. д. </w:t>
      </w:r>
    </w:p>
    <w:p w14:paraId="22CF37FC" w14:textId="58C3A384" w:rsidR="00266D96" w:rsidRPr="00266D96" w:rsidRDefault="00411139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6D96">
        <w:rPr>
          <w:rFonts w:ascii="Times New Roman" w:hAnsi="Times New Roman" w:cs="Times New Roman"/>
          <w:i/>
          <w:iCs/>
          <w:sz w:val="28"/>
          <w:szCs w:val="28"/>
        </w:rPr>
        <w:t>Структура конфликта</w:t>
      </w:r>
    </w:p>
    <w:p w14:paraId="0D143E75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В любой конфликтной ситуации присутствуют: объект (вокруг чего она складывается); цели и субъективные мотивы участников конфликта; оппоненты – стороны, лица, являющиеся участниками конфликта; повод столкновения. </w:t>
      </w:r>
    </w:p>
    <w:p w14:paraId="0EB130D9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Конфликт – очень сложный процесс, который никогда не возникает сразу, а назревает медленно. Определенный период скрытого нарастания напряженности, недовольства, трудностей, предшествующий конфликту, называется конфликтной ситуацией, которая в свою очередь содержит субъект возможного конфликта и его объект. </w:t>
      </w:r>
      <w:r w:rsidR="00266D96" w:rsidRPr="00411139">
        <w:rPr>
          <w:rFonts w:ascii="Times New Roman" w:hAnsi="Times New Roman" w:cs="Times New Roman"/>
          <w:sz w:val="28"/>
          <w:szCs w:val="28"/>
        </w:rPr>
        <w:t>Однако,</w:t>
      </w:r>
      <w:r w:rsidRPr="00411139">
        <w:rPr>
          <w:rFonts w:ascii="Times New Roman" w:hAnsi="Times New Roman" w:cs="Times New Roman"/>
          <w:sz w:val="28"/>
          <w:szCs w:val="28"/>
        </w:rPr>
        <w:t xml:space="preserve"> чтобы конфликт начал развиваться, необходим инцидент, когда одна из сторон начинает действовать, ущемляя интересы другой стороны. Если противоположная сторона отвечает тем же, конфликтная ситуация переходит в конфликт и далее может развиваться в нескольких вариантах. Период конфликтной ситуации начинается с осознания личностью или группой людей своих потребностей и стремления к их удовлетворению в случае возникновения определенных препятствий, мешающих достичь эти потребности. Одновременно с этим происходит формирование конфликтующих сторон. </w:t>
      </w:r>
    </w:p>
    <w:p w14:paraId="5BD1BFF2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Таким образом, стадиями развертывания конфликта являются: </w:t>
      </w:r>
    </w:p>
    <w:p w14:paraId="3AFE06E5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потенциальное формирование противоречивых интересов; </w:t>
      </w:r>
    </w:p>
    <w:p w14:paraId="514DFB42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переход потенциального конфликта в реальный; </w:t>
      </w:r>
    </w:p>
    <w:p w14:paraId="023C2620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конфликтные действия; </w:t>
      </w:r>
    </w:p>
    <w:p w14:paraId="0B8DDBA2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разрешение конфликта или снятие конфликтной ситуации.</w:t>
      </w:r>
    </w:p>
    <w:p w14:paraId="16477DB7" w14:textId="77777777" w:rsid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20683" w14:textId="77777777" w:rsid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B27290" w14:textId="77777777" w:rsid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8A4936" w14:textId="77777777" w:rsid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8EA35C" w14:textId="68E1D3E1" w:rsidR="00266D96" w:rsidRPr="00266D96" w:rsidRDefault="00411139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6D96">
        <w:rPr>
          <w:rFonts w:ascii="Times New Roman" w:hAnsi="Times New Roman" w:cs="Times New Roman"/>
          <w:i/>
          <w:iCs/>
          <w:sz w:val="28"/>
          <w:szCs w:val="28"/>
        </w:rPr>
        <w:t>Динамика конфликта</w:t>
      </w:r>
    </w:p>
    <w:p w14:paraId="1ED8BD31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Развитие начавшегося конфликта протекает разными способами (Э. Э. </w:t>
      </w:r>
      <w:proofErr w:type="spellStart"/>
      <w:r w:rsidRPr="00411139">
        <w:rPr>
          <w:rFonts w:ascii="Times New Roman" w:hAnsi="Times New Roman" w:cs="Times New Roman"/>
          <w:sz w:val="28"/>
          <w:szCs w:val="28"/>
        </w:rPr>
        <w:t>Линчевский</w:t>
      </w:r>
      <w:proofErr w:type="spellEnd"/>
      <w:r w:rsidRPr="00411139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29973AE4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1. Поступательное, логическое (игровое) развитие. Противники как бы поочередно делают ходы, «разыгрывая» конфликт по правилам (иногда каждый по своим). Так чаще всего протекают споры о замене или возврате приобретенного товара, разрешение споров о несвоевременной поставке товара. </w:t>
      </w:r>
    </w:p>
    <w:p w14:paraId="049EA6A2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2. Бурное, лавинообразное развитие. Действия участников (или одного из них) стремительны, прямолинейны. Они резко набирают силу, приобретают неуправляемый характер, теряют связь с вызвавшей их причиной и не соответствуют ей по масштабам. Конфликт быстро достигает максимума, за которым следует спад. </w:t>
      </w:r>
    </w:p>
    <w:p w14:paraId="0D166EF8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3. Взрывное развитие. Конфликт обычно начинается после скрытого нагнетания, раздражения у одного из участников и мгновенно достигает максимума. В отличие от предыдущего, это происходит практически без связи с репликами и реакциями второго участника. Конфликту присуща большая сила (иногда даже разрушительность) и завершенность (взрыв возмущения покупателя, который тщетно пытался дождаться, пока продавщицы прервут свои разговоры и обратят на него внимание). </w:t>
      </w:r>
    </w:p>
    <w:p w14:paraId="56607D5E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>Результат действия конфликта во многом зависит от позиции руководителя, его умения вовремя определять и разрешать конфликтные ситуации. Менеджер в состоянии существенно повысить шансы совместного разрешения конфликта, если при обсуждении</w:t>
      </w:r>
      <w:r w:rsidR="00266D96">
        <w:rPr>
          <w:rFonts w:ascii="Times New Roman" w:hAnsi="Times New Roman" w:cs="Times New Roman"/>
          <w:sz w:val="28"/>
          <w:szCs w:val="28"/>
        </w:rPr>
        <w:t xml:space="preserve"> </w:t>
      </w:r>
      <w:r w:rsidRPr="00411139">
        <w:rPr>
          <w:rFonts w:ascii="Times New Roman" w:hAnsi="Times New Roman" w:cs="Times New Roman"/>
          <w:sz w:val="28"/>
          <w:szCs w:val="28"/>
        </w:rPr>
        <w:t xml:space="preserve">своим поведением он дает понять, что считает конструктивные конфликты нормальным явлением и, </w:t>
      </w:r>
      <w:r w:rsidRPr="00411139">
        <w:rPr>
          <w:rFonts w:ascii="Times New Roman" w:hAnsi="Times New Roman" w:cs="Times New Roman"/>
          <w:sz w:val="28"/>
          <w:szCs w:val="28"/>
        </w:rPr>
        <w:lastRenderedPageBreak/>
        <w:t xml:space="preserve">участвуя в их решении, выступает не в качестве доминирующей силы, а на равных со всеми основаниях. </w:t>
      </w:r>
    </w:p>
    <w:p w14:paraId="476EF1D4" w14:textId="2EBE59CF" w:rsidR="00266D96" w:rsidRPr="00266D96" w:rsidRDefault="00266D96" w:rsidP="00266D9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6D96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411139" w:rsidRPr="00266D96">
        <w:rPr>
          <w:rFonts w:ascii="Times New Roman" w:hAnsi="Times New Roman" w:cs="Times New Roman"/>
          <w:i/>
          <w:iCs/>
          <w:sz w:val="28"/>
          <w:szCs w:val="28"/>
        </w:rPr>
        <w:t>Типы конфликтных личностей</w:t>
      </w:r>
    </w:p>
    <w:p w14:paraId="5532ADB4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 Как уже говорилось, одной из причин конфликта может стать незрелая психика человека. Бороться с таким конфликтом рациональным способом очень трудно. Рассмотрим типы конфликтных личностей.</w:t>
      </w:r>
    </w:p>
    <w:p w14:paraId="48270CD1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>«Демонстративный» – чаще всего это холерик, которому присуща бурная деятельность в самых разнообразных направлениях. Они любят быть на виду, имеют завышенную самооценку; их отношение к людям определяется тем, как они к нему относятся. Рациональное поведение, как правило, выражено слабо.</w:t>
      </w:r>
    </w:p>
    <w:p w14:paraId="79FC1AC4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«Ригидный» (косный) – люди этого типа не умеют перестраиваться, принимать во внимание мнения и точки зрения окружающих; честолюбивы, проявляют болезненную обидчивость, подозрительность; </w:t>
      </w:r>
      <w:proofErr w:type="spellStart"/>
      <w:r w:rsidRPr="00411139">
        <w:rPr>
          <w:rFonts w:ascii="Times New Roman" w:hAnsi="Times New Roman" w:cs="Times New Roman"/>
          <w:sz w:val="28"/>
          <w:szCs w:val="28"/>
        </w:rPr>
        <w:t>малокритичны</w:t>
      </w:r>
      <w:proofErr w:type="spellEnd"/>
      <w:r w:rsidRPr="00411139">
        <w:rPr>
          <w:rFonts w:ascii="Times New Roman" w:hAnsi="Times New Roman" w:cs="Times New Roman"/>
          <w:sz w:val="28"/>
          <w:szCs w:val="28"/>
        </w:rPr>
        <w:t xml:space="preserve"> по отношению к собственным поступкам, постоянно требуют подтверждения собственной значимости. </w:t>
      </w:r>
    </w:p>
    <w:p w14:paraId="0CCC366A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«Педант» – личность, которая всегда пунктуальна, придирчива, хоть и исполнительна, зануда, отталкивает людей от себя. </w:t>
      </w:r>
    </w:p>
    <w:p w14:paraId="4EB5E766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«Бесконфликтный» – человек, сознательно уходящий от конфликта, неустойчив в оценках и мнениях, обладает легкой внушаемостью, перекладывающий ответственность в принятии решений на других (если это руководитель, то на своего заместителя). Между тем конфликт нарастает как снежный ком и обрушивается на такую личность. </w:t>
      </w:r>
    </w:p>
    <w:p w14:paraId="110D902C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«Практик» – действующий под лозунгом «Лучшая защита нападение». Для такого человека самым важным является преобразование среды, внешнего окружения, изменения позиций других людей, что может приводить к разнообразным столкновениям, напряженности в отношениях. </w:t>
      </w:r>
    </w:p>
    <w:p w14:paraId="2461393E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Существуют и другие типологии трудных людей. Так, Роберт </w:t>
      </w:r>
      <w:proofErr w:type="spellStart"/>
      <w:r w:rsidRPr="00411139">
        <w:rPr>
          <w:rFonts w:ascii="Times New Roman" w:hAnsi="Times New Roman" w:cs="Times New Roman"/>
          <w:sz w:val="28"/>
          <w:szCs w:val="28"/>
        </w:rPr>
        <w:t>Брэмсон</w:t>
      </w:r>
      <w:proofErr w:type="spellEnd"/>
      <w:r w:rsidRPr="00411139">
        <w:rPr>
          <w:rFonts w:ascii="Times New Roman" w:hAnsi="Times New Roman" w:cs="Times New Roman"/>
          <w:sz w:val="28"/>
          <w:szCs w:val="28"/>
        </w:rPr>
        <w:t xml:space="preserve"> в книге «Общение с трудными людьми» выделяет следующие типы трудных людей, с которыми ему пришлось работать различных фирмах: </w:t>
      </w:r>
    </w:p>
    <w:p w14:paraId="146AF5B3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1139">
        <w:rPr>
          <w:rFonts w:ascii="Times New Roman" w:hAnsi="Times New Roman" w:cs="Times New Roman"/>
          <w:sz w:val="28"/>
          <w:szCs w:val="28"/>
        </w:rPr>
        <w:t>агрессист</w:t>
      </w:r>
      <w:proofErr w:type="spellEnd"/>
      <w:r w:rsidRPr="00411139">
        <w:rPr>
          <w:rFonts w:ascii="Times New Roman" w:hAnsi="Times New Roman" w:cs="Times New Roman"/>
          <w:sz w:val="28"/>
          <w:szCs w:val="28"/>
        </w:rPr>
        <w:t>» – говорящий грубые и бесцеремонные, задирающие других колкости и раздражающийся, если его не слушают. Как правило, за его агрессивностью скрывается боязнь раскрытия его некомпетентности;</w:t>
      </w:r>
    </w:p>
    <w:p w14:paraId="2334EF44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 </w:t>
      </w: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«жалобщик» – человек, охваченный какой-то идеей и обвиняющий других (кого-то конкретно или весь мир в целом) в грехах, но сам ничего не делающий для решения проблемы; </w:t>
      </w:r>
    </w:p>
    <w:p w14:paraId="653EAEDA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«разгневанный ребенок» – человек, относящийся к этому по своей природе не зол, а взрыв эмоций отражает его желание взять ситуацию под свой контроль. Например, начальник может вспылить, чувствуя, что его подчиненные потеряли к нему уважение; </w:t>
      </w:r>
    </w:p>
    <w:p w14:paraId="54C565A3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«максималист» – человек, желающий чего-то без промедления, даже если в этом нет необходимости; </w:t>
      </w:r>
    </w:p>
    <w:p w14:paraId="26661A9D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«молчун» – держит все в себе, не говорит о своих обидах, потом срывает зло на ком-то; </w:t>
      </w:r>
    </w:p>
    <w:p w14:paraId="4686C0A6" w14:textId="2C125913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«тайный мститель» – человек, причиняющий неприятности с помощью каких-то махинаций, считая, что кто-то поступил </w:t>
      </w:r>
      <w:r w:rsidR="00266D96" w:rsidRPr="00411139">
        <w:rPr>
          <w:rFonts w:ascii="Times New Roman" w:hAnsi="Times New Roman" w:cs="Times New Roman"/>
          <w:sz w:val="28"/>
          <w:szCs w:val="28"/>
        </w:rPr>
        <w:t>неправильно</w:t>
      </w:r>
      <w:r w:rsidRPr="00411139">
        <w:rPr>
          <w:rFonts w:ascii="Times New Roman" w:hAnsi="Times New Roman" w:cs="Times New Roman"/>
          <w:sz w:val="28"/>
          <w:szCs w:val="28"/>
        </w:rPr>
        <w:t xml:space="preserve">, а он восстанавливает справедливость; </w:t>
      </w:r>
    </w:p>
    <w:p w14:paraId="4D2466B6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«ложный альтруист» – якобы делающий вам добро, но в глубине души сожалеющий об этом, что может проявиться в виде саботажа, требования компенсации и т. п.; </w:t>
      </w:r>
    </w:p>
    <w:p w14:paraId="76891576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139">
        <w:rPr>
          <w:rFonts w:ascii="Times New Roman" w:hAnsi="Times New Roman" w:cs="Times New Roman"/>
          <w:sz w:val="28"/>
          <w:szCs w:val="28"/>
        </w:rPr>
        <w:t xml:space="preserve"> «хронический обвинитель» – всегда выискивающий ошибки других, считая, что он всегда прав, а, обвиняя, можно решить проблему.</w:t>
      </w:r>
      <w:r w:rsidRPr="004111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19A5C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Можно выделить и другие типы трудных людей, но правила поведения с ними, в общем, одинаковы. Таким образом, в конфликтной ситуации или в общении с трудным человеком вы должны попытаться увидеть в нем не только друга, но и лучшие качества, поскольку вы уже не сможете изменить ни систему его взглядов и ценностей, ни его психологические особенности и особенности его нервной системы, т. е. необходимо подобрать к нему «ключик», исходя из вашего жизненного опыта и желания. Не осложнять </w:t>
      </w:r>
      <w:r w:rsidRPr="00411139">
        <w:rPr>
          <w:rFonts w:ascii="Times New Roman" w:hAnsi="Times New Roman" w:cs="Times New Roman"/>
          <w:sz w:val="28"/>
          <w:szCs w:val="28"/>
        </w:rPr>
        <w:lastRenderedPageBreak/>
        <w:t xml:space="preserve">ситуацию и не доводить человека до стресса. Если же не смогли к нему «подобрать ключ», то остается одно-единственное средство – перевести такого человека в разряд стихийного бедствия. </w:t>
      </w:r>
    </w:p>
    <w:p w14:paraId="3ACF7049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Поскольку конфликты часто порождают такое эмоциональное состояние, в котором трудно мыслить, делать выводы, подойти творчески к разрешению проблемы, то при разрешении конфликтной ситуации придерживайтесь следующих правил: </w:t>
      </w:r>
    </w:p>
    <w:p w14:paraId="5DBA080C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1. Помните, что в конфликте у человека доминирует не разум, а эмоции, что ведет к аффекту, когда сознание просто отключается, и человек не отвечает за свои слова и поступки, за которые впоследствии бывает обидно и неудобно. Поэтому из делового общения необходимо устранить суждения и оценки, ущемляющие достоинство собеседников, покровительствующие суждения и оценки, иронические замечания, высказываемые с чувством плохо скрытого превосходства или пренебрежения. </w:t>
      </w:r>
    </w:p>
    <w:p w14:paraId="079AB74F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2. Стремитесь к уважительной манере разговора. Такие фразы, как «Прошу извинить», «Буду очень признателен», «Если это вас не затруднит», препятствуют формированию у оппонента внутреннего сопротивления, снимают отрицательные эмоции. </w:t>
      </w:r>
    </w:p>
    <w:p w14:paraId="525BFD87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3. Стремитесь вести обсуждение не по поводу занимаемых сторонами позиций, а по существу проблемы, основываясь на объективных критериях. Старайтесь выслушать собеседника, так как умение слушать является одним из критериев коммуникабельности. </w:t>
      </w:r>
    </w:p>
    <w:p w14:paraId="36AEF2F4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4. Придерживайтесь многоальтернативного подхода и, настаивая на своем предложении, не отвергайте предложение партнера, задав себе вопрос: «Разве я никогда не ошибаюсь?» Постарайтесь взять оба предложения и посмотрите, какую сумму выгод и потерь они принесут в ближайшее время и потом. </w:t>
      </w:r>
    </w:p>
    <w:p w14:paraId="78B7DA23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5. Осознайте значимость разрешения конфликта для себя, задав вопрос: «Что будет, если выход не будет найден?» Это позволит перенести центр тяжести с отношений на проблему. </w:t>
      </w:r>
    </w:p>
    <w:p w14:paraId="4D7699F7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lastRenderedPageBreak/>
        <w:t xml:space="preserve">6. Если вы и ваш собеседник раздражены и агрессивны, то необходимо снизить внутреннее напряжение, «выпустить пар». Но разрядиться на окружающих – это не выход, а выходка. Но если уж так получилось, что потеряли контроль над собой, попытайтесь сделать единственное: замолчите сами, а не требуйте этого от партнера. Избегайте констатации отрицательных эмоциональных состояний партнера. </w:t>
      </w:r>
    </w:p>
    <w:p w14:paraId="6DBEDE93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7. Ориентируйтесь на положительное, лучшее в человеке. Тогда вы обязываете и его быть лучше. </w:t>
      </w:r>
    </w:p>
    <w:p w14:paraId="606D87D8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8. Предложите собеседнику встать на ваше место и спросите: «Если бы вы были на моем месте, то чтобы вы сделали?» Это снимает критический настрой и переключает собеседника с эмоций на осмысление ситуации. </w:t>
      </w:r>
    </w:p>
    <w:p w14:paraId="7FFDF726" w14:textId="77777777" w:rsidR="00266D96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 xml:space="preserve">9. Не преувеличивайте свои заслуги и не демонстрируйте знаки превосходства. Не обвиняйте и не приписывайте только партнеру ответственность за возникшую ситуацию. </w:t>
      </w:r>
    </w:p>
    <w:p w14:paraId="6632AA93" w14:textId="65015A9C" w:rsidR="00C622C6" w:rsidRPr="00411139" w:rsidRDefault="00411139" w:rsidP="00411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39">
        <w:rPr>
          <w:rFonts w:ascii="Times New Roman" w:hAnsi="Times New Roman" w:cs="Times New Roman"/>
          <w:sz w:val="28"/>
          <w:szCs w:val="28"/>
        </w:rPr>
        <w:t>10. Независимо от результатов разрешения противоречий старайтесь не разрушить отношения.</w:t>
      </w:r>
    </w:p>
    <w:sectPr w:rsidR="00C622C6" w:rsidRPr="0041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F3BCE"/>
    <w:multiLevelType w:val="hybridMultilevel"/>
    <w:tmpl w:val="1C8EDE42"/>
    <w:lvl w:ilvl="0" w:tplc="0574A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316B8"/>
    <w:multiLevelType w:val="hybridMultilevel"/>
    <w:tmpl w:val="19064A34"/>
    <w:lvl w:ilvl="0" w:tplc="D652C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C6"/>
    <w:rsid w:val="00266D96"/>
    <w:rsid w:val="00360FE2"/>
    <w:rsid w:val="00411139"/>
    <w:rsid w:val="00526553"/>
    <w:rsid w:val="00C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1F84"/>
  <w15:chartTrackingRefBased/>
  <w15:docId w15:val="{BE27614B-AF67-4273-8CFC-21E2A438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2020-12-10T03:46:00Z</dcterms:created>
  <dcterms:modified xsi:type="dcterms:W3CDTF">2020-12-10T04:07:00Z</dcterms:modified>
</cp:coreProperties>
</file>