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200" w:rsidRPr="00684763" w:rsidRDefault="00AA6927" w:rsidP="00202200">
      <w:pPr>
        <w:pStyle w:val="a3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Семинар на 16.11</w:t>
      </w:r>
    </w:p>
    <w:p w:rsidR="00202200" w:rsidRDefault="00202200" w:rsidP="00202200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Сделайте сравнительную характеристику таких заболеваний опорно-двигательного аппарата как детский церебральный паралич и полиомиелит.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38"/>
        <w:gridCol w:w="5108"/>
      </w:tblGrid>
      <w:tr w:rsidR="00202200" w:rsidRPr="006417D7" w:rsidTr="0026245E">
        <w:trPr>
          <w:trHeight w:val="567"/>
        </w:trPr>
        <w:tc>
          <w:tcPr>
            <w:tcW w:w="3838" w:type="dxa"/>
          </w:tcPr>
          <w:p w:rsidR="00202200" w:rsidRPr="0064311A" w:rsidRDefault="00202200" w:rsidP="0026245E">
            <w:pPr>
              <w:pStyle w:val="a3"/>
              <w:spacing w:after="120" w:line="360" w:lineRule="auto"/>
              <w:ind w:left="28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ДЦП</w:t>
            </w:r>
          </w:p>
        </w:tc>
        <w:tc>
          <w:tcPr>
            <w:tcW w:w="5108" w:type="dxa"/>
          </w:tcPr>
          <w:p w:rsidR="00202200" w:rsidRPr="006417D7" w:rsidRDefault="00202200" w:rsidP="0026245E">
            <w:pPr>
              <w:pStyle w:val="a3"/>
              <w:spacing w:after="120"/>
              <w:ind w:left="283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Полиомелит</w:t>
            </w:r>
            <w:proofErr w:type="spellEnd"/>
          </w:p>
        </w:tc>
      </w:tr>
      <w:tr w:rsidR="00202200" w:rsidRPr="006417D7" w:rsidTr="0026245E">
        <w:tc>
          <w:tcPr>
            <w:tcW w:w="3838" w:type="dxa"/>
          </w:tcPr>
          <w:p w:rsidR="00202200" w:rsidRPr="0064311A" w:rsidRDefault="00202200" w:rsidP="0026245E">
            <w:pPr>
              <w:pStyle w:val="a3"/>
              <w:spacing w:after="120"/>
              <w:ind w:left="28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8" w:type="dxa"/>
          </w:tcPr>
          <w:p w:rsidR="00202200" w:rsidRPr="006417D7" w:rsidRDefault="00202200" w:rsidP="0026245E">
            <w:pPr>
              <w:pStyle w:val="a3"/>
              <w:spacing w:after="120"/>
              <w:ind w:left="28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02200" w:rsidRDefault="00202200" w:rsidP="00202200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2200" w:rsidRPr="00AF6D6B" w:rsidRDefault="00202200" w:rsidP="00202200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AF6D6B">
        <w:rPr>
          <w:rFonts w:ascii="Times New Roman" w:hAnsi="Times New Roman"/>
          <w:sz w:val="28"/>
          <w:szCs w:val="28"/>
        </w:rPr>
        <w:t>Психическое развитие при ДЦП. Состояние интеллектуального развития при ДЦП.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6D6B">
        <w:rPr>
          <w:rFonts w:ascii="Times New Roman" w:hAnsi="Times New Roman"/>
          <w:sz w:val="28"/>
          <w:szCs w:val="28"/>
        </w:rPr>
        <w:t>Олигофрения при ДЦП.</w:t>
      </w:r>
    </w:p>
    <w:p w:rsidR="00202200" w:rsidRPr="00AF6D6B" w:rsidRDefault="00202200" w:rsidP="00202200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AF6D6B">
        <w:rPr>
          <w:rFonts w:ascii="Times New Roman" w:hAnsi="Times New Roman"/>
          <w:sz w:val="28"/>
          <w:szCs w:val="28"/>
        </w:rPr>
        <w:t>Особенности мыслительной деятельности. Диспропорциональное развитие разных форм мышления (наглядно-действенного, наглядно-образного, словесно-логического) при ДЦП, основные причины.</w:t>
      </w:r>
    </w:p>
    <w:p w:rsidR="00202200" w:rsidRPr="00AF6D6B" w:rsidRDefault="00202200" w:rsidP="00202200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AF6D6B">
        <w:rPr>
          <w:rFonts w:ascii="Times New Roman" w:hAnsi="Times New Roman"/>
          <w:sz w:val="28"/>
          <w:szCs w:val="28"/>
        </w:rPr>
        <w:t xml:space="preserve">Особенности речевого развития: замедленный темп формирования экспрессивной и импрессивной речи, нарушение звуковой и </w:t>
      </w:r>
      <w:proofErr w:type="spellStart"/>
      <w:r w:rsidRPr="00AF6D6B">
        <w:rPr>
          <w:rFonts w:ascii="Times New Roman" w:hAnsi="Times New Roman"/>
          <w:sz w:val="28"/>
          <w:szCs w:val="28"/>
        </w:rPr>
        <w:t>темпо-ритмической</w:t>
      </w:r>
      <w:proofErr w:type="spellEnd"/>
      <w:r w:rsidRPr="00AF6D6B">
        <w:rPr>
          <w:rFonts w:ascii="Times New Roman" w:hAnsi="Times New Roman"/>
          <w:sz w:val="28"/>
          <w:szCs w:val="28"/>
        </w:rPr>
        <w:t xml:space="preserve"> стороны речи, фонематического восприятия. Трудности формирования навыков чтения, письма, счета, </w:t>
      </w:r>
      <w:proofErr w:type="spellStart"/>
      <w:r w:rsidRPr="00AF6D6B">
        <w:rPr>
          <w:rFonts w:ascii="Times New Roman" w:hAnsi="Times New Roman"/>
          <w:sz w:val="28"/>
          <w:szCs w:val="28"/>
        </w:rPr>
        <w:t>изодеятельности</w:t>
      </w:r>
      <w:proofErr w:type="spellEnd"/>
      <w:r w:rsidRPr="00AF6D6B">
        <w:rPr>
          <w:rFonts w:ascii="Times New Roman" w:hAnsi="Times New Roman"/>
          <w:sz w:val="28"/>
          <w:szCs w:val="28"/>
        </w:rPr>
        <w:t>.</w:t>
      </w:r>
    </w:p>
    <w:p w:rsidR="00202200" w:rsidRPr="00AF6D6B" w:rsidRDefault="00202200" w:rsidP="00202200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Pr="00AF6D6B">
        <w:rPr>
          <w:rFonts w:ascii="Times New Roman" w:hAnsi="Times New Roman"/>
          <w:sz w:val="28"/>
          <w:szCs w:val="28"/>
        </w:rPr>
        <w:t xml:space="preserve">Общие закономерности коррекции и развития моторики у детей с церебральным параличом. </w:t>
      </w:r>
    </w:p>
    <w:p w:rsidR="00202200" w:rsidRPr="00AF6D6B" w:rsidRDefault="00202200" w:rsidP="00202200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 </w:t>
      </w:r>
      <w:r w:rsidRPr="00AF6D6B">
        <w:rPr>
          <w:rFonts w:ascii="Times New Roman" w:hAnsi="Times New Roman"/>
          <w:sz w:val="28"/>
          <w:szCs w:val="28"/>
        </w:rPr>
        <w:t xml:space="preserve">Нарушения формирования личности ребёнка с ДЦП. </w:t>
      </w:r>
    </w:p>
    <w:p w:rsidR="00202200" w:rsidRPr="00AF6D6B" w:rsidRDefault="00202200" w:rsidP="00202200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 w:rsidRPr="00AF6D6B">
        <w:rPr>
          <w:rFonts w:ascii="Times New Roman" w:hAnsi="Times New Roman"/>
          <w:sz w:val="28"/>
          <w:szCs w:val="28"/>
        </w:rPr>
        <w:t>Особенности психологической готовности детей с церебральным параличом к обучению в школе.</w:t>
      </w:r>
    </w:p>
    <w:p w:rsidR="001916EC" w:rsidRDefault="001916EC"/>
    <w:sectPr w:rsidR="001916EC" w:rsidSect="001A55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02200"/>
    <w:rsid w:val="001916EC"/>
    <w:rsid w:val="001A5502"/>
    <w:rsid w:val="00202200"/>
    <w:rsid w:val="00AA69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5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2200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805</Characters>
  <Application>Microsoft Office Word</Application>
  <DocSecurity>0</DocSecurity>
  <Lines>6</Lines>
  <Paragraphs>1</Paragraphs>
  <ScaleCrop>false</ScaleCrop>
  <Company>Microsoft</Company>
  <LinksUpToDate>false</LinksUpToDate>
  <CharactersWithSpaces>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3</cp:revision>
  <dcterms:created xsi:type="dcterms:W3CDTF">2020-04-21T10:41:00Z</dcterms:created>
  <dcterms:modified xsi:type="dcterms:W3CDTF">2020-10-19T23:57:00Z</dcterms:modified>
</cp:coreProperties>
</file>