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b/>
          <w:sz w:val="28"/>
          <w:szCs w:val="28"/>
        </w:rPr>
      </w:pPr>
      <w:r w:rsidRPr="00B12F18">
        <w:rPr>
          <w:rFonts w:ascii="Times New Roman" w:hAnsi="Times New Roman"/>
          <w:b/>
          <w:sz w:val="28"/>
          <w:szCs w:val="28"/>
        </w:rPr>
        <w:t>Психология детей с нарушением слуха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b/>
          <w:sz w:val="28"/>
          <w:szCs w:val="28"/>
        </w:rPr>
      </w:pPr>
      <w:r w:rsidRPr="00B12F18">
        <w:rPr>
          <w:rFonts w:ascii="Times New Roman" w:hAnsi="Times New Roman"/>
          <w:b/>
          <w:sz w:val="28"/>
          <w:szCs w:val="28"/>
        </w:rPr>
        <w:t>Этиология и патогенез заболеваний, приводящих к нарушению слуха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Среди детей с ОВЗ значительную категорию составляют дети с различными отклонениями слуха. 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Слух – отражение действительности в форме звуковых явлений, способность живого организмами воспринимать и различать звуки. Эта способность реализуется посредством органа с</w:t>
      </w:r>
      <w:r>
        <w:rPr>
          <w:rFonts w:ascii="Times New Roman" w:hAnsi="Times New Roman"/>
          <w:sz w:val="28"/>
          <w:szCs w:val="28"/>
        </w:rPr>
        <w:t xml:space="preserve">луха, или звукового анализатора </w:t>
      </w:r>
      <w:r w:rsidRPr="00B12F1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F18">
        <w:rPr>
          <w:rFonts w:ascii="Times New Roman" w:hAnsi="Times New Roman"/>
          <w:sz w:val="28"/>
          <w:szCs w:val="28"/>
        </w:rPr>
        <w:t>сложного нервного механизма, воспринимающего и дифференцирующего звуковые раздражения. Слуховой анализатор состоит из периферического отдела, в которое входит наружное и среднее ухо; проводникового отдела, представленного слуховым нервом; центрального отдела, который находится в височных долях больших полушарий. Все звуки имеют три характеристики: силу, высоту и тембр.</w:t>
      </w:r>
    </w:p>
    <w:p w:rsidR="00F96382" w:rsidRPr="00E26A8B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12F18">
        <w:rPr>
          <w:rFonts w:ascii="Times New Roman" w:hAnsi="Times New Roman"/>
          <w:sz w:val="28"/>
          <w:szCs w:val="28"/>
        </w:rPr>
        <w:t>Познание окружающей действительности, явлений природы и общественно</w:t>
      </w:r>
      <w:r>
        <w:rPr>
          <w:rFonts w:ascii="Times New Roman" w:hAnsi="Times New Roman"/>
          <w:sz w:val="28"/>
          <w:szCs w:val="28"/>
        </w:rPr>
        <w:t>й жизни крайне затруднено у ребё</w:t>
      </w:r>
      <w:r w:rsidRPr="00B12F18">
        <w:rPr>
          <w:rFonts w:ascii="Times New Roman" w:hAnsi="Times New Roman"/>
          <w:sz w:val="28"/>
          <w:szCs w:val="28"/>
        </w:rPr>
        <w:t xml:space="preserve">нка, лишенного слуха. </w:t>
      </w:r>
      <w:r>
        <w:rPr>
          <w:rFonts w:ascii="Times New Roman" w:hAnsi="Times New Roman"/>
          <w:sz w:val="28"/>
          <w:szCs w:val="28"/>
        </w:rPr>
        <w:t>Овладение речью,</w:t>
      </w:r>
      <w:r w:rsidRPr="00B12F18">
        <w:rPr>
          <w:rFonts w:ascii="Times New Roman" w:hAnsi="Times New Roman"/>
          <w:sz w:val="28"/>
          <w:szCs w:val="28"/>
        </w:rPr>
        <w:t xml:space="preserve"> одной из центральных, важнейших психи</w:t>
      </w:r>
      <w:r>
        <w:rPr>
          <w:rFonts w:ascii="Times New Roman" w:hAnsi="Times New Roman"/>
          <w:sz w:val="28"/>
          <w:szCs w:val="28"/>
        </w:rPr>
        <w:t>ческих функций,</w:t>
      </w:r>
      <w:r w:rsidRPr="00B12F18">
        <w:rPr>
          <w:rFonts w:ascii="Times New Roman" w:hAnsi="Times New Roman"/>
          <w:sz w:val="28"/>
          <w:szCs w:val="28"/>
        </w:rPr>
        <w:t xml:space="preserve"> в определ</w:t>
      </w:r>
      <w:r>
        <w:rPr>
          <w:rFonts w:ascii="Times New Roman" w:hAnsi="Times New Roman"/>
          <w:sz w:val="28"/>
          <w:szCs w:val="28"/>
        </w:rPr>
        <w:t>яющей степени зависит от слуха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Ребёнок, имеющий серьезные дефекты слуха, не сможет </w:t>
      </w:r>
      <w:r>
        <w:rPr>
          <w:rFonts w:ascii="Times New Roman" w:hAnsi="Times New Roman"/>
          <w:sz w:val="28"/>
          <w:szCs w:val="28"/>
        </w:rPr>
        <w:t>само</w:t>
      </w:r>
      <w:r w:rsidRPr="00B12F18">
        <w:rPr>
          <w:rFonts w:ascii="Times New Roman" w:hAnsi="Times New Roman"/>
          <w:sz w:val="28"/>
          <w:szCs w:val="28"/>
        </w:rPr>
        <w:t xml:space="preserve">стоятельно научиться говорить, так как нечетко воспринимает звуковую речь, не слышит звуковых образцов. Слух имеет исключительное значение для формирования произносительной стороны речи. Ребёнок с недостатками слуха не может контролировать собственное произношение. Соответственно от этого в значительной степени страдает его устная речь. Все эти факторы отрицательно влияют на процесс овладения всей сложной системой языка, </w:t>
      </w:r>
      <w:proofErr w:type="gramStart"/>
      <w:r w:rsidRPr="00B12F18">
        <w:rPr>
          <w:rFonts w:ascii="Times New Roman" w:hAnsi="Times New Roman"/>
          <w:sz w:val="28"/>
          <w:szCs w:val="28"/>
        </w:rPr>
        <w:t>а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следовательно, ограничивают возможности обучения и познания окружающего мира. Речь лежит в основе развития других познавательных процессов, поэтому её отсутствие или недоразвитие нарушает мыслительную деятельность.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sz w:val="28"/>
          <w:szCs w:val="28"/>
        </w:rPr>
        <w:t xml:space="preserve">Речь регулирует поведение и все виды деятельности ребёнка. Поэтому воспитание детей с неполноценной речью вызывает определённые </w:t>
      </w:r>
      <w:r w:rsidRPr="00B83701">
        <w:rPr>
          <w:rFonts w:ascii="Times New Roman" w:hAnsi="Times New Roman"/>
          <w:sz w:val="28"/>
          <w:szCs w:val="28"/>
        </w:rPr>
        <w:lastRenderedPageBreak/>
        <w:t>затруднения. Глубокие нарушения слуха и речи способствуют известной социальной изоляции аномальных детей, так как их участие в различных видах совместной деятельности с нормально слышащими детьми ограничено.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Таким образом, глубокое и стойкое нарушение слуха оказывает отрицательное влияние на психическое, физическое и личностное развитие ребёнка.</w:t>
      </w:r>
    </w:p>
    <w:p w:rsidR="00F96382" w:rsidRPr="00B83701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0"/>
          <w:szCs w:val="20"/>
        </w:rPr>
      </w:pPr>
      <w:r w:rsidRPr="00B12F18">
        <w:rPr>
          <w:rFonts w:ascii="Times New Roman" w:hAnsi="Times New Roman"/>
          <w:sz w:val="28"/>
          <w:szCs w:val="28"/>
        </w:rPr>
        <w:t>Глубоким и стойким считается такое поражение слуховой функции, при котором процесс развития протекает на дефектной основе и не обнаруживает признаков улучшения пораженной функции, а лечебные средства оказываются неэффективными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12F18">
        <w:rPr>
          <w:rFonts w:ascii="Times New Roman" w:hAnsi="Times New Roman"/>
          <w:sz w:val="28"/>
          <w:szCs w:val="28"/>
        </w:rPr>
        <w:t>Такие нарушения могут быть врождёнными и приобретенными. Врождённые нарушения слуха встречаются значительно реже (примерно у 25% детей с недостатками слуха), чем приобретённые. Неправильное внутриутробное развитие слухового органа может быть обусловлено влиянием наследственности. Так, могут быть унаследованы полная или частичная аплазия (недоразвитие) внутреннего уха, нарушения развития среднего и наружного уха в виде отсутствия барабанной полости и заращения наружного слухового прохода (атрезии). Наследствен</w:t>
      </w:r>
      <w:r>
        <w:rPr>
          <w:rFonts w:ascii="Times New Roman" w:hAnsi="Times New Roman"/>
          <w:sz w:val="28"/>
          <w:szCs w:val="28"/>
        </w:rPr>
        <w:t>ностью можно объяснить врождё</w:t>
      </w:r>
      <w:r w:rsidRPr="00B12F18">
        <w:rPr>
          <w:rFonts w:ascii="Times New Roman" w:hAnsi="Times New Roman"/>
          <w:sz w:val="28"/>
          <w:szCs w:val="28"/>
        </w:rPr>
        <w:t>нную неполноценность слухового органа, которая опред</w:t>
      </w:r>
      <w:r>
        <w:rPr>
          <w:rFonts w:ascii="Times New Roman" w:hAnsi="Times New Roman"/>
          <w:sz w:val="28"/>
          <w:szCs w:val="28"/>
        </w:rPr>
        <w:t>еляет предрасположенность к тяжё</w:t>
      </w:r>
      <w:r w:rsidRPr="00B12F18">
        <w:rPr>
          <w:rFonts w:ascii="Times New Roman" w:hAnsi="Times New Roman"/>
          <w:sz w:val="28"/>
          <w:szCs w:val="28"/>
        </w:rPr>
        <w:t>лым нарушениям слуха, вызванным сравнительно слабыми вредными воздействиями.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Классификация нарушений слуха определяется характером поражения слуховой функции и состоянием речи. В зависимости от этого выделяются два вида слуховой недостаточности: глухота и тугоухость.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Глухота – </w:t>
      </w:r>
      <w:r w:rsidRPr="00B12F18">
        <w:rPr>
          <w:rFonts w:ascii="Times New Roman" w:hAnsi="Times New Roman"/>
          <w:sz w:val="28"/>
          <w:szCs w:val="28"/>
        </w:rPr>
        <w:t xml:space="preserve">наиболее резкая степень поражения слуха, при которой разборчивое восприятие речи становится невозможным. Полная глухота встречается редко. В большинстве случаев сохраняются хотя бы небольшие остатки слуха. С их помощью ребёнок может воспринимать очень громкие, резкие неречевые звуки (звонок, свисток), отдельные звуки речи, а иногда </w:t>
      </w:r>
      <w:r w:rsidRPr="00B12F18">
        <w:rPr>
          <w:rFonts w:ascii="Times New Roman" w:hAnsi="Times New Roman"/>
          <w:sz w:val="28"/>
          <w:szCs w:val="28"/>
        </w:rPr>
        <w:lastRenderedPageBreak/>
        <w:t xml:space="preserve">простые, хорошо знакомые слова, произнесенные громко </w:t>
      </w:r>
      <w:proofErr w:type="gramStart"/>
      <w:r w:rsidRPr="00B12F18">
        <w:rPr>
          <w:rFonts w:ascii="Times New Roman" w:hAnsi="Times New Roman"/>
          <w:sz w:val="28"/>
          <w:szCs w:val="28"/>
        </w:rPr>
        <w:t>около ушной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раковины.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Глухота может быть врождённой и приобрет</w:t>
      </w:r>
      <w:r>
        <w:rPr>
          <w:rFonts w:ascii="Times New Roman" w:hAnsi="Times New Roman"/>
          <w:sz w:val="28"/>
          <w:szCs w:val="28"/>
        </w:rPr>
        <w:t>ё</w:t>
      </w:r>
      <w:r w:rsidRPr="00B12F18">
        <w:rPr>
          <w:rFonts w:ascii="Times New Roman" w:hAnsi="Times New Roman"/>
          <w:sz w:val="28"/>
          <w:szCs w:val="28"/>
        </w:rPr>
        <w:t>нной.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i/>
          <w:sz w:val="28"/>
          <w:szCs w:val="28"/>
        </w:rPr>
        <w:t>Врожденная глухота</w:t>
      </w:r>
      <w:r w:rsidRPr="00B12F18">
        <w:rPr>
          <w:rFonts w:ascii="Times New Roman" w:hAnsi="Times New Roman"/>
          <w:sz w:val="28"/>
          <w:szCs w:val="28"/>
        </w:rPr>
        <w:t xml:space="preserve"> встречается реже. Причинами её являются: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- неправильное развитие слухового органа во внутриутробный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F18">
        <w:rPr>
          <w:rFonts w:ascii="Times New Roman" w:hAnsi="Times New Roman"/>
          <w:sz w:val="28"/>
          <w:szCs w:val="28"/>
        </w:rPr>
        <w:t>период (влияние наследственного фактора);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- неблагоприятные условия развития плода в результате воздействия вредных факторов в период беременности матери: перенес</w:t>
      </w:r>
      <w:r>
        <w:rPr>
          <w:rFonts w:ascii="Times New Roman" w:hAnsi="Times New Roman"/>
          <w:sz w:val="28"/>
          <w:szCs w:val="28"/>
        </w:rPr>
        <w:t>ённые инфекционные заболевания – грипп, корь, травмы и т.</w:t>
      </w:r>
      <w:r w:rsidRPr="00B12F18">
        <w:rPr>
          <w:rFonts w:ascii="Times New Roman" w:hAnsi="Times New Roman"/>
          <w:sz w:val="28"/>
          <w:szCs w:val="28"/>
        </w:rPr>
        <w:t xml:space="preserve">д.; употребление матерью алкоголя; лечение стрептомицином и другими лекарственными препаратами; травма плода </w:t>
      </w:r>
      <w:proofErr w:type="gramStart"/>
      <w:r w:rsidRPr="00B12F18">
        <w:rPr>
          <w:rFonts w:ascii="Times New Roman" w:hAnsi="Times New Roman"/>
          <w:sz w:val="28"/>
          <w:szCs w:val="28"/>
        </w:rPr>
        <w:t>в первые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месяцы беременности.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83701">
        <w:rPr>
          <w:rFonts w:ascii="Times New Roman" w:hAnsi="Times New Roman"/>
          <w:i/>
          <w:sz w:val="28"/>
          <w:szCs w:val="28"/>
        </w:rPr>
        <w:t>Приобрет</w:t>
      </w:r>
      <w:r>
        <w:rPr>
          <w:rFonts w:ascii="Times New Roman" w:hAnsi="Times New Roman"/>
          <w:i/>
          <w:sz w:val="28"/>
          <w:szCs w:val="28"/>
        </w:rPr>
        <w:t>ё</w:t>
      </w:r>
      <w:r w:rsidRPr="00B83701">
        <w:rPr>
          <w:rFonts w:ascii="Times New Roman" w:hAnsi="Times New Roman"/>
          <w:i/>
          <w:sz w:val="28"/>
          <w:szCs w:val="28"/>
        </w:rPr>
        <w:t>нная глухота</w:t>
      </w:r>
      <w:r w:rsidRPr="00B12F18">
        <w:rPr>
          <w:rFonts w:ascii="Times New Roman" w:hAnsi="Times New Roman"/>
          <w:sz w:val="28"/>
          <w:szCs w:val="28"/>
        </w:rPr>
        <w:t xml:space="preserve"> чаще всего является результатом воспалительных процессов во внутреннем ухе и слуховом нерве при различных заболеваниях: менингите, кори, ск</w:t>
      </w:r>
      <w:r>
        <w:rPr>
          <w:rFonts w:ascii="Times New Roman" w:hAnsi="Times New Roman"/>
          <w:sz w:val="28"/>
          <w:szCs w:val="28"/>
        </w:rPr>
        <w:t>арлатине, гриппе, свинке.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Причины возникновения тугоухости разнообразны. Снижение слуха наступает: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- как результат острого или хронического воспаления среднего уха: происходят патологич</w:t>
      </w:r>
      <w:r>
        <w:rPr>
          <w:rFonts w:ascii="Times New Roman" w:hAnsi="Times New Roman"/>
          <w:sz w:val="28"/>
          <w:szCs w:val="28"/>
        </w:rPr>
        <w:t xml:space="preserve">еские изменения в среднем ухе – нарушения </w:t>
      </w:r>
      <w:r w:rsidRPr="00B12F18">
        <w:rPr>
          <w:rFonts w:ascii="Times New Roman" w:hAnsi="Times New Roman"/>
          <w:sz w:val="28"/>
          <w:szCs w:val="28"/>
        </w:rPr>
        <w:t xml:space="preserve">барабанной перепонки, рубцы, сращения, что приводит к нарушению </w:t>
      </w:r>
      <w:r>
        <w:rPr>
          <w:rFonts w:ascii="Times New Roman" w:hAnsi="Times New Roman"/>
          <w:sz w:val="28"/>
          <w:szCs w:val="28"/>
        </w:rPr>
        <w:t xml:space="preserve">её </w:t>
      </w:r>
      <w:r w:rsidRPr="00B12F18">
        <w:rPr>
          <w:rFonts w:ascii="Times New Roman" w:hAnsi="Times New Roman"/>
          <w:sz w:val="28"/>
          <w:szCs w:val="28"/>
        </w:rPr>
        <w:t>цепи слуховых косточек;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- как результат хронических заболеваний носа и носоглотки (например, аденоидные разращения); при этом нарушается проходимость евстахиевой трубы;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- как результат перенес</w:t>
      </w:r>
      <w:r>
        <w:rPr>
          <w:rFonts w:ascii="Times New Roman" w:hAnsi="Times New Roman"/>
          <w:sz w:val="28"/>
          <w:szCs w:val="28"/>
        </w:rPr>
        <w:t>ё</w:t>
      </w:r>
      <w:r w:rsidRPr="00B12F18">
        <w:rPr>
          <w:rFonts w:ascii="Times New Roman" w:hAnsi="Times New Roman"/>
          <w:sz w:val="28"/>
          <w:szCs w:val="28"/>
        </w:rPr>
        <w:t>нных инфекционных заболеваний (скарлатины, гриппа, кори);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- как результат врожд</w:t>
      </w:r>
      <w:r>
        <w:rPr>
          <w:rFonts w:ascii="Times New Roman" w:hAnsi="Times New Roman"/>
          <w:sz w:val="28"/>
          <w:szCs w:val="28"/>
        </w:rPr>
        <w:t>ё</w:t>
      </w:r>
      <w:r w:rsidRPr="00B12F18">
        <w:rPr>
          <w:rFonts w:ascii="Times New Roman" w:hAnsi="Times New Roman"/>
          <w:sz w:val="28"/>
          <w:szCs w:val="28"/>
        </w:rPr>
        <w:t>нных аномалий органов слуха в эмбриональном периоде.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Слабослышащие (тугоухие) – дети с частичной слуховой недостаточностью, затрудняющей речевое развитие, но сохраняющей возможность самостоятельного накопления речевого запаса при помощи </w:t>
      </w:r>
      <w:r w:rsidRPr="00B12F18">
        <w:rPr>
          <w:rFonts w:ascii="Times New Roman" w:hAnsi="Times New Roman"/>
          <w:sz w:val="28"/>
          <w:szCs w:val="28"/>
        </w:rPr>
        <w:lastRenderedPageBreak/>
        <w:t xml:space="preserve">слухового анализатора. </w:t>
      </w:r>
      <w:proofErr w:type="gramStart"/>
      <w:r w:rsidRPr="00B12F18">
        <w:rPr>
          <w:rFonts w:ascii="Times New Roman" w:hAnsi="Times New Roman"/>
          <w:sz w:val="28"/>
          <w:szCs w:val="28"/>
        </w:rPr>
        <w:t>К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слабослышащим относятся дети с понижением слуха от 20 до 75дБ. Тугоухость может быть</w:t>
      </w:r>
      <w:r>
        <w:rPr>
          <w:rFonts w:ascii="Times New Roman" w:hAnsi="Times New Roman"/>
          <w:sz w:val="28"/>
          <w:szCs w:val="28"/>
        </w:rPr>
        <w:t xml:space="preserve"> выражена в различной степени – </w:t>
      </w:r>
      <w:r w:rsidRPr="00B12F18">
        <w:rPr>
          <w:rFonts w:ascii="Times New Roman" w:hAnsi="Times New Roman"/>
          <w:sz w:val="28"/>
          <w:szCs w:val="28"/>
        </w:rPr>
        <w:t>от незначи</w:t>
      </w:r>
      <w:r>
        <w:rPr>
          <w:rFonts w:ascii="Times New Roman" w:hAnsi="Times New Roman"/>
          <w:sz w:val="28"/>
          <w:szCs w:val="28"/>
        </w:rPr>
        <w:t>тельного нарушения восприятия шё</w:t>
      </w:r>
      <w:r w:rsidRPr="00B12F18">
        <w:rPr>
          <w:rFonts w:ascii="Times New Roman" w:hAnsi="Times New Roman"/>
          <w:sz w:val="28"/>
          <w:szCs w:val="28"/>
        </w:rPr>
        <w:t>потной речи до резкого ограничения возможности восприятия речи разговорной громкости.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К </w:t>
      </w:r>
      <w:proofErr w:type="spellStart"/>
      <w:r w:rsidRPr="00B12F18">
        <w:rPr>
          <w:rFonts w:ascii="Times New Roman" w:hAnsi="Times New Roman"/>
          <w:sz w:val="28"/>
          <w:szCs w:val="28"/>
        </w:rPr>
        <w:t>ранооглохшим</w:t>
      </w:r>
      <w:proofErr w:type="spellEnd"/>
      <w:r w:rsidRPr="00B12F18">
        <w:rPr>
          <w:rFonts w:ascii="Times New Roman" w:hAnsi="Times New Roman"/>
          <w:sz w:val="28"/>
          <w:szCs w:val="28"/>
        </w:rPr>
        <w:t xml:space="preserve"> относятся дети с двусторонним стойким и г</w:t>
      </w:r>
      <w:r>
        <w:rPr>
          <w:rFonts w:ascii="Times New Roman" w:hAnsi="Times New Roman"/>
          <w:sz w:val="28"/>
          <w:szCs w:val="28"/>
        </w:rPr>
        <w:t>лубоким нарушением слуха, врождё</w:t>
      </w:r>
      <w:r w:rsidRPr="00B12F18">
        <w:rPr>
          <w:rFonts w:ascii="Times New Roman" w:hAnsi="Times New Roman"/>
          <w:sz w:val="28"/>
          <w:szCs w:val="28"/>
        </w:rPr>
        <w:t>нным или приобрет</w:t>
      </w:r>
      <w:r>
        <w:rPr>
          <w:rFonts w:ascii="Times New Roman" w:hAnsi="Times New Roman"/>
          <w:sz w:val="28"/>
          <w:szCs w:val="28"/>
        </w:rPr>
        <w:t>ё</w:t>
      </w:r>
      <w:r w:rsidRPr="00B12F18">
        <w:rPr>
          <w:rFonts w:ascii="Times New Roman" w:hAnsi="Times New Roman"/>
          <w:sz w:val="28"/>
          <w:szCs w:val="28"/>
        </w:rPr>
        <w:t xml:space="preserve">нным в раннем возрасте, до формирования речи. 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12F18">
        <w:rPr>
          <w:rFonts w:ascii="Times New Roman" w:hAnsi="Times New Roman"/>
          <w:sz w:val="28"/>
          <w:szCs w:val="28"/>
        </w:rPr>
        <w:t>Позднооглохшие дети – дети с потерей слуха, но относительно сохранной речью ввиду сравнительно позднего возникновения глухоты (в дошкольном или школьном возрасте). Данная категория детей характеризуется не столько временем наступления глухоты, сколько фактом нал</w:t>
      </w:r>
      <w:r>
        <w:rPr>
          <w:rFonts w:ascii="Times New Roman" w:hAnsi="Times New Roman"/>
          <w:sz w:val="28"/>
          <w:szCs w:val="28"/>
        </w:rPr>
        <w:t>ичия речи при отсутствии слуха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B12F18">
        <w:rPr>
          <w:rFonts w:ascii="Times New Roman" w:hAnsi="Times New Roman"/>
          <w:sz w:val="28"/>
          <w:szCs w:val="28"/>
        </w:rPr>
        <w:t>.</w:t>
      </w:r>
      <w:proofErr w:type="gramEnd"/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Наиболее простым методом обследования слуха является</w:t>
      </w:r>
      <w:r>
        <w:rPr>
          <w:rFonts w:ascii="Times New Roman" w:hAnsi="Times New Roman"/>
          <w:sz w:val="28"/>
          <w:szCs w:val="28"/>
        </w:rPr>
        <w:t xml:space="preserve"> его исследование </w:t>
      </w:r>
      <w:r w:rsidRPr="00B12F18">
        <w:rPr>
          <w:rFonts w:ascii="Times New Roman" w:hAnsi="Times New Roman"/>
          <w:sz w:val="28"/>
          <w:szCs w:val="28"/>
        </w:rPr>
        <w:t>с помощью речи ш</w:t>
      </w:r>
      <w:r>
        <w:rPr>
          <w:rFonts w:ascii="Times New Roman" w:hAnsi="Times New Roman"/>
          <w:sz w:val="28"/>
          <w:szCs w:val="28"/>
        </w:rPr>
        <w:t>ё</w:t>
      </w:r>
      <w:r w:rsidRPr="00B12F18">
        <w:rPr>
          <w:rFonts w:ascii="Times New Roman" w:hAnsi="Times New Roman"/>
          <w:sz w:val="28"/>
          <w:szCs w:val="28"/>
        </w:rPr>
        <w:t>потной и обычной разговорной громкости. Слова подбирают с низкой и высокой частотной характеристикой.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Состояние </w:t>
      </w:r>
      <w:r w:rsidRPr="00F952B8">
        <w:rPr>
          <w:rFonts w:ascii="Times New Roman" w:hAnsi="Times New Roman"/>
          <w:b/>
          <w:sz w:val="28"/>
          <w:szCs w:val="28"/>
        </w:rPr>
        <w:t>речи</w:t>
      </w:r>
      <w:r w:rsidRPr="00B12F18">
        <w:rPr>
          <w:rFonts w:ascii="Times New Roman" w:hAnsi="Times New Roman"/>
          <w:sz w:val="28"/>
          <w:szCs w:val="28"/>
        </w:rPr>
        <w:t xml:space="preserve"> детей зависит от разных факторов. </w:t>
      </w:r>
      <w:proofErr w:type="gramStart"/>
      <w:r w:rsidRPr="00B12F18">
        <w:rPr>
          <w:rFonts w:ascii="Times New Roman" w:hAnsi="Times New Roman"/>
          <w:sz w:val="28"/>
          <w:szCs w:val="28"/>
        </w:rPr>
        <w:t>Основные из них следующие:</w:t>
      </w:r>
      <w:proofErr w:type="gramEnd"/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степень снижения слуха –</w:t>
      </w:r>
      <w:r w:rsidRPr="00B12F18">
        <w:rPr>
          <w:rFonts w:ascii="Times New Roman" w:hAnsi="Times New Roman"/>
          <w:sz w:val="28"/>
          <w:szCs w:val="28"/>
        </w:rPr>
        <w:t xml:space="preserve"> чем хуже ребёнок слышит, тем хуже он говорит;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- время возникновения дефекта слуха: если слух был нарушен после 3 лет, у ребёнка может быть фразовая речь с незначительными отклонениями в словаре, грамматическом</w:t>
      </w:r>
      <w:r>
        <w:rPr>
          <w:rFonts w:ascii="Times New Roman" w:hAnsi="Times New Roman"/>
          <w:sz w:val="28"/>
          <w:szCs w:val="28"/>
        </w:rPr>
        <w:t xml:space="preserve"> строе, звукопроизношении. Если, </w:t>
      </w:r>
      <w:r w:rsidRPr="00B12F18">
        <w:rPr>
          <w:rFonts w:ascii="Times New Roman" w:hAnsi="Times New Roman"/>
          <w:sz w:val="28"/>
          <w:szCs w:val="28"/>
        </w:rPr>
        <w:t>поражение слуха произошло в школьном возрасте, то при хорошем владении фразовой речью ошибки в основном выражаются в оглушении звонких согласных, невнятном произношении безударных слогов, смазанной артикуляции и т.п. Снижение слуха в раннем возрасте приводит к тяж</w:t>
      </w:r>
      <w:r>
        <w:rPr>
          <w:rFonts w:ascii="Times New Roman" w:hAnsi="Times New Roman"/>
          <w:sz w:val="28"/>
          <w:szCs w:val="28"/>
        </w:rPr>
        <w:t>ё</w:t>
      </w:r>
      <w:r w:rsidRPr="00B12F18">
        <w:rPr>
          <w:rFonts w:ascii="Times New Roman" w:hAnsi="Times New Roman"/>
          <w:sz w:val="28"/>
          <w:szCs w:val="28"/>
        </w:rPr>
        <w:t>лому расстройству речи;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- условия, в которых развивается ребёнок после поражения слуха: своевременно начатые занятия дают наибольшую эффективность в работе;</w:t>
      </w:r>
    </w:p>
    <w:p w:rsidR="00F96382" w:rsidRPr="00B12F18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- физическое и психическое состояние </w:t>
      </w:r>
      <w:proofErr w:type="gramStart"/>
      <w:r w:rsidRPr="00B12F18">
        <w:rPr>
          <w:rFonts w:ascii="Times New Roman" w:hAnsi="Times New Roman"/>
          <w:sz w:val="28"/>
          <w:szCs w:val="28"/>
        </w:rPr>
        <w:t>слабослышащего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у соматически ослабленных детей, психически малоактивных формирование речи происходит менее активно.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lastRenderedPageBreak/>
        <w:t>Для слабослышащих, потерявших речь в раннем возрасте, в большинстве случаев характерно недоразвитие всех компонентов речевой системы, охватывающее лексику, грамматику, фонетику. Неполноценность восприятия слов на с</w:t>
      </w:r>
      <w:r>
        <w:rPr>
          <w:rFonts w:ascii="Times New Roman" w:hAnsi="Times New Roman"/>
          <w:sz w:val="28"/>
          <w:szCs w:val="28"/>
        </w:rPr>
        <w:t>лух приводит к бедности и искажё</w:t>
      </w:r>
      <w:r w:rsidRPr="00B12F18">
        <w:rPr>
          <w:rFonts w:ascii="Times New Roman" w:hAnsi="Times New Roman"/>
          <w:sz w:val="28"/>
          <w:szCs w:val="28"/>
        </w:rPr>
        <w:t>нности словарного запаса, к ограниченности значений слов, даже употребляемых в речи.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Грамматический строй речи у слабослышащих детей не сформирован в той степени, какая характерна для нормально развивающихся детей того же возраста. Неточность слухового восприятия слов, в особенности их окончаний, суффиксов и приставок препятствует вычленению грамматических форм слова, усвоению грамматических связей между словами. Грубые нарушения проявляются по-разному: от употребления только однословных предложений до развернутой фразы с ошибками в падежах, родовых, числовых, временных согласованиях, в употреблении предложных конструкций. Не расслышав безударное начало или конечную часть слова, дети либо опускают их, либо употребляют в искаж</w:t>
      </w:r>
      <w:r>
        <w:rPr>
          <w:rFonts w:ascii="Times New Roman" w:hAnsi="Times New Roman"/>
          <w:sz w:val="28"/>
          <w:szCs w:val="28"/>
        </w:rPr>
        <w:t>ё</w:t>
      </w:r>
      <w:r w:rsidRPr="00B12F18">
        <w:rPr>
          <w:rFonts w:ascii="Times New Roman" w:hAnsi="Times New Roman"/>
          <w:sz w:val="28"/>
          <w:szCs w:val="28"/>
        </w:rPr>
        <w:t>нном виде.</w:t>
      </w:r>
    </w:p>
    <w:p w:rsidR="00F96382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Фонетическая сторона речи изобилует многочисленными ошибками в звукопроизношении, в воспроизведении слов различной слоговой структуры и </w:t>
      </w:r>
      <w:proofErr w:type="spellStart"/>
      <w:r w:rsidRPr="00B12F18">
        <w:rPr>
          <w:rFonts w:ascii="Times New Roman" w:hAnsi="Times New Roman"/>
          <w:sz w:val="28"/>
          <w:szCs w:val="28"/>
        </w:rPr>
        <w:t>звуконаполняемости</w:t>
      </w:r>
      <w:proofErr w:type="spellEnd"/>
      <w:r w:rsidRPr="00B12F18">
        <w:rPr>
          <w:rFonts w:ascii="Times New Roman" w:hAnsi="Times New Roman"/>
          <w:sz w:val="28"/>
          <w:szCs w:val="28"/>
        </w:rPr>
        <w:t>. Дети со сниженным слухом часто смешивают в произношении слова, фонетически сходные, но различные</w:t>
      </w:r>
      <w:r>
        <w:rPr>
          <w:rFonts w:ascii="Times New Roman" w:hAnsi="Times New Roman"/>
          <w:sz w:val="28"/>
          <w:szCs w:val="28"/>
        </w:rPr>
        <w:t xml:space="preserve"> в смысловом отношении (песок – </w:t>
      </w:r>
      <w:r w:rsidRPr="00B12F18">
        <w:rPr>
          <w:rFonts w:ascii="Times New Roman" w:hAnsi="Times New Roman"/>
          <w:sz w:val="28"/>
          <w:szCs w:val="28"/>
        </w:rPr>
        <w:t>носок).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F18">
        <w:rPr>
          <w:rFonts w:ascii="Times New Roman" w:hAnsi="Times New Roman"/>
          <w:sz w:val="28"/>
          <w:szCs w:val="28"/>
        </w:rPr>
        <w:t>Затруднения в дифференциации звуков на слух порождают многочисленнее нарушения звукопроизношения.</w:t>
      </w:r>
    </w:p>
    <w:p w:rsidR="00F96382" w:rsidRPr="00F96382" w:rsidRDefault="00F96382" w:rsidP="00F96382">
      <w:pPr>
        <w:pStyle w:val="a3"/>
        <w:spacing w:line="360" w:lineRule="auto"/>
        <w:ind w:right="-59"/>
        <w:jc w:val="both"/>
        <w:rPr>
          <w:rFonts w:ascii="Times New Roman" w:hAnsi="Times New Roman"/>
          <w:b/>
          <w:i/>
          <w:sz w:val="28"/>
          <w:szCs w:val="28"/>
        </w:rPr>
      </w:pPr>
      <w:r w:rsidRPr="00F96382">
        <w:rPr>
          <w:rFonts w:ascii="Times New Roman" w:hAnsi="Times New Roman"/>
          <w:b/>
          <w:i/>
          <w:sz w:val="28"/>
          <w:szCs w:val="28"/>
        </w:rPr>
        <w:t xml:space="preserve"> Характеристика уровня развития познавательных процессов, эмоциональной сферы и личности детей с нарушением слуха</w:t>
      </w:r>
    </w:p>
    <w:p w:rsidR="00F96382" w:rsidRPr="00B12F18" w:rsidRDefault="00F96382" w:rsidP="00F96382">
      <w:pPr>
        <w:pStyle w:val="a3"/>
        <w:spacing w:line="360" w:lineRule="auto"/>
        <w:ind w:right="-59" w:firstLine="851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Компенсаторные возможности глухих детей помогают им в преодолении своего основного дефекта – нарушения функций слухового анализатора. Сохранные анализаторы используются глухими детьми для познания окружающей действительности, ориентировки в быту. Наглядно-зрительные формы познания преобладают у глухих детей над </w:t>
      </w:r>
      <w:proofErr w:type="gramStart"/>
      <w:r w:rsidRPr="00B12F18">
        <w:rPr>
          <w:rFonts w:ascii="Times New Roman" w:hAnsi="Times New Roman"/>
          <w:sz w:val="28"/>
          <w:szCs w:val="28"/>
        </w:rPr>
        <w:t>словесно-логическими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. Чтение, письменные работы, а не устная речь в основном формируют словесно-речевую систему глухого ребёнка. Он оперирует </w:t>
      </w:r>
      <w:r w:rsidRPr="00B12F18">
        <w:rPr>
          <w:rFonts w:ascii="Times New Roman" w:hAnsi="Times New Roman"/>
          <w:sz w:val="28"/>
          <w:szCs w:val="28"/>
        </w:rPr>
        <w:lastRenderedPageBreak/>
        <w:t xml:space="preserve">наглядными образами, представлениями о внешнем мире. Потребность в общении с окружающими не может быть реализована с помощью речи. Глухой ребёнок ищет другие способы и средства общения с помощью предметов, действий, рисунков, обращается к вынужденной форме общения – мимико-жестикуляторной речи (жестовой речи), основанной на системе жестов, каждый из которых имеет своё значение. Комплекс образов, представлений в сочетании с жестовыми средствами составляет основу развития мышления глухих, не овладевших словесной речью. Однако, число жестов несравнимо меньше числа имеющихся в языке слов. Нет жестов, обозначающих многие понятия, близкие понятия не дифференцируются, слабо представлены морфологические и синтаксические особенности языка. В какой-то степени дополняет и уточняет жесты мимика. 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2F18">
        <w:rPr>
          <w:rFonts w:ascii="Times New Roman" w:hAnsi="Times New Roman"/>
          <w:sz w:val="28"/>
          <w:szCs w:val="28"/>
        </w:rPr>
        <w:t>В первые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месяцы жизни глухой ребёнок мало отличается от детей с сохранным слухом. Он может быть несколько более спокойным, чем слышащие дети, поскольку многие звуки, которые сопровождают жизнь его семьи, и те, которыми изобилует улица, на него воздействуют в малой степени, а </w:t>
      </w:r>
      <w:proofErr w:type="gramStart"/>
      <w:r w:rsidRPr="00B12F18">
        <w:rPr>
          <w:rFonts w:ascii="Times New Roman" w:hAnsi="Times New Roman"/>
          <w:sz w:val="28"/>
          <w:szCs w:val="28"/>
        </w:rPr>
        <w:t>у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слышащих они нередко вызывают раздражение, испуг, нарушают сон. Однако, </w:t>
      </w:r>
      <w:proofErr w:type="gramStart"/>
      <w:r w:rsidRPr="00B12F18">
        <w:rPr>
          <w:rFonts w:ascii="Times New Roman" w:hAnsi="Times New Roman"/>
          <w:sz w:val="28"/>
          <w:szCs w:val="28"/>
        </w:rPr>
        <w:t>со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второго-третьего месяца жизни у нормально развивающегося ребёнка звуки все в большей степени начинают выполнять роль сигналов, ориентирующих его в обста</w:t>
      </w:r>
      <w:r>
        <w:rPr>
          <w:rFonts w:ascii="Times New Roman" w:hAnsi="Times New Roman"/>
          <w:sz w:val="28"/>
          <w:szCs w:val="28"/>
        </w:rPr>
        <w:t>новке ближайшего окружения. Ребё</w:t>
      </w:r>
      <w:r w:rsidRPr="00B12F18">
        <w:rPr>
          <w:rFonts w:ascii="Times New Roman" w:hAnsi="Times New Roman"/>
          <w:sz w:val="28"/>
          <w:szCs w:val="28"/>
        </w:rPr>
        <w:t>нок слыши</w:t>
      </w:r>
      <w:r>
        <w:rPr>
          <w:rFonts w:ascii="Times New Roman" w:hAnsi="Times New Roman"/>
          <w:sz w:val="28"/>
          <w:szCs w:val="28"/>
        </w:rPr>
        <w:t>т приближающиеся шаги матери, её</w:t>
      </w:r>
      <w:r w:rsidRPr="00B12F18">
        <w:rPr>
          <w:rFonts w:ascii="Times New Roman" w:hAnsi="Times New Roman"/>
          <w:sz w:val="28"/>
          <w:szCs w:val="28"/>
        </w:rPr>
        <w:t xml:space="preserve"> голос, стук посуды, шум падающих предметов. Он начинает различать голоса окружающих его взрослых и детей, понимать, о каких явлениях свидетельствуют те или иные звуки. Ребёнок не только осматривает свое ближайшее окружение, но и </w:t>
      </w:r>
      <w:proofErr w:type="spellStart"/>
      <w:r w:rsidRPr="00B12F18">
        <w:rPr>
          <w:rFonts w:ascii="Times New Roman" w:hAnsi="Times New Roman"/>
          <w:sz w:val="28"/>
          <w:szCs w:val="28"/>
        </w:rPr>
        <w:t>ослушивает</w:t>
      </w:r>
      <w:proofErr w:type="spellEnd"/>
      <w:r w:rsidRPr="00B12F18">
        <w:rPr>
          <w:rFonts w:ascii="Times New Roman" w:hAnsi="Times New Roman"/>
          <w:sz w:val="28"/>
          <w:szCs w:val="28"/>
        </w:rPr>
        <w:t xml:space="preserve"> его (И.М.Соловьев). Звучащие предметы привлекают его внимание, вызывают его активность, желание рассмотреть их </w:t>
      </w:r>
      <w:proofErr w:type="gramStart"/>
      <w:r w:rsidRPr="00B12F18">
        <w:rPr>
          <w:rFonts w:ascii="Times New Roman" w:hAnsi="Times New Roman"/>
          <w:sz w:val="28"/>
          <w:szCs w:val="28"/>
        </w:rPr>
        <w:t>получше</w:t>
      </w:r>
      <w:proofErr w:type="gramEnd"/>
      <w:r w:rsidRPr="00B12F18">
        <w:rPr>
          <w:rFonts w:ascii="Times New Roman" w:hAnsi="Times New Roman"/>
          <w:sz w:val="28"/>
          <w:szCs w:val="28"/>
        </w:rPr>
        <w:t>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Ребёнок, глухой от рождения, обычно имеет остатки слуха в диапазоне низких и средних звуковых частот. Это даёт ему возможность слышать громкие низкие звуки. В громкой речи он может различить только отдельные гласные звуки и некоторые слоги, отчетливо произносимые. Если взрослые </w:t>
      </w:r>
      <w:r w:rsidRPr="00B12F18">
        <w:rPr>
          <w:rFonts w:ascii="Times New Roman" w:hAnsi="Times New Roman"/>
          <w:sz w:val="28"/>
          <w:szCs w:val="28"/>
        </w:rPr>
        <w:lastRenderedPageBreak/>
        <w:t xml:space="preserve">мало заботятся о психическом развитии глухого ребёнка, его восприятие окружающего оказывается более бедным, чем у слышащего ребёнка, причем </w:t>
      </w:r>
      <w:proofErr w:type="gramStart"/>
      <w:r w:rsidRPr="00B12F18">
        <w:rPr>
          <w:rFonts w:ascii="Times New Roman" w:hAnsi="Times New Roman"/>
          <w:sz w:val="28"/>
          <w:szCs w:val="28"/>
        </w:rPr>
        <w:t>не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только потому, что он мало воздействий воспринимает слухом, но и потому, что обедняется его зрительное восприятие: его внимание не привлекается звучащими предметами, и он не смотрит на них, т.е. не воспринимает их зрительно.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Комплекс оживления, во</w:t>
      </w:r>
      <w:r>
        <w:rPr>
          <w:rFonts w:ascii="Times New Roman" w:hAnsi="Times New Roman"/>
          <w:sz w:val="28"/>
          <w:szCs w:val="28"/>
        </w:rPr>
        <w:t>зникающий после первого месяца</w:t>
      </w:r>
      <w:r w:rsidRPr="00B12F18">
        <w:rPr>
          <w:rFonts w:ascii="Times New Roman" w:hAnsi="Times New Roman"/>
          <w:sz w:val="28"/>
          <w:szCs w:val="28"/>
        </w:rPr>
        <w:t xml:space="preserve"> жизни ребёнка, может быть достаточно богат своими проявлениями или мало заметен. Это зависит от поведения матери, общающейся с ребёнком, и других близких людей. Если они активно выражают радость не только обращенной к ребёнку речью, которую он почти не слышит, но и благожелательной мимикой лица, ласковыми жестами, приветливыми движениями рук, всего тела, то ребёнок также радостно реагирует на их проявления движениями тела, улыбкой, издаваемыми звуками. Так ведут себя с ребёнком родители, которые поняли сами (или им объяснили </w:t>
      </w:r>
      <w:proofErr w:type="spellStart"/>
      <w:r w:rsidRPr="00B12F18">
        <w:rPr>
          <w:rFonts w:ascii="Times New Roman" w:hAnsi="Times New Roman"/>
          <w:sz w:val="28"/>
          <w:szCs w:val="28"/>
        </w:rPr>
        <w:t>специалисты-сурдологи</w:t>
      </w:r>
      <w:proofErr w:type="spellEnd"/>
      <w:r w:rsidRPr="00B12F18">
        <w:rPr>
          <w:rFonts w:ascii="Times New Roman" w:hAnsi="Times New Roman"/>
          <w:sz w:val="28"/>
          <w:szCs w:val="28"/>
        </w:rPr>
        <w:t>), как следует обращаться с глухим ребёнком. Если же мать ребёнка и другие близкие люди не выражают своей радости при общении с ребёнком, то у него слабо проявляется комплекс оживления.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Глухие дети обычно </w:t>
      </w:r>
      <w:proofErr w:type="spellStart"/>
      <w:r w:rsidRPr="00B12F18">
        <w:rPr>
          <w:rFonts w:ascii="Times New Roman" w:hAnsi="Times New Roman"/>
          <w:sz w:val="28"/>
          <w:szCs w:val="28"/>
        </w:rPr>
        <w:t>гулят</w:t>
      </w:r>
      <w:proofErr w:type="spellEnd"/>
      <w:r w:rsidRPr="00B12F18">
        <w:rPr>
          <w:rFonts w:ascii="Times New Roman" w:hAnsi="Times New Roman"/>
          <w:sz w:val="28"/>
          <w:szCs w:val="28"/>
        </w:rPr>
        <w:t xml:space="preserve"> в те же сроки, как и слышащие, но постепенно замолкают, и лепет у них не возникает, если взрослые специально его не вызывают.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Для психического развития глухого ребёнка на первом году жизни очень важно, как взрослые организуют его знакомство с предметами ближайшего окружения, его постельными вещами и одеждой, посудой, игрушками, а также его действия с этими предметами. Чем богаче и разнообразнее будут действия взрослых с вещами, тем содержательнее будут и ответные или самостоятельные действия ребёнка, тем больше будет развиваться не только его моторика, но и процессы познания, предметно-практическая деятельность в целом. При взаимодействии взрослых со слышащим ребёнком они обязательно общаются с ним, называют предметы и </w:t>
      </w:r>
      <w:r w:rsidRPr="00B12F18">
        <w:rPr>
          <w:rFonts w:ascii="Times New Roman" w:hAnsi="Times New Roman"/>
          <w:sz w:val="28"/>
          <w:szCs w:val="28"/>
        </w:rPr>
        <w:lastRenderedPageBreak/>
        <w:t>различные движения, оценивают действия ребёнка. При правильном воспитании глухого ребёнка взрослые тоже произносят отдельные слова или слоги близко к уху ребёнка, привлекают внимание ребенка к предмету, по нескольку раз показывают простые действия с предметами и добиваются того, чтобы ребёнок им подражал.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Если глухой ребёнок не имеет дополнительных органических повреждений, он начинает ходить в конце первого года ж</w:t>
      </w:r>
      <w:r>
        <w:rPr>
          <w:rFonts w:ascii="Times New Roman" w:hAnsi="Times New Roman"/>
          <w:sz w:val="28"/>
          <w:szCs w:val="28"/>
        </w:rPr>
        <w:t xml:space="preserve">изни или в начале второго (в 10 – </w:t>
      </w:r>
      <w:r w:rsidRPr="00B12F18">
        <w:rPr>
          <w:rFonts w:ascii="Times New Roman" w:hAnsi="Times New Roman"/>
          <w:sz w:val="28"/>
          <w:szCs w:val="28"/>
        </w:rPr>
        <w:t>14 мес.). Он овладевает пространством комнат, их положением относительно друг друга, по-новому знакомится с предметами, находящимися в разных комнатах квартиры. Затем постепенно он начинает осваивать пространство вблизи своего дома. Ребёнок пользуется указательными жестами, обращенными к взрослому, если хочет лучше разглядеть новый предмет; использует жесты, обрисовывающие предметы, и жесты, имитирующие наиболее для него важные действия. Если родители имеют сами нарушение слуха, то они пользуются жестовой речью в общении с ребёнком. Тем самым он узнает многие жестовые обозначения отдельных предметов, действий, признаков предметов, некоторых явлений природы, взаимоотношений между людьми.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Психическое развитие глухого ребёнка второго и третьего года жизни во многом зависит от того, как строится его жизнедеятельность, как он овладевает умениями самообслуживания (одевание, еда, туалет, умывание и т.п.), какие возможности ему предоставляют взрослые для действия с различными предметами, с игрушками. Чем более самостоятелен ребёнок, чем большим количеством бытовых действий он овладевает, чем более </w:t>
      </w:r>
      <w:proofErr w:type="gramStart"/>
      <w:r w:rsidRPr="00B12F18">
        <w:rPr>
          <w:rFonts w:ascii="Times New Roman" w:hAnsi="Times New Roman"/>
          <w:sz w:val="28"/>
          <w:szCs w:val="28"/>
        </w:rPr>
        <w:t>разнообразна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и содержательны его занятия с игрушками, тем лучше он развивается и физически и психически. 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При обеспечении всех необходимых указанных выше условий глухой ребёнок к трехлетнему возрасту по развитию предметно-практической деятельности, в которой проявляются его познавательные и практические умения, может находиться на том же уровне, что и слышащие дети. Однако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</w:t>
      </w:r>
      <w:r w:rsidRPr="00B12F18">
        <w:rPr>
          <w:rFonts w:ascii="Times New Roman" w:hAnsi="Times New Roman"/>
          <w:sz w:val="28"/>
          <w:szCs w:val="28"/>
        </w:rPr>
        <w:lastRenderedPageBreak/>
        <w:t xml:space="preserve">он очень отличается от слышащих по развитию речи. Глухой ребёнок, если воспитывается в среде слышащих, обычно пользуется в общении естественными жестами, произносит несколько </w:t>
      </w:r>
      <w:proofErr w:type="spellStart"/>
      <w:r w:rsidRPr="00B12F18">
        <w:rPr>
          <w:rFonts w:ascii="Times New Roman" w:hAnsi="Times New Roman"/>
          <w:sz w:val="28"/>
          <w:szCs w:val="28"/>
        </w:rPr>
        <w:t>лепетных</w:t>
      </w:r>
      <w:proofErr w:type="spellEnd"/>
      <w:r w:rsidRPr="00B12F18">
        <w:rPr>
          <w:rFonts w:ascii="Times New Roman" w:hAnsi="Times New Roman"/>
          <w:sz w:val="28"/>
          <w:szCs w:val="28"/>
        </w:rPr>
        <w:t xml:space="preserve"> слов, относя их к достаточно широкому кругу предметов и явлений. Только в тех случаях, когда с глухим ребёнком с самого раннего детства проводится всесторонняя педагогическая работа </w:t>
      </w:r>
      <w:proofErr w:type="spellStart"/>
      <w:r w:rsidRPr="00B12F18">
        <w:rPr>
          <w:rFonts w:ascii="Times New Roman" w:hAnsi="Times New Roman"/>
          <w:sz w:val="28"/>
          <w:szCs w:val="28"/>
        </w:rPr>
        <w:t>специалистами-сурдологами</w:t>
      </w:r>
      <w:proofErr w:type="spellEnd"/>
      <w:r w:rsidRPr="00B12F18">
        <w:rPr>
          <w:rFonts w:ascii="Times New Roman" w:hAnsi="Times New Roman"/>
          <w:sz w:val="28"/>
          <w:szCs w:val="28"/>
        </w:rPr>
        <w:t>, глухой ребёнок к трём годам может овладеть отдельными словами для общения и обозначения предметов и явлений ближайшего окружения (но со значительными неточностями в произношении слов, с ошибками в их звуковом составе).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Глухой ребёнок, находящийся в среде глухих, к трём годам овладевает жестовой речью, позволяющей общаться с ним его родителям или другим людям. С помощью жестовой речи он может выразить свои потребности и желания, возникающие у него затруднения, просьбу к другому человеку о каком-либо предмете, свое отношение к той или иной ситуации. Говоря другими словами, жестовая речь у глухого ребёнка </w:t>
      </w:r>
      <w:proofErr w:type="gramStart"/>
      <w:r w:rsidRPr="00B12F18">
        <w:rPr>
          <w:rFonts w:ascii="Times New Roman" w:hAnsi="Times New Roman"/>
          <w:sz w:val="28"/>
          <w:szCs w:val="28"/>
        </w:rPr>
        <w:t>выполняет роль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средства и способа социального общения, что на данном этапе жизни способствует его всестороннему психическому развитию.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Развитие психики детей с нарушением слуха в дошкольном возрасте существенно зависит от того, какую сурдопедагогическую помощ</w:t>
      </w:r>
      <w:r>
        <w:rPr>
          <w:rFonts w:ascii="Times New Roman" w:hAnsi="Times New Roman"/>
          <w:sz w:val="28"/>
          <w:szCs w:val="28"/>
        </w:rPr>
        <w:t xml:space="preserve">ь они получают. Многие дети с 2, </w:t>
      </w:r>
      <w:r w:rsidRPr="00B12F18">
        <w:rPr>
          <w:rFonts w:ascii="Times New Roman" w:hAnsi="Times New Roman"/>
          <w:sz w:val="28"/>
          <w:szCs w:val="28"/>
        </w:rPr>
        <w:t>3 лет, а иногда и с 4 лет посещают специальные де</w:t>
      </w:r>
      <w:r>
        <w:rPr>
          <w:rFonts w:ascii="Times New Roman" w:hAnsi="Times New Roman"/>
          <w:sz w:val="28"/>
          <w:szCs w:val="28"/>
        </w:rPr>
        <w:t>тские учреждения (ясли-сады, до</w:t>
      </w:r>
      <w:r w:rsidRPr="00B12F18">
        <w:rPr>
          <w:rFonts w:ascii="Times New Roman" w:hAnsi="Times New Roman"/>
          <w:sz w:val="28"/>
          <w:szCs w:val="28"/>
        </w:rPr>
        <w:t>школьные группы при школах), где с ними проводятся специальные занятия в форме игр по развитию предметно-практической деятельности (бытовой, конструктивной, изобразительной), речевого и музыкального слуха, разных видов речи, ритмических и физкультурных умений. Реализуемая в настоящее время программа воспитания и обучения детей с нарушениями слуха направлена на их всестороннее психофизическое развитие.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К концу до</w:t>
      </w:r>
      <w:r>
        <w:rPr>
          <w:rFonts w:ascii="Times New Roman" w:hAnsi="Times New Roman"/>
          <w:sz w:val="28"/>
          <w:szCs w:val="28"/>
        </w:rPr>
        <w:t xml:space="preserve">школьного возраста, т.е. к 6, </w:t>
      </w:r>
      <w:r w:rsidRPr="00B12F18">
        <w:rPr>
          <w:rFonts w:ascii="Times New Roman" w:hAnsi="Times New Roman"/>
          <w:sz w:val="28"/>
          <w:szCs w:val="28"/>
        </w:rPr>
        <w:t>7 годам, большая част</w:t>
      </w:r>
      <w:r>
        <w:rPr>
          <w:rFonts w:ascii="Times New Roman" w:hAnsi="Times New Roman"/>
          <w:sz w:val="28"/>
          <w:szCs w:val="28"/>
        </w:rPr>
        <w:t>ь глухих детей, находящихся с 2,</w:t>
      </w:r>
      <w:r w:rsidRPr="00B12F18">
        <w:rPr>
          <w:rFonts w:ascii="Times New Roman" w:hAnsi="Times New Roman"/>
          <w:sz w:val="28"/>
          <w:szCs w:val="28"/>
        </w:rPr>
        <w:t xml:space="preserve">3 лет в специальных коррекционных детских </w:t>
      </w:r>
      <w:r w:rsidRPr="00B12F18">
        <w:rPr>
          <w:rFonts w:ascii="Times New Roman" w:hAnsi="Times New Roman"/>
          <w:sz w:val="28"/>
          <w:szCs w:val="28"/>
        </w:rPr>
        <w:lastRenderedPageBreak/>
        <w:t xml:space="preserve">учреждениях, достигают уровня развития зрительного восприятия, близкого </w:t>
      </w:r>
      <w:proofErr w:type="gramStart"/>
      <w:r w:rsidRPr="00B12F18">
        <w:rPr>
          <w:rFonts w:ascii="Times New Roman" w:hAnsi="Times New Roman"/>
          <w:sz w:val="28"/>
          <w:szCs w:val="28"/>
        </w:rPr>
        <w:t>к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нормальному. 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Исследования свидетельствуют о достаточно высоком у</w:t>
      </w:r>
      <w:r>
        <w:rPr>
          <w:rFonts w:ascii="Times New Roman" w:hAnsi="Times New Roman"/>
          <w:sz w:val="28"/>
          <w:szCs w:val="28"/>
        </w:rPr>
        <w:t xml:space="preserve">ровне развития у глухих детей 6, </w:t>
      </w:r>
      <w:r w:rsidRPr="00B12F18">
        <w:rPr>
          <w:rFonts w:ascii="Times New Roman" w:hAnsi="Times New Roman"/>
          <w:sz w:val="28"/>
          <w:szCs w:val="28"/>
        </w:rPr>
        <w:t>7 лет простейшей наглядно-образной памяти (на места расположения предметов) и образно-словесной памяти (на зрительно воспринятые и названные изображения предметов). Так, дети спокойно и сосредоточенно вели себя при выполнении экспериментальных заданий. Они адекватно реагировали на оценку их деятельности экспериментатором, стремились исправить допущенные ошибки, радовались успеху. По своему поведению на протяжении в</w:t>
      </w:r>
      <w:r>
        <w:rPr>
          <w:rFonts w:ascii="Times New Roman" w:hAnsi="Times New Roman"/>
          <w:sz w:val="28"/>
          <w:szCs w:val="28"/>
        </w:rPr>
        <w:t xml:space="preserve">сех экспериментов глухие дети 6, </w:t>
      </w:r>
      <w:r w:rsidRPr="00B12F18">
        <w:rPr>
          <w:rFonts w:ascii="Times New Roman" w:hAnsi="Times New Roman"/>
          <w:sz w:val="28"/>
          <w:szCs w:val="28"/>
        </w:rPr>
        <w:t xml:space="preserve">7 лет мало отличались от своих слышащих нормально развивающихся сверстников. Различия состояли лишь в характере общения экспериментатора с детьми: наряду со словесной речью использовалась естественная жестовая </w:t>
      </w:r>
      <w:r>
        <w:rPr>
          <w:rFonts w:ascii="Times New Roman" w:hAnsi="Times New Roman"/>
          <w:sz w:val="28"/>
          <w:szCs w:val="28"/>
        </w:rPr>
        <w:t>речь.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Таким образом, глухие дети, не имеющи</w:t>
      </w:r>
      <w:r>
        <w:rPr>
          <w:rFonts w:ascii="Times New Roman" w:hAnsi="Times New Roman"/>
          <w:sz w:val="28"/>
          <w:szCs w:val="28"/>
        </w:rPr>
        <w:t xml:space="preserve">е дополнительных нарушений, к 6, </w:t>
      </w:r>
      <w:r w:rsidRPr="00B12F18">
        <w:rPr>
          <w:rFonts w:ascii="Times New Roman" w:hAnsi="Times New Roman"/>
          <w:sz w:val="28"/>
          <w:szCs w:val="28"/>
        </w:rPr>
        <w:t xml:space="preserve">7 годам достигают психического развития, по ряду показателей близкого </w:t>
      </w:r>
      <w:proofErr w:type="gramStart"/>
      <w:r w:rsidRPr="00B12F18">
        <w:rPr>
          <w:rFonts w:ascii="Times New Roman" w:hAnsi="Times New Roman"/>
          <w:sz w:val="28"/>
          <w:szCs w:val="28"/>
        </w:rPr>
        <w:t>к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нормальному. Они хорошо владеют произвольной деятельностью, направленной на выполнение тех заданий, которые предлагает им взрослый и которые требуют от них сосредоточия внимания, анализа условий деятельности, оценки проблемной ситуации, преодоления возникающих препятствий. Они эмоционально и адекватно реагируют на характер выполняемых заданий и достигаемый при этом успех или неудачу, стремятся к правильному решению поставленной перед ними задачи. По уровню развития </w:t>
      </w:r>
      <w:r w:rsidRPr="00AD240A">
        <w:rPr>
          <w:rFonts w:ascii="Times New Roman" w:hAnsi="Times New Roman"/>
          <w:i/>
          <w:sz w:val="28"/>
          <w:szCs w:val="28"/>
        </w:rPr>
        <w:t>наглядно-действенного мышления</w:t>
      </w:r>
      <w:r>
        <w:rPr>
          <w:rFonts w:ascii="Times New Roman" w:hAnsi="Times New Roman"/>
          <w:sz w:val="28"/>
          <w:szCs w:val="28"/>
        </w:rPr>
        <w:t xml:space="preserve"> глухие Дети 6, </w:t>
      </w:r>
      <w:r w:rsidRPr="00B12F18">
        <w:rPr>
          <w:rFonts w:ascii="Times New Roman" w:hAnsi="Times New Roman"/>
          <w:sz w:val="28"/>
          <w:szCs w:val="28"/>
        </w:rPr>
        <w:t>7 лет соответствуют нормально развивающимся слышащим сверстникам. Такое же соответствие наблюдается в уровне развития о</w:t>
      </w:r>
      <w:r w:rsidRPr="00AD240A">
        <w:rPr>
          <w:rFonts w:ascii="Times New Roman" w:hAnsi="Times New Roman"/>
          <w:i/>
          <w:sz w:val="28"/>
          <w:szCs w:val="28"/>
        </w:rPr>
        <w:t>бразно-зрительной и двигательной памяти</w:t>
      </w:r>
      <w:r>
        <w:rPr>
          <w:rFonts w:ascii="Times New Roman" w:hAnsi="Times New Roman"/>
          <w:sz w:val="28"/>
          <w:szCs w:val="28"/>
        </w:rPr>
        <w:t xml:space="preserve"> на места рас</w:t>
      </w:r>
      <w:r w:rsidRPr="00B12F18">
        <w:rPr>
          <w:rFonts w:ascii="Times New Roman" w:hAnsi="Times New Roman"/>
          <w:sz w:val="28"/>
          <w:szCs w:val="28"/>
        </w:rPr>
        <w:t>положения предметов в пространстве.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12F18">
        <w:rPr>
          <w:rFonts w:ascii="Times New Roman" w:hAnsi="Times New Roman"/>
          <w:sz w:val="28"/>
          <w:szCs w:val="28"/>
        </w:rPr>
        <w:t xml:space="preserve">По показателю развития </w:t>
      </w:r>
      <w:r w:rsidRPr="00AD240A">
        <w:rPr>
          <w:rFonts w:ascii="Times New Roman" w:hAnsi="Times New Roman"/>
          <w:i/>
          <w:sz w:val="28"/>
          <w:szCs w:val="28"/>
        </w:rPr>
        <w:t>наглядно-образного</w:t>
      </w:r>
      <w:r w:rsidRPr="00B12F18">
        <w:rPr>
          <w:rFonts w:ascii="Times New Roman" w:hAnsi="Times New Roman"/>
          <w:sz w:val="28"/>
          <w:szCs w:val="28"/>
        </w:rPr>
        <w:t xml:space="preserve"> мышления более двух третей глухих детей обнаруживают выше среднего и </w:t>
      </w:r>
      <w:proofErr w:type="gramStart"/>
      <w:r w:rsidRPr="00B12F18">
        <w:rPr>
          <w:rFonts w:ascii="Times New Roman" w:hAnsi="Times New Roman"/>
          <w:sz w:val="28"/>
          <w:szCs w:val="28"/>
        </w:rPr>
        <w:t>средний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уровни развития, что соответствует таким же показателям у слышащих нормально развивающихся детей</w:t>
      </w:r>
      <w:r>
        <w:rPr>
          <w:rFonts w:ascii="Times New Roman" w:hAnsi="Times New Roman"/>
          <w:sz w:val="28"/>
          <w:szCs w:val="28"/>
        </w:rPr>
        <w:t xml:space="preserve">. Вместе с тем среди слышащих 6, </w:t>
      </w:r>
      <w:r w:rsidRPr="00B12F18">
        <w:rPr>
          <w:rFonts w:ascii="Times New Roman" w:hAnsi="Times New Roman"/>
          <w:sz w:val="28"/>
          <w:szCs w:val="28"/>
        </w:rPr>
        <w:t xml:space="preserve">7 лет встречаются </w:t>
      </w:r>
      <w:r w:rsidRPr="00B12F18">
        <w:rPr>
          <w:rFonts w:ascii="Times New Roman" w:hAnsi="Times New Roman"/>
          <w:sz w:val="28"/>
          <w:szCs w:val="28"/>
        </w:rPr>
        <w:lastRenderedPageBreak/>
        <w:t>около одной трети детей, которые достигают высокого уровня развития наглядно-образного мышления, характерного уже для детей младшего школьного возраста. Они могут успешно оперировать образами объектов в уме, так что мысленно создают сочетания частей, требующиеся для решения задач. Кроме того, они решают такие задачи, которые предполагают умение устанавливать отношения по аналогии между совокупностями наглядных признаков, выделяемых в условиях зад</w:t>
      </w:r>
      <w:r>
        <w:rPr>
          <w:rFonts w:ascii="Times New Roman" w:hAnsi="Times New Roman"/>
          <w:sz w:val="28"/>
          <w:szCs w:val="28"/>
        </w:rPr>
        <w:t xml:space="preserve">ач. Среди группы глухих детей 6, </w:t>
      </w:r>
      <w:r w:rsidRPr="00B12F18">
        <w:rPr>
          <w:rFonts w:ascii="Times New Roman" w:hAnsi="Times New Roman"/>
          <w:sz w:val="28"/>
          <w:szCs w:val="28"/>
        </w:rPr>
        <w:t>7 лет, напротив, около одной трети имеют развитие наглядно-образного мышления ниже среднего уровня. Они могут решать задачи только с опорой на практические действия и с использованием наглядного материала. Они с трудом устанавливают отношения между целым рисунком и его частями по принципу осевой симметрии</w:t>
      </w:r>
      <w:proofErr w:type="gramStart"/>
      <w:r w:rsidRPr="00B12F18">
        <w:rPr>
          <w:rFonts w:ascii="Times New Roman" w:hAnsi="Times New Roman"/>
          <w:sz w:val="28"/>
          <w:szCs w:val="28"/>
        </w:rPr>
        <w:t xml:space="preserve"> </w:t>
      </w:r>
      <w:r w:rsidRPr="00B12F1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По показателям развития</w:t>
      </w:r>
      <w:r w:rsidRPr="00AD240A">
        <w:rPr>
          <w:rFonts w:ascii="Times New Roman" w:hAnsi="Times New Roman"/>
          <w:i/>
          <w:sz w:val="28"/>
          <w:szCs w:val="28"/>
        </w:rPr>
        <w:t xml:space="preserve"> речи</w:t>
      </w:r>
      <w:r w:rsidRPr="00B12F18">
        <w:rPr>
          <w:rFonts w:ascii="Times New Roman" w:hAnsi="Times New Roman"/>
          <w:sz w:val="28"/>
          <w:szCs w:val="28"/>
        </w:rPr>
        <w:t xml:space="preserve"> у глухих детей наблюдается большое своеобразие. Для них характерно существенное недоразвитие обычной бытовой фразовой речи, которой слышащие дети, развивающиеся нормально, уже овладевают к двум годам и значительно её совершенствуют в среднем и старшем дошкольном возрасте.</w:t>
      </w:r>
    </w:p>
    <w:p w:rsidR="00F96382" w:rsidRPr="00D01FD7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Речь глухих детей 6, </w:t>
      </w:r>
      <w:r w:rsidRPr="00B12F18">
        <w:rPr>
          <w:rFonts w:ascii="Times New Roman" w:hAnsi="Times New Roman"/>
          <w:sz w:val="28"/>
          <w:szCs w:val="28"/>
        </w:rPr>
        <w:t>7 лет бедна по словарю, по способам</w:t>
      </w:r>
      <w:r>
        <w:rPr>
          <w:rFonts w:ascii="Times New Roman" w:hAnsi="Times New Roman"/>
          <w:sz w:val="28"/>
          <w:szCs w:val="28"/>
        </w:rPr>
        <w:t xml:space="preserve"> вы</w:t>
      </w:r>
      <w:r w:rsidRPr="00B12F18">
        <w:rPr>
          <w:rFonts w:ascii="Times New Roman" w:hAnsi="Times New Roman"/>
          <w:sz w:val="28"/>
          <w:szCs w:val="28"/>
        </w:rPr>
        <w:t>сказывания. Поэтому у глухих детей наблюдается заметное снижение словесной памяти по сравнению с тем, что отмечается у их слышащих сверстников</w:t>
      </w:r>
      <w:r w:rsidRPr="00365F8C">
        <w:rPr>
          <w:rFonts w:ascii="Times New Roman" w:hAnsi="Times New Roman"/>
          <w:color w:val="000000"/>
          <w:sz w:val="28"/>
          <w:szCs w:val="28"/>
        </w:rPr>
        <w:t xml:space="preserve"> [12</w:t>
      </w:r>
      <w:r w:rsidRPr="00B12F18">
        <w:rPr>
          <w:rFonts w:ascii="Times New Roman" w:hAnsi="Times New Roman"/>
          <w:color w:val="000000"/>
          <w:sz w:val="28"/>
          <w:szCs w:val="28"/>
          <w:shd w:val="clear" w:color="auto" w:fill="FFF7EC"/>
        </w:rPr>
        <w:t>].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Однако глухие дети научены словам разного уровня обобщенности (родовым и видовым терминам) и умеют ими пользоваться </w:t>
      </w:r>
      <w:r>
        <w:rPr>
          <w:rFonts w:ascii="Times New Roman" w:hAnsi="Times New Roman"/>
          <w:sz w:val="28"/>
          <w:szCs w:val="28"/>
        </w:rPr>
        <w:t xml:space="preserve">при установлении отношений «род – вид» и «вид – </w:t>
      </w:r>
      <w:r w:rsidRPr="00B12F18">
        <w:rPr>
          <w:rFonts w:ascii="Times New Roman" w:hAnsi="Times New Roman"/>
          <w:sz w:val="28"/>
          <w:szCs w:val="28"/>
        </w:rPr>
        <w:t>род». Они владеют математическими терминами, операциями сложения и вычитания, умениями решать простые арифметические задачи. Так у них формируются начала понятийного, словесно-логического мышления.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В заключение необходимо отметить, что</w:t>
      </w:r>
      <w:r>
        <w:rPr>
          <w:rFonts w:ascii="Times New Roman" w:hAnsi="Times New Roman"/>
          <w:sz w:val="28"/>
          <w:szCs w:val="28"/>
        </w:rPr>
        <w:t>,</w:t>
      </w:r>
      <w:r w:rsidRPr="00B12F18">
        <w:rPr>
          <w:rFonts w:ascii="Times New Roman" w:hAnsi="Times New Roman"/>
          <w:sz w:val="28"/>
          <w:szCs w:val="28"/>
        </w:rPr>
        <w:t xml:space="preserve"> то воспитание и обучение, которое дается глухим детям в специализированных ясля</w:t>
      </w:r>
      <w:r>
        <w:rPr>
          <w:rFonts w:ascii="Times New Roman" w:hAnsi="Times New Roman"/>
          <w:sz w:val="28"/>
          <w:szCs w:val="28"/>
        </w:rPr>
        <w:t>х и детских садах, начиная с 2,</w:t>
      </w:r>
      <w:r w:rsidRPr="00B12F18">
        <w:rPr>
          <w:rFonts w:ascii="Times New Roman" w:hAnsi="Times New Roman"/>
          <w:sz w:val="28"/>
          <w:szCs w:val="28"/>
        </w:rPr>
        <w:t xml:space="preserve"> 3-летнего возраста, обладает высокой продуктивностью. Дети, не </w:t>
      </w:r>
      <w:r w:rsidRPr="00B12F18">
        <w:rPr>
          <w:rFonts w:ascii="Times New Roman" w:hAnsi="Times New Roman"/>
          <w:sz w:val="28"/>
          <w:szCs w:val="28"/>
        </w:rPr>
        <w:lastRenderedPageBreak/>
        <w:t>прошедшие никакого специального дошкольного обучения и воспитания, значительно отставали в психическом развитии от своих слышащих сверстников по всем параметрам.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>Однако</w:t>
      </w:r>
      <w:proofErr w:type="gramStart"/>
      <w:r w:rsidRPr="00B12F18">
        <w:rPr>
          <w:rFonts w:ascii="Times New Roman" w:hAnsi="Times New Roman"/>
          <w:sz w:val="28"/>
          <w:szCs w:val="28"/>
        </w:rPr>
        <w:t>,</w:t>
      </w:r>
      <w:proofErr w:type="gramEnd"/>
      <w:r w:rsidRPr="00B12F18">
        <w:rPr>
          <w:rFonts w:ascii="Times New Roman" w:hAnsi="Times New Roman"/>
          <w:sz w:val="28"/>
          <w:szCs w:val="28"/>
        </w:rPr>
        <w:t xml:space="preserve"> достигнутые к настоящему времени и описанные выше успехи далеко не предел возможного. Известны многие случаи высококвалифицированного индивидуального воспитания и обучения глухих детей, при котором развитие связной речи глухих детей, её лексического и грамматического строя к семи годам достигало возрастной нормы. </w:t>
      </w:r>
    </w:p>
    <w:p w:rsidR="00F96382" w:rsidRPr="00B12F18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Развитие речи глухих детей будет более эффективным при двух условиях. Во-первых, дети должны быть полностью обеспечены совершенными </w:t>
      </w:r>
      <w:proofErr w:type="spellStart"/>
      <w:r w:rsidRPr="00B12F18">
        <w:rPr>
          <w:rFonts w:ascii="Times New Roman" w:hAnsi="Times New Roman"/>
          <w:sz w:val="28"/>
          <w:szCs w:val="28"/>
        </w:rPr>
        <w:t>двуушными</w:t>
      </w:r>
      <w:proofErr w:type="spellEnd"/>
      <w:r w:rsidRPr="00B12F18">
        <w:rPr>
          <w:rFonts w:ascii="Times New Roman" w:hAnsi="Times New Roman"/>
          <w:sz w:val="28"/>
          <w:szCs w:val="28"/>
        </w:rPr>
        <w:t xml:space="preserve"> слуховыми аппаратами и квалифицированной сурдопедагогической и технической помощью по их обслуживанию. Во-вторых, должны быть созданы условия д</w:t>
      </w:r>
      <w:r>
        <w:rPr>
          <w:rFonts w:ascii="Times New Roman" w:hAnsi="Times New Roman"/>
          <w:sz w:val="28"/>
          <w:szCs w:val="28"/>
        </w:rPr>
        <w:t>ля занятий малыми группами</w:t>
      </w:r>
      <w:r w:rsidRPr="00B12F18">
        <w:rPr>
          <w:rFonts w:ascii="Times New Roman" w:hAnsi="Times New Roman"/>
          <w:sz w:val="28"/>
          <w:szCs w:val="28"/>
        </w:rPr>
        <w:t xml:space="preserve"> по два, три, четыре ребёнка, что позволит осуществлять любые формы деятельности, предполагающие широкое включение речи, упр</w:t>
      </w:r>
      <w:r>
        <w:rPr>
          <w:rFonts w:ascii="Times New Roman" w:hAnsi="Times New Roman"/>
          <w:sz w:val="28"/>
          <w:szCs w:val="28"/>
        </w:rPr>
        <w:t xml:space="preserve">авляемое педагогом, и </w:t>
      </w:r>
      <w:r w:rsidRPr="00B12F18">
        <w:rPr>
          <w:rFonts w:ascii="Times New Roman" w:hAnsi="Times New Roman"/>
          <w:sz w:val="28"/>
          <w:szCs w:val="28"/>
        </w:rPr>
        <w:t>общение детей с педагогом и между собой.</w:t>
      </w:r>
    </w:p>
    <w:p w:rsidR="00F96382" w:rsidRDefault="00F96382" w:rsidP="00F96382">
      <w:pPr>
        <w:pStyle w:val="a3"/>
        <w:spacing w:line="360" w:lineRule="auto"/>
        <w:ind w:right="-59" w:firstLine="708"/>
        <w:jc w:val="both"/>
        <w:rPr>
          <w:rFonts w:ascii="Times New Roman" w:hAnsi="Times New Roman"/>
          <w:sz w:val="28"/>
          <w:szCs w:val="28"/>
        </w:rPr>
      </w:pPr>
      <w:r w:rsidRPr="00B12F18">
        <w:rPr>
          <w:rFonts w:ascii="Times New Roman" w:hAnsi="Times New Roman"/>
          <w:sz w:val="28"/>
          <w:szCs w:val="28"/>
        </w:rPr>
        <w:t xml:space="preserve">Необходимо проводить всестороннее </w:t>
      </w:r>
      <w:proofErr w:type="spellStart"/>
      <w:r w:rsidRPr="00B12F18">
        <w:rPr>
          <w:rFonts w:ascii="Times New Roman" w:hAnsi="Times New Roman"/>
          <w:sz w:val="28"/>
          <w:szCs w:val="28"/>
        </w:rPr>
        <w:t>медико-психолого-педагогическое</w:t>
      </w:r>
      <w:proofErr w:type="spellEnd"/>
      <w:r w:rsidRPr="00B12F18">
        <w:rPr>
          <w:rFonts w:ascii="Times New Roman" w:hAnsi="Times New Roman"/>
          <w:sz w:val="28"/>
          <w:szCs w:val="28"/>
        </w:rPr>
        <w:t xml:space="preserve"> обследование глухих детей, начиная с 2-летнего возраста (при поступлении в дошкольное учреждение), и воспитывать их </w:t>
      </w:r>
      <w:r>
        <w:rPr>
          <w:rFonts w:ascii="Times New Roman" w:hAnsi="Times New Roman"/>
          <w:sz w:val="28"/>
          <w:szCs w:val="28"/>
        </w:rPr>
        <w:t xml:space="preserve">и обучать малыми группами (по 2, </w:t>
      </w:r>
      <w:r w:rsidRPr="00B12F18">
        <w:rPr>
          <w:rFonts w:ascii="Times New Roman" w:hAnsi="Times New Roman"/>
          <w:sz w:val="28"/>
          <w:szCs w:val="28"/>
        </w:rPr>
        <w:t>4 ребёнка) и индивидуально в строгой зависимости от актуальных возможностей ребёнка на данный день и от того, с какой успешностью он овладевает новыми умениями. Всех детей, имеющих кроме глухоты другие нарушения, необходимо обследовать многосторонне и особенно тщательно и обучать их в первый период индивидуально, а затем включать в небольшие группы.</w:t>
      </w:r>
    </w:p>
    <w:p w:rsidR="005F6481" w:rsidRDefault="005F6481"/>
    <w:sectPr w:rsidR="005F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382"/>
    <w:rsid w:val="005F6481"/>
    <w:rsid w:val="00F9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38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3307</Words>
  <Characters>18855</Characters>
  <Application>Microsoft Office Word</Application>
  <DocSecurity>0</DocSecurity>
  <Lines>157</Lines>
  <Paragraphs>44</Paragraphs>
  <ScaleCrop>false</ScaleCrop>
  <Company>Microsoft</Company>
  <LinksUpToDate>false</LinksUpToDate>
  <CharactersWithSpaces>22118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2020-04-21T13:01:00Z</dcterms:created>
  <dcterms:modified xsi:type="dcterms:W3CDTF">2020-04-21T13:03:00Z</dcterms:modified>
</cp:coreProperties>
</file>