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F2" w:rsidRPr="00F24AB1" w:rsidRDefault="003474F2" w:rsidP="00145C9E">
      <w:pPr>
        <w:spacing w:after="20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24AB1">
        <w:rPr>
          <w:rFonts w:eastAsiaTheme="minorHAnsi"/>
          <w:b/>
          <w:sz w:val="28"/>
          <w:szCs w:val="28"/>
          <w:lang w:eastAsia="en-US"/>
        </w:rPr>
        <w:t>Частные  методики адаптивной физической культуры</w:t>
      </w:r>
    </w:p>
    <w:p w:rsidR="003474F2" w:rsidRPr="00F24AB1" w:rsidRDefault="003474F2" w:rsidP="00145C9E">
      <w:pPr>
        <w:spacing w:after="20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24AB1">
        <w:rPr>
          <w:rFonts w:eastAsiaTheme="minorHAnsi"/>
          <w:b/>
          <w:sz w:val="28"/>
          <w:szCs w:val="28"/>
          <w:lang w:eastAsia="en-US"/>
        </w:rPr>
        <w:t>Группа АФК-18</w:t>
      </w:r>
    </w:p>
    <w:p w:rsidR="003474F2" w:rsidRPr="00F24AB1" w:rsidRDefault="003474F2" w:rsidP="00145C9E">
      <w:pPr>
        <w:spacing w:after="200"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F24AB1">
        <w:rPr>
          <w:rFonts w:eastAsiaTheme="minorHAnsi"/>
          <w:sz w:val="28"/>
          <w:szCs w:val="28"/>
          <w:lang w:eastAsia="en-US"/>
        </w:rPr>
        <w:t xml:space="preserve">Семинарское занятие </w:t>
      </w:r>
      <w:r>
        <w:rPr>
          <w:rFonts w:eastAsiaTheme="minorHAnsi"/>
          <w:sz w:val="28"/>
          <w:szCs w:val="28"/>
          <w:lang w:eastAsia="en-US"/>
        </w:rPr>
        <w:t>16</w:t>
      </w:r>
      <w:r w:rsidRPr="00F24AB1">
        <w:rPr>
          <w:rFonts w:eastAsiaTheme="minorHAnsi"/>
          <w:sz w:val="28"/>
          <w:szCs w:val="28"/>
          <w:lang w:eastAsia="en-US"/>
        </w:rPr>
        <w:t xml:space="preserve">.12.2020 </w:t>
      </w:r>
    </w:p>
    <w:p w:rsid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 w:rsidRPr="00F24AB1">
        <w:rPr>
          <w:rFonts w:eastAsiaTheme="minorHAnsi"/>
          <w:b/>
          <w:sz w:val="28"/>
          <w:szCs w:val="28"/>
          <w:lang w:eastAsia="en-US"/>
        </w:rPr>
        <w:t>Тема занятия:</w:t>
      </w:r>
      <w:r>
        <w:rPr>
          <w:rFonts w:eastAsiaTheme="minorHAnsi"/>
          <w:b/>
          <w:sz w:val="28"/>
          <w:szCs w:val="28"/>
          <w:lang w:eastAsia="en-US"/>
        </w:rPr>
        <w:t xml:space="preserve"> Профилактика </w:t>
      </w:r>
      <w:r w:rsidRPr="003474F2">
        <w:rPr>
          <w:rFonts w:eastAsiaTheme="minorHAnsi"/>
          <w:b/>
          <w:sz w:val="28"/>
          <w:szCs w:val="28"/>
          <w:lang w:eastAsia="en-US"/>
        </w:rPr>
        <w:t>и к</w:t>
      </w:r>
      <w:r w:rsidRPr="003474F2">
        <w:rPr>
          <w:b/>
          <w:bCs/>
          <w:iCs/>
          <w:color w:val="000000"/>
          <w:sz w:val="28"/>
          <w:szCs w:val="28"/>
        </w:rPr>
        <w:t>оррекция плоскостопия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Плоская стопа довольно часто встречается у детей с умственной отсталостью, поэтому для предупреждения развития плоскостопия важно своевременно выявить имеющиеся нарушения и принять про</w:t>
      </w:r>
      <w:r w:rsidRPr="003474F2">
        <w:rPr>
          <w:color w:val="000000"/>
          <w:sz w:val="28"/>
          <w:szCs w:val="28"/>
        </w:rPr>
        <w:softHyphen/>
        <w:t>филактические меры.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Плоская стопа характеризу</w:t>
      </w:r>
      <w:r w:rsidRPr="003474F2">
        <w:rPr>
          <w:color w:val="000000"/>
          <w:sz w:val="28"/>
          <w:szCs w:val="28"/>
        </w:rPr>
        <w:softHyphen/>
        <w:t>ется опусканием продольного или поперечного свода, которое вызывает болезненные ощуще</w:t>
      </w:r>
      <w:r w:rsidRPr="003474F2">
        <w:rPr>
          <w:color w:val="000000"/>
          <w:sz w:val="28"/>
          <w:szCs w:val="28"/>
        </w:rPr>
        <w:softHyphen/>
        <w:t>ния при ходьбе и стоянии, пло</w:t>
      </w:r>
      <w:r w:rsidRPr="003474F2">
        <w:rPr>
          <w:color w:val="000000"/>
          <w:sz w:val="28"/>
          <w:szCs w:val="28"/>
        </w:rPr>
        <w:softHyphen/>
        <w:t>хое настроение, быструю утом</w:t>
      </w:r>
      <w:r w:rsidRPr="003474F2">
        <w:rPr>
          <w:color w:val="000000"/>
          <w:sz w:val="28"/>
          <w:szCs w:val="28"/>
        </w:rPr>
        <w:softHyphen/>
        <w:t>ляемость (рис. 4.3).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Основной причиной плоско</w:t>
      </w:r>
      <w:r w:rsidRPr="003474F2">
        <w:rPr>
          <w:color w:val="000000"/>
          <w:sz w:val="28"/>
          <w:szCs w:val="28"/>
        </w:rPr>
        <w:softHyphen/>
        <w:t>стопия является слабость мыш</w:t>
      </w:r>
      <w:r w:rsidRPr="003474F2">
        <w:rPr>
          <w:color w:val="000000"/>
          <w:sz w:val="28"/>
          <w:szCs w:val="28"/>
        </w:rPr>
        <w:softHyphen/>
        <w:t xml:space="preserve">цы связочного аппарата, </w:t>
      </w:r>
      <w:proofErr w:type="gramStart"/>
      <w:r w:rsidRPr="003474F2">
        <w:rPr>
          <w:color w:val="000000"/>
          <w:sz w:val="28"/>
          <w:szCs w:val="28"/>
        </w:rPr>
        <w:t>поддер</w:t>
      </w:r>
      <w:r w:rsidRPr="003474F2">
        <w:rPr>
          <w:color w:val="000000"/>
          <w:sz w:val="28"/>
          <w:szCs w:val="28"/>
        </w:rPr>
        <w:softHyphen/>
        <w:t>живающих</w:t>
      </w:r>
      <w:proofErr w:type="gramEnd"/>
      <w:r w:rsidRPr="003474F2">
        <w:rPr>
          <w:color w:val="000000"/>
          <w:sz w:val="28"/>
          <w:szCs w:val="28"/>
        </w:rPr>
        <w:t xml:space="preserve"> свод стопы. Чаще плоскостопие встречается у соматически ослабленных и тучных детей, хотя природа его возникнове</w:t>
      </w:r>
      <w:r w:rsidRPr="003474F2">
        <w:rPr>
          <w:color w:val="000000"/>
          <w:sz w:val="28"/>
          <w:szCs w:val="28"/>
        </w:rPr>
        <w:softHyphen/>
        <w:t>ния может быть разной. Различают плоскостопие врожденное, рахи</w:t>
      </w:r>
      <w:r w:rsidRPr="003474F2">
        <w:rPr>
          <w:color w:val="000000"/>
          <w:sz w:val="28"/>
          <w:szCs w:val="28"/>
        </w:rPr>
        <w:softHyphen/>
        <w:t>тическое, паралитическое, травматическое и самое распростран</w:t>
      </w:r>
      <w:r w:rsidR="00E34FA4">
        <w:rPr>
          <w:color w:val="000000"/>
          <w:sz w:val="28"/>
          <w:szCs w:val="28"/>
        </w:rPr>
        <w:t>енное статическое</w:t>
      </w:r>
      <w:r w:rsidRPr="003474F2">
        <w:rPr>
          <w:color w:val="000000"/>
          <w:sz w:val="28"/>
          <w:szCs w:val="28"/>
        </w:rPr>
        <w:t>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Упражнения для профилактики и коррекции плоскостопия ис</w:t>
      </w:r>
      <w:r w:rsidRPr="003474F2">
        <w:rPr>
          <w:color w:val="000000"/>
          <w:sz w:val="28"/>
          <w:szCs w:val="28"/>
        </w:rPr>
        <w:softHyphen/>
        <w:t>пользуется в следующих исходных положениях: лежа, сидя, стоя, в ходьбе, что дает возможность регулировать нагрузку на мышцы го</w:t>
      </w:r>
      <w:r w:rsidRPr="003474F2">
        <w:rPr>
          <w:color w:val="000000"/>
          <w:sz w:val="28"/>
          <w:szCs w:val="28"/>
        </w:rPr>
        <w:softHyphen/>
        <w:t>лени и стопы. При выборе исходного положения следует исключить отрицательное влияние нагрузки веса тела на свод стопы в положе</w:t>
      </w:r>
      <w:r w:rsidRPr="003474F2">
        <w:rPr>
          <w:color w:val="000000"/>
          <w:sz w:val="28"/>
          <w:szCs w:val="28"/>
        </w:rPr>
        <w:softHyphen/>
        <w:t xml:space="preserve">нии стоя. Сначала выполняются </w:t>
      </w:r>
      <w:proofErr w:type="gramStart"/>
      <w:r w:rsidRPr="003474F2">
        <w:rPr>
          <w:color w:val="000000"/>
          <w:sz w:val="28"/>
          <w:szCs w:val="28"/>
        </w:rPr>
        <w:t>упражнения</w:t>
      </w:r>
      <w:proofErr w:type="gramEnd"/>
      <w:r w:rsidRPr="003474F2">
        <w:rPr>
          <w:color w:val="000000"/>
          <w:sz w:val="28"/>
          <w:szCs w:val="28"/>
        </w:rPr>
        <w:t xml:space="preserve"> лежа и сидя.</w:t>
      </w:r>
    </w:p>
    <w:p w:rsidR="00145C9E" w:rsidRDefault="00145C9E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b/>
          <w:bCs/>
          <w:color w:val="000000"/>
          <w:sz w:val="28"/>
          <w:szCs w:val="28"/>
        </w:rPr>
        <w:t>Коррекционные упражнения, выполняемые лежа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1.  Лежа на спине, поочередно и вместе оттягивать носки стоп, приподнимая и опуская наружный край стопы.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2.  Согнув ноги в коленях, упереться стопами в пол, развести пятки в стороны.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lastRenderedPageBreak/>
        <w:t>3.  Согнув ноги в коленях, упереться стопами в пол, поочередно и одновременно приподнять пятки от пола.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4.  Стопой одной ноги охватить голень другой и скользить по ней.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5.  Лежа на спине поочередное и одновременное вытягивание носков стоп с поворотом их вовнутрь.</w:t>
      </w:r>
    </w:p>
    <w:p w:rsidR="00145C9E" w:rsidRDefault="00145C9E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b/>
          <w:bCs/>
          <w:color w:val="000000"/>
          <w:sz w:val="28"/>
          <w:szCs w:val="28"/>
        </w:rPr>
        <w:t>Коррекционные упражнения, выполняемые сидя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1.  Максимальное подошвенное сгибание стоп с поворотом внутрь.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2.  Поочередное захватывание пальцами ног гимнастической палки.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 xml:space="preserve">3.   </w:t>
      </w:r>
      <w:proofErr w:type="spellStart"/>
      <w:r w:rsidRPr="003474F2">
        <w:rPr>
          <w:color w:val="000000"/>
          <w:sz w:val="28"/>
          <w:szCs w:val="28"/>
        </w:rPr>
        <w:t>Подгребание</w:t>
      </w:r>
      <w:proofErr w:type="spellEnd"/>
      <w:r w:rsidRPr="003474F2">
        <w:rPr>
          <w:color w:val="000000"/>
          <w:sz w:val="28"/>
          <w:szCs w:val="28"/>
        </w:rPr>
        <w:t xml:space="preserve"> пальцами  матерчатого коврика или имитация </w:t>
      </w:r>
      <w:proofErr w:type="spellStart"/>
      <w:r w:rsidRPr="003474F2">
        <w:rPr>
          <w:color w:val="000000"/>
          <w:sz w:val="28"/>
          <w:szCs w:val="28"/>
        </w:rPr>
        <w:t>подгребания</w:t>
      </w:r>
      <w:proofErr w:type="spellEnd"/>
      <w:r w:rsidRPr="003474F2">
        <w:rPr>
          <w:color w:val="000000"/>
          <w:sz w:val="28"/>
          <w:szCs w:val="28"/>
        </w:rPr>
        <w:t xml:space="preserve"> песка.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4.  Захватывание стопами округлых предметов (теннисного мяча, бильярдных шаров) внутренними сводами стопы и перемещение их с одного места в другое.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5.  Сидя на краю стула, стопы параллельно — руками захватить коленные суставы, развести колени, одновременно поставить стопы на наружный край и согнуть пальцы.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6.  Катание стопами мяча, гимнастической палки, массажного ва</w:t>
      </w:r>
      <w:r w:rsidRPr="003474F2">
        <w:rPr>
          <w:color w:val="000000"/>
          <w:sz w:val="28"/>
          <w:szCs w:val="28"/>
        </w:rPr>
        <w:softHyphen/>
        <w:t>лика.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7.  Максимальное разведение и сведение пяток, не отрывая нос</w:t>
      </w:r>
      <w:r w:rsidRPr="003474F2">
        <w:rPr>
          <w:color w:val="000000"/>
          <w:sz w:val="28"/>
          <w:szCs w:val="28"/>
        </w:rPr>
        <w:softHyphen/>
        <w:t>ков от пола.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8.  Из упора сидя сзади, колени согнуты, подтянуть пятки к ягоди</w:t>
      </w:r>
      <w:r w:rsidRPr="003474F2">
        <w:rPr>
          <w:color w:val="000000"/>
          <w:sz w:val="28"/>
          <w:szCs w:val="28"/>
        </w:rPr>
        <w:softHyphen/>
        <w:t>цам — ползающие движения стоп вперед и назад за счет пальцев ног.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 xml:space="preserve">9.  Из </w:t>
      </w:r>
      <w:proofErr w:type="gramStart"/>
      <w:r w:rsidRPr="003474F2">
        <w:rPr>
          <w:color w:val="000000"/>
          <w:sz w:val="28"/>
          <w:szCs w:val="28"/>
        </w:rPr>
        <w:t>положения</w:t>
      </w:r>
      <w:proofErr w:type="gramEnd"/>
      <w:r w:rsidRPr="003474F2">
        <w:rPr>
          <w:color w:val="000000"/>
          <w:sz w:val="28"/>
          <w:szCs w:val="28"/>
        </w:rPr>
        <w:t xml:space="preserve"> сидя с согнутыми коленями, руки провести сна</w:t>
      </w:r>
      <w:r w:rsidRPr="003474F2">
        <w:rPr>
          <w:color w:val="000000"/>
          <w:sz w:val="28"/>
          <w:szCs w:val="28"/>
        </w:rPr>
        <w:softHyphen/>
        <w:t>ружи между бедром и голенью, захватив ладонями стопы с внеш</w:t>
      </w:r>
      <w:r w:rsidRPr="003474F2">
        <w:rPr>
          <w:color w:val="000000"/>
          <w:sz w:val="28"/>
          <w:szCs w:val="28"/>
        </w:rPr>
        <w:softHyphen/>
        <w:t>ней стороны, — поочередно поднимать стопы руками.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10.  То же, но захватить стопы с внутренней стороны.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11.  В стойке на коленях, раздвинув стопы наружу, сесть на пол между ногами, стопы захватить руками со стороны подошвы и по</w:t>
      </w:r>
      <w:r w:rsidRPr="003474F2">
        <w:rPr>
          <w:color w:val="000000"/>
          <w:sz w:val="28"/>
          <w:szCs w:val="28"/>
        </w:rPr>
        <w:softHyphen/>
        <w:t>очередно поднимать их.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lastRenderedPageBreak/>
        <w:t>12.  В упоре сидя сзади — поочередные и одновременные круго</w:t>
      </w:r>
      <w:r w:rsidRPr="003474F2">
        <w:rPr>
          <w:color w:val="000000"/>
          <w:sz w:val="28"/>
          <w:szCs w:val="28"/>
        </w:rPr>
        <w:softHyphen/>
        <w:t>вые движения стопой.</w:t>
      </w:r>
    </w:p>
    <w:p w:rsidR="00145C9E" w:rsidRDefault="00145C9E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b/>
          <w:bCs/>
          <w:color w:val="000000"/>
          <w:sz w:val="28"/>
          <w:szCs w:val="28"/>
        </w:rPr>
        <w:t>Коррекционные упражнения, выполняемые стоя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1.  Стоя на наружных сводах стоп — подняться на носки и вер</w:t>
      </w:r>
      <w:r w:rsidRPr="003474F2">
        <w:rPr>
          <w:color w:val="000000"/>
          <w:sz w:val="28"/>
          <w:szCs w:val="28"/>
        </w:rPr>
        <w:softHyphen/>
        <w:t>нуться в исходное положение.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474F2">
        <w:rPr>
          <w:color w:val="000000"/>
          <w:sz w:val="28"/>
          <w:szCs w:val="28"/>
        </w:rPr>
        <w:t xml:space="preserve">2.  Стоя на наружных сводах стопы — </w:t>
      </w:r>
      <w:proofErr w:type="spellStart"/>
      <w:r w:rsidRPr="003474F2">
        <w:rPr>
          <w:color w:val="000000"/>
          <w:sz w:val="28"/>
          <w:szCs w:val="28"/>
        </w:rPr>
        <w:t>полуприсед</w:t>
      </w:r>
      <w:proofErr w:type="spellEnd"/>
      <w:r w:rsidRPr="003474F2">
        <w:rPr>
          <w:color w:val="000000"/>
          <w:sz w:val="28"/>
          <w:szCs w:val="28"/>
        </w:rPr>
        <w:t>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3.  Стоя, носки вместе, пятки врозь — подняться на носки, вер</w:t>
      </w:r>
      <w:r w:rsidRPr="003474F2">
        <w:rPr>
          <w:color w:val="000000"/>
          <w:sz w:val="28"/>
          <w:szCs w:val="28"/>
        </w:rPr>
        <w:softHyphen/>
        <w:t>нуться в исходное положение.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4.  Стоя, стопы параллельно на расстоянии ладони — сгибая паль</w:t>
      </w:r>
      <w:r w:rsidRPr="003474F2">
        <w:rPr>
          <w:color w:val="000000"/>
          <w:sz w:val="28"/>
          <w:szCs w:val="28"/>
        </w:rPr>
        <w:softHyphen/>
        <w:t>цы, поднять внутренний край стопы.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5.  Стоя след в след (носок правой касается пятки левой), — подняться на носки, вернуться в исходное положение.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6.  На пол положить две булавы (кегли), головки их почти со</w:t>
      </w:r>
      <w:r w:rsidRPr="003474F2">
        <w:rPr>
          <w:color w:val="000000"/>
          <w:sz w:val="28"/>
          <w:szCs w:val="28"/>
        </w:rPr>
        <w:softHyphen/>
        <w:t>прикасаются, а основания направлены наружу — захватить пальца</w:t>
      </w:r>
      <w:r w:rsidRPr="003474F2">
        <w:rPr>
          <w:color w:val="000000"/>
          <w:sz w:val="28"/>
          <w:szCs w:val="28"/>
        </w:rPr>
        <w:softHyphen/>
        <w:t>ми ног шейку или головку булавы и поставить ее на основание.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 xml:space="preserve">7.  </w:t>
      </w:r>
      <w:proofErr w:type="spellStart"/>
      <w:r w:rsidRPr="003474F2">
        <w:rPr>
          <w:color w:val="000000"/>
          <w:sz w:val="28"/>
          <w:szCs w:val="28"/>
        </w:rPr>
        <w:t>Подкатывание</w:t>
      </w:r>
      <w:proofErr w:type="spellEnd"/>
      <w:r w:rsidRPr="003474F2">
        <w:rPr>
          <w:color w:val="000000"/>
          <w:sz w:val="28"/>
          <w:szCs w:val="28"/>
        </w:rPr>
        <w:t xml:space="preserve"> теннисного мяча пальцами ног от носка к пят</w:t>
      </w:r>
      <w:r w:rsidRPr="003474F2">
        <w:rPr>
          <w:color w:val="000000"/>
          <w:sz w:val="28"/>
          <w:szCs w:val="28"/>
        </w:rPr>
        <w:softHyphen/>
        <w:t>ке, не поднимая ее.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8.  Поставить левую (правую) ногу на носок — поочередная смена положения в быстром темпе.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9.  Стоя, ноги врозь, стопы параллельно, руки на поясе — присед на всей ступне, сохраняя правильную осанку, вернуться в исходное положение.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b/>
          <w:bCs/>
          <w:color w:val="000000"/>
          <w:sz w:val="28"/>
          <w:szCs w:val="28"/>
        </w:rPr>
        <w:t>Коррекционные упражнения, выполняемые в ходьбе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1.  Ходьба на носках, на наружных сводах стоп.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 xml:space="preserve">2.  Ходьба на носках, в </w:t>
      </w:r>
      <w:proofErr w:type="spellStart"/>
      <w:r w:rsidRPr="003474F2">
        <w:rPr>
          <w:color w:val="000000"/>
          <w:sz w:val="28"/>
          <w:szCs w:val="28"/>
        </w:rPr>
        <w:t>полуприседе</w:t>
      </w:r>
      <w:proofErr w:type="spellEnd"/>
      <w:r w:rsidRPr="003474F2">
        <w:rPr>
          <w:color w:val="000000"/>
          <w:sz w:val="28"/>
          <w:szCs w:val="28"/>
        </w:rPr>
        <w:t>, носки внутрь.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3.  Ходьба гусиным шагом на наружных сводах стопы.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4.  Ходьба по набивным мячам.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5.  Ходьба на носках по наклонной плоскости.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6.  Ходьба на носках с высоким подниманием бедра.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lastRenderedPageBreak/>
        <w:t>7.  Ходьба вдоль и приставными шагами боком по канату, распо</w:t>
      </w:r>
      <w:r w:rsidRPr="003474F2">
        <w:rPr>
          <w:color w:val="000000"/>
          <w:sz w:val="28"/>
          <w:szCs w:val="28"/>
        </w:rPr>
        <w:softHyphen/>
        <w:t>ложенному на полу.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8.  Ходьба приставными шагами по рейке гимнастической стен</w:t>
      </w:r>
      <w:r w:rsidRPr="003474F2">
        <w:rPr>
          <w:color w:val="000000"/>
          <w:sz w:val="28"/>
          <w:szCs w:val="28"/>
        </w:rPr>
        <w:softHyphen/>
        <w:t>ки, держась за рейку на уровне пояса.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9.  Лазанье по гимнастической стенке вверх и вниз, захватывая рейку пальцами и поворачивая стопы внутрь.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10.  Ходьба на носках, собирая пальцами ног рассыпанные орехи, шашки, пуговицы.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11.  Ходьба на четвереньках маленькими шажками.</w:t>
      </w:r>
    </w:p>
    <w:p w:rsidR="003474F2" w:rsidRPr="003474F2" w:rsidRDefault="003474F2" w:rsidP="00145C9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74F2">
        <w:rPr>
          <w:color w:val="000000"/>
          <w:sz w:val="28"/>
          <w:szCs w:val="28"/>
        </w:rPr>
        <w:t>12.  Ходьба по массажному коврику (по траве, гальке, гравию).</w:t>
      </w:r>
    </w:p>
    <w:p w:rsidR="00145C9E" w:rsidRDefault="00145C9E" w:rsidP="00145C9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474F2" w:rsidRPr="00F24AB1" w:rsidRDefault="003474F2" w:rsidP="00145C9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F24AB1">
        <w:rPr>
          <w:rFonts w:eastAsiaTheme="minorHAnsi"/>
          <w:b/>
          <w:sz w:val="28"/>
          <w:szCs w:val="28"/>
          <w:lang w:eastAsia="en-US"/>
        </w:rPr>
        <w:t xml:space="preserve">Задание: </w:t>
      </w:r>
    </w:p>
    <w:p w:rsidR="003474F2" w:rsidRPr="00F24AB1" w:rsidRDefault="003474F2" w:rsidP="00145C9E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24AB1">
        <w:rPr>
          <w:rFonts w:eastAsiaTheme="minorHAnsi"/>
          <w:sz w:val="28"/>
          <w:szCs w:val="28"/>
          <w:lang w:eastAsia="en-US"/>
        </w:rPr>
        <w:t>Ответить на следующие вопросы по теме занятия:</w:t>
      </w:r>
    </w:p>
    <w:p w:rsidR="003474F2" w:rsidRPr="00F24AB1" w:rsidRDefault="003474F2" w:rsidP="00145C9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bookmarkStart w:id="0" w:name="_GoBack"/>
      <w:r w:rsidRPr="00F24AB1">
        <w:rPr>
          <w:color w:val="000000"/>
          <w:sz w:val="28"/>
          <w:szCs w:val="28"/>
        </w:rPr>
        <w:t xml:space="preserve">Какими приемами корригируются нарушения </w:t>
      </w:r>
      <w:r w:rsidR="00145C9E">
        <w:rPr>
          <w:color w:val="000000"/>
          <w:sz w:val="28"/>
          <w:szCs w:val="28"/>
        </w:rPr>
        <w:t>стопы</w:t>
      </w:r>
      <w:r w:rsidRPr="00F24AB1">
        <w:rPr>
          <w:color w:val="000000"/>
          <w:sz w:val="28"/>
          <w:szCs w:val="28"/>
        </w:rPr>
        <w:t>?</w:t>
      </w:r>
    </w:p>
    <w:p w:rsidR="007174C1" w:rsidRDefault="003474F2" w:rsidP="007174C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174C1">
        <w:rPr>
          <w:rFonts w:eastAsiaTheme="minorHAnsi"/>
          <w:b/>
          <w:sz w:val="28"/>
          <w:szCs w:val="28"/>
          <w:lang w:eastAsia="en-US"/>
        </w:rPr>
        <w:t>Составить ко</w:t>
      </w:r>
      <w:r w:rsidR="00AB5467" w:rsidRPr="007174C1">
        <w:rPr>
          <w:rFonts w:eastAsiaTheme="minorHAnsi"/>
          <w:b/>
          <w:sz w:val="28"/>
          <w:szCs w:val="28"/>
          <w:lang w:eastAsia="en-US"/>
        </w:rPr>
        <w:t>мплекс упражнений</w:t>
      </w:r>
      <w:r w:rsidR="00AB5467">
        <w:rPr>
          <w:rFonts w:eastAsiaTheme="minorHAnsi"/>
          <w:sz w:val="28"/>
          <w:szCs w:val="28"/>
          <w:lang w:eastAsia="en-US"/>
        </w:rPr>
        <w:t xml:space="preserve"> (не менее 15 упражнений) </w:t>
      </w:r>
      <w:r w:rsidRPr="00F24AB1">
        <w:rPr>
          <w:rFonts w:eastAsiaTheme="minorHAnsi"/>
          <w:sz w:val="28"/>
          <w:szCs w:val="28"/>
          <w:lang w:eastAsia="en-US"/>
        </w:rPr>
        <w:t xml:space="preserve">для детей с умственной отсталостью, направленный на </w:t>
      </w:r>
      <w:r>
        <w:rPr>
          <w:rFonts w:eastAsiaTheme="minorHAnsi"/>
          <w:sz w:val="28"/>
          <w:szCs w:val="28"/>
          <w:lang w:eastAsia="en-US"/>
        </w:rPr>
        <w:t>коррекцию</w:t>
      </w:r>
      <w:r w:rsidR="00145C9E">
        <w:rPr>
          <w:rFonts w:eastAsiaTheme="minorHAnsi"/>
          <w:sz w:val="28"/>
          <w:szCs w:val="28"/>
          <w:lang w:eastAsia="en-US"/>
        </w:rPr>
        <w:t xml:space="preserve"> и профилактику плоскостопия</w:t>
      </w:r>
      <w:r w:rsidR="00AB5467">
        <w:rPr>
          <w:rFonts w:eastAsiaTheme="minorHAnsi"/>
          <w:sz w:val="28"/>
          <w:szCs w:val="28"/>
          <w:lang w:eastAsia="en-US"/>
        </w:rPr>
        <w:t>, представить в виде двигательного рассказа для детей первого класса (пример в приложении ниже)</w:t>
      </w:r>
      <w:r w:rsidRPr="00F24AB1">
        <w:rPr>
          <w:rFonts w:eastAsiaTheme="minorHAnsi"/>
          <w:sz w:val="28"/>
          <w:szCs w:val="28"/>
          <w:lang w:eastAsia="en-US"/>
        </w:rPr>
        <w:t xml:space="preserve">.  </w:t>
      </w:r>
    </w:p>
    <w:p w:rsidR="007174C1" w:rsidRPr="007174C1" w:rsidRDefault="007174C1" w:rsidP="007174C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174C1">
        <w:rPr>
          <w:b/>
          <w:sz w:val="28"/>
          <w:szCs w:val="28"/>
        </w:rPr>
        <w:t xml:space="preserve">Составить конспект занятия </w:t>
      </w:r>
      <w:r w:rsidRPr="007174C1">
        <w:rPr>
          <w:sz w:val="28"/>
          <w:szCs w:val="28"/>
        </w:rPr>
        <w:t xml:space="preserve">по физической культуре, в основной части использовать подвижные игры для детей </w:t>
      </w:r>
      <w:r>
        <w:rPr>
          <w:sz w:val="28"/>
          <w:szCs w:val="28"/>
        </w:rPr>
        <w:t xml:space="preserve">с умственной отсталостью </w:t>
      </w:r>
      <w:r w:rsidRPr="007174C1">
        <w:rPr>
          <w:sz w:val="28"/>
          <w:szCs w:val="28"/>
        </w:rPr>
        <w:t xml:space="preserve">младшего школьного возраста (возраст по выбору студента). </w:t>
      </w:r>
    </w:p>
    <w:bookmarkEnd w:id="0"/>
    <w:p w:rsidR="003474F2" w:rsidRDefault="003474F2" w:rsidP="00145C9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3474F2" w:rsidRPr="00F24AB1" w:rsidRDefault="003474F2" w:rsidP="00145C9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24AB1">
        <w:rPr>
          <w:rFonts w:eastAsiaTheme="minorHAnsi"/>
          <w:b/>
          <w:sz w:val="28"/>
          <w:szCs w:val="28"/>
          <w:lang w:eastAsia="en-US"/>
        </w:rPr>
        <w:t xml:space="preserve">Литература: </w:t>
      </w:r>
    </w:p>
    <w:p w:rsidR="003474F2" w:rsidRPr="00F24AB1" w:rsidRDefault="003474F2" w:rsidP="00145C9E">
      <w:pPr>
        <w:numPr>
          <w:ilvl w:val="0"/>
          <w:numId w:val="1"/>
        </w:numPr>
        <w:spacing w:after="20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24AB1">
        <w:rPr>
          <w:rFonts w:eastAsiaTheme="minorHAnsi"/>
          <w:sz w:val="28"/>
          <w:szCs w:val="28"/>
          <w:lang w:eastAsia="en-US"/>
        </w:rPr>
        <w:t>Частные методики адаптивной физической культуры: Учебное пособие</w:t>
      </w:r>
      <w:proofErr w:type="gramStart"/>
      <w:r w:rsidRPr="00F24AB1">
        <w:rPr>
          <w:rFonts w:eastAsiaTheme="minorHAnsi"/>
          <w:sz w:val="28"/>
          <w:szCs w:val="28"/>
          <w:lang w:eastAsia="en-US"/>
        </w:rPr>
        <w:t xml:space="preserve"> / П</w:t>
      </w:r>
      <w:proofErr w:type="gramEnd"/>
      <w:r w:rsidRPr="00F24AB1">
        <w:rPr>
          <w:rFonts w:eastAsiaTheme="minorHAnsi"/>
          <w:sz w:val="28"/>
          <w:szCs w:val="28"/>
          <w:lang w:eastAsia="en-US"/>
        </w:rPr>
        <w:t xml:space="preserve">од редакцией Л.В. </w:t>
      </w:r>
      <w:proofErr w:type="spellStart"/>
      <w:r w:rsidRPr="00F24AB1">
        <w:rPr>
          <w:rFonts w:eastAsiaTheme="minorHAnsi"/>
          <w:sz w:val="28"/>
          <w:szCs w:val="28"/>
          <w:lang w:eastAsia="en-US"/>
        </w:rPr>
        <w:t>Шапковой</w:t>
      </w:r>
      <w:proofErr w:type="spellEnd"/>
      <w:r w:rsidRPr="00F24AB1">
        <w:rPr>
          <w:rFonts w:eastAsiaTheme="minorHAnsi"/>
          <w:sz w:val="28"/>
          <w:szCs w:val="28"/>
          <w:lang w:eastAsia="en-US"/>
        </w:rPr>
        <w:t xml:space="preserve">. – М.: Советский спорт, 2009. – 464с. </w:t>
      </w:r>
    </w:p>
    <w:p w:rsidR="003474F2" w:rsidRPr="00F24AB1" w:rsidRDefault="003474F2" w:rsidP="00145C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24AB1">
        <w:rPr>
          <w:b/>
          <w:color w:val="000000"/>
          <w:sz w:val="28"/>
          <w:szCs w:val="28"/>
        </w:rPr>
        <w:t xml:space="preserve">Задания принимаются до </w:t>
      </w:r>
      <w:r w:rsidR="00145C9E">
        <w:rPr>
          <w:b/>
          <w:color w:val="000000"/>
          <w:sz w:val="28"/>
          <w:szCs w:val="28"/>
        </w:rPr>
        <w:t>18</w:t>
      </w:r>
      <w:r w:rsidRPr="00F24AB1">
        <w:rPr>
          <w:b/>
          <w:color w:val="000000"/>
          <w:sz w:val="28"/>
          <w:szCs w:val="28"/>
        </w:rPr>
        <w:t>.12</w:t>
      </w:r>
      <w:r w:rsidRPr="00F24AB1">
        <w:rPr>
          <w:rFonts w:eastAsiaTheme="minorHAnsi"/>
          <w:b/>
          <w:sz w:val="28"/>
          <w:szCs w:val="28"/>
          <w:lang w:eastAsia="en-US"/>
        </w:rPr>
        <w:t xml:space="preserve"> в формате письменных ответов на вопросы в тетради, загрузить в личный кабинет на сайте </w:t>
      </w:r>
      <w:proofErr w:type="spellStart"/>
      <w:r w:rsidRPr="00F24AB1">
        <w:rPr>
          <w:rFonts w:eastAsiaTheme="minorHAnsi"/>
          <w:b/>
          <w:sz w:val="28"/>
          <w:szCs w:val="28"/>
          <w:lang w:eastAsia="en-US"/>
        </w:rPr>
        <w:t>ЗабГУ</w:t>
      </w:r>
      <w:proofErr w:type="spellEnd"/>
      <w:r w:rsidRPr="00F24AB1">
        <w:rPr>
          <w:rFonts w:eastAsiaTheme="minorHAnsi"/>
          <w:b/>
          <w:sz w:val="28"/>
          <w:szCs w:val="28"/>
          <w:lang w:eastAsia="en-US"/>
        </w:rPr>
        <w:t>.</w:t>
      </w:r>
    </w:p>
    <w:p w:rsidR="00AB5467" w:rsidRDefault="00AB5467" w:rsidP="00AB5467">
      <w:pPr>
        <w:spacing w:line="360" w:lineRule="auto"/>
        <w:ind w:firstLine="709"/>
        <w:jc w:val="right"/>
        <w:rPr>
          <w:sz w:val="28"/>
          <w:szCs w:val="28"/>
        </w:rPr>
      </w:pPr>
    </w:p>
    <w:p w:rsidR="003474F2" w:rsidRPr="00AB5467" w:rsidRDefault="00AB5467" w:rsidP="00AB5467">
      <w:pPr>
        <w:spacing w:line="360" w:lineRule="auto"/>
        <w:ind w:firstLine="709"/>
        <w:jc w:val="right"/>
        <w:rPr>
          <w:sz w:val="28"/>
          <w:szCs w:val="28"/>
        </w:rPr>
      </w:pPr>
      <w:r w:rsidRPr="00AB5467">
        <w:rPr>
          <w:sz w:val="28"/>
          <w:szCs w:val="28"/>
        </w:rPr>
        <w:t xml:space="preserve">Приложение </w:t>
      </w:r>
    </w:p>
    <w:p w:rsidR="003474F2" w:rsidRDefault="00AB5467" w:rsidP="00AB546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Примерный комплекс упражнений для профилактики и коррекции плоскостопия </w:t>
      </w:r>
      <w:r w:rsidRPr="00AB5467">
        <w:rPr>
          <w:rFonts w:eastAsiaTheme="minorHAnsi"/>
          <w:b/>
          <w:sz w:val="28"/>
          <w:szCs w:val="28"/>
          <w:lang w:eastAsia="en-US"/>
        </w:rPr>
        <w:t>«В мире животных»</w:t>
      </w:r>
    </w:p>
    <w:p w:rsidR="00AB5467" w:rsidRPr="00AB5467" w:rsidRDefault="00AB5467" w:rsidP="00AB546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B5467">
        <w:rPr>
          <w:sz w:val="28"/>
          <w:szCs w:val="28"/>
        </w:rPr>
        <w:t>«Путешествие в мир животных» - обычная ходьба с заданием для рук.</w:t>
      </w:r>
    </w:p>
    <w:p w:rsidR="00AB5467" w:rsidRPr="00AB5467" w:rsidRDefault="00AB5467" w:rsidP="00AB546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B5467">
        <w:rPr>
          <w:sz w:val="28"/>
          <w:szCs w:val="28"/>
        </w:rPr>
        <w:t>«Жирафы в пустыне». Ходьба на носках, руки вверху, сделать хлопок над головой.</w:t>
      </w:r>
    </w:p>
    <w:p w:rsidR="00AB5467" w:rsidRPr="00AB5467" w:rsidRDefault="00AB5467" w:rsidP="00AB546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B5467">
        <w:rPr>
          <w:sz w:val="28"/>
          <w:szCs w:val="28"/>
        </w:rPr>
        <w:t>«Слоны на водопой» - ходьба на пятках мелкими шагами. Вот и прошли этот участок. Обычная ходьба.</w:t>
      </w:r>
    </w:p>
    <w:p w:rsidR="00AB5467" w:rsidRPr="00AB5467" w:rsidRDefault="00AB5467" w:rsidP="00AB5467">
      <w:pPr>
        <w:pStyle w:val="a3"/>
        <w:spacing w:line="360" w:lineRule="auto"/>
        <w:jc w:val="both"/>
        <w:rPr>
          <w:sz w:val="28"/>
          <w:szCs w:val="28"/>
        </w:rPr>
      </w:pPr>
      <w:r w:rsidRPr="00AB5467">
        <w:rPr>
          <w:sz w:val="28"/>
          <w:szCs w:val="28"/>
        </w:rPr>
        <w:t>«Медведь у нас на пути» - ходьба на внешней стороне стопы. Превращаемся в путешественников. Наш путь лежит через дремучий лес.</w:t>
      </w:r>
    </w:p>
    <w:p w:rsidR="003474F2" w:rsidRPr="00AB5467" w:rsidRDefault="003474F2" w:rsidP="00145C9E">
      <w:pPr>
        <w:spacing w:line="360" w:lineRule="auto"/>
        <w:rPr>
          <w:sz w:val="28"/>
          <w:szCs w:val="28"/>
        </w:rPr>
      </w:pPr>
    </w:p>
    <w:p w:rsidR="003474F2" w:rsidRPr="00AB5467" w:rsidRDefault="003474F2" w:rsidP="00145C9E">
      <w:pPr>
        <w:spacing w:line="360" w:lineRule="auto"/>
        <w:rPr>
          <w:sz w:val="28"/>
          <w:szCs w:val="28"/>
        </w:rPr>
      </w:pPr>
    </w:p>
    <w:sectPr w:rsidR="003474F2" w:rsidRPr="00AB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FA0"/>
    <w:multiLevelType w:val="hybridMultilevel"/>
    <w:tmpl w:val="6E40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6E95"/>
    <w:multiLevelType w:val="hybridMultilevel"/>
    <w:tmpl w:val="7562B5D2"/>
    <w:lvl w:ilvl="0" w:tplc="4E1609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F462C"/>
    <w:multiLevelType w:val="hybridMultilevel"/>
    <w:tmpl w:val="7C320984"/>
    <w:lvl w:ilvl="0" w:tplc="E11C99C4">
      <w:start w:val="1"/>
      <w:numFmt w:val="decimal"/>
      <w:lvlText w:val="%1."/>
      <w:lvlJc w:val="left"/>
      <w:pPr>
        <w:ind w:left="1365" w:hanging="8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F2"/>
    <w:rsid w:val="00145C9E"/>
    <w:rsid w:val="002371B6"/>
    <w:rsid w:val="003474F2"/>
    <w:rsid w:val="00391C8A"/>
    <w:rsid w:val="007174C1"/>
    <w:rsid w:val="008A230A"/>
    <w:rsid w:val="00AB5467"/>
    <w:rsid w:val="00B65887"/>
    <w:rsid w:val="00E3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2020-12-08T00:49:00Z</dcterms:created>
  <dcterms:modified xsi:type="dcterms:W3CDTF">2020-12-08T02:24:00Z</dcterms:modified>
</cp:coreProperties>
</file>