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C8" w:rsidRDefault="00C374C8" w:rsidP="00C374C8">
      <w:pPr>
        <w:shd w:val="clear" w:color="auto" w:fill="FFFFFF"/>
        <w:spacing w:after="15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Задание:</w:t>
      </w:r>
    </w:p>
    <w:p w:rsidR="00C374C8" w:rsidRDefault="00C374C8" w:rsidP="00C374C8">
      <w:pPr>
        <w:pStyle w:val="a3"/>
        <w:numPr>
          <w:ilvl w:val="0"/>
          <w:numId w:val="2"/>
        </w:numPr>
        <w:shd w:val="clear" w:color="auto" w:fill="FFFFFF"/>
        <w:spacing w:after="15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Прочитать материалы</w:t>
      </w:r>
    </w:p>
    <w:p w:rsidR="00C374C8" w:rsidRDefault="00C374C8" w:rsidP="00C374C8">
      <w:pPr>
        <w:pStyle w:val="a3"/>
        <w:numPr>
          <w:ilvl w:val="0"/>
          <w:numId w:val="2"/>
        </w:numPr>
        <w:shd w:val="clear" w:color="auto" w:fill="FFFFFF"/>
        <w:spacing w:after="15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Приготовить конспект</w:t>
      </w:r>
    </w:p>
    <w:p w:rsidR="00C374C8" w:rsidRPr="00C374C8" w:rsidRDefault="00C374C8" w:rsidP="00C374C8">
      <w:pPr>
        <w:pStyle w:val="a3"/>
        <w:numPr>
          <w:ilvl w:val="0"/>
          <w:numId w:val="2"/>
        </w:numPr>
        <w:shd w:val="clear" w:color="auto" w:fill="FFFFFF"/>
        <w:spacing w:after="15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Конспект в формате </w:t>
      </w:r>
      <w:r>
        <w:rPr>
          <w:rFonts w:ascii="Times New Roman" w:eastAsia="Times New Roman" w:hAnsi="Times New Roman" w:cs="Times New Roman"/>
          <w:b/>
          <w:sz w:val="28"/>
          <w:szCs w:val="28"/>
          <w:lang w:val="en-US" w:eastAsia="ru-RU"/>
        </w:rPr>
        <w:t>PDF</w:t>
      </w:r>
      <w:r>
        <w:rPr>
          <w:rFonts w:ascii="Times New Roman" w:eastAsia="Times New Roman" w:hAnsi="Times New Roman" w:cs="Times New Roman"/>
          <w:b/>
          <w:sz w:val="28"/>
          <w:szCs w:val="28"/>
          <w:lang w:eastAsia="ru-RU"/>
        </w:rPr>
        <w:t xml:space="preserve"> прикрепить в личном кабинете до 16.11.20</w:t>
      </w:r>
    </w:p>
    <w:p w:rsidR="00C374C8" w:rsidRDefault="00C374C8" w:rsidP="0095080A">
      <w:pPr>
        <w:shd w:val="clear" w:color="auto" w:fill="FFFFFF"/>
        <w:spacing w:after="150" w:line="240" w:lineRule="auto"/>
        <w:jc w:val="center"/>
        <w:rPr>
          <w:rFonts w:ascii="Times New Roman" w:eastAsia="Times New Roman" w:hAnsi="Times New Roman" w:cs="Times New Roman"/>
          <w:b/>
          <w:sz w:val="28"/>
          <w:szCs w:val="28"/>
          <w:lang w:eastAsia="ru-RU"/>
        </w:rPr>
      </w:pPr>
    </w:p>
    <w:p w:rsidR="0095080A" w:rsidRPr="0095080A" w:rsidRDefault="0095080A" w:rsidP="0095080A">
      <w:pPr>
        <w:shd w:val="clear" w:color="auto" w:fill="FFFFFF"/>
        <w:spacing w:after="150" w:line="240" w:lineRule="auto"/>
        <w:jc w:val="center"/>
        <w:rPr>
          <w:rFonts w:ascii="Times New Roman" w:eastAsia="Times New Roman" w:hAnsi="Times New Roman" w:cs="Times New Roman"/>
          <w:b/>
          <w:sz w:val="28"/>
          <w:szCs w:val="28"/>
          <w:lang w:eastAsia="ru-RU"/>
        </w:rPr>
      </w:pPr>
      <w:r w:rsidRPr="0095080A">
        <w:rPr>
          <w:rFonts w:ascii="Times New Roman" w:eastAsia="Times New Roman" w:hAnsi="Times New Roman" w:cs="Times New Roman"/>
          <w:b/>
          <w:sz w:val="28"/>
          <w:szCs w:val="28"/>
          <w:lang w:eastAsia="ru-RU"/>
        </w:rPr>
        <w:t>Обмен белков</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5080A">
        <w:rPr>
          <w:rFonts w:ascii="Times New Roman" w:eastAsia="Times New Roman" w:hAnsi="Times New Roman" w:cs="Times New Roman"/>
          <w:sz w:val="28"/>
          <w:szCs w:val="28"/>
          <w:lang w:eastAsia="ru-RU"/>
        </w:rPr>
        <w:t>Особенности обмена белка.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Катаболизм аминокислот.</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3. Универсальные процессы в катаболизме аминокислот.</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4. Способы обезвреживания аммиака.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Биосинтез белка.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Обмен белка занимает центральное место среди многообразных процессов метаболизма, свойственных живой материи. Все другие виды</w:t>
      </w:r>
      <w:r>
        <w:rPr>
          <w:rFonts w:ascii="Times New Roman" w:eastAsia="Times New Roman" w:hAnsi="Times New Roman" w:cs="Times New Roman"/>
          <w:sz w:val="28"/>
          <w:szCs w:val="28"/>
          <w:lang w:eastAsia="ru-RU"/>
        </w:rPr>
        <w:t xml:space="preserve"> обмена — углеводный, липидный,</w:t>
      </w:r>
      <w:r w:rsidRPr="0095080A">
        <w:rPr>
          <w:rFonts w:ascii="Times New Roman" w:eastAsia="Times New Roman" w:hAnsi="Times New Roman" w:cs="Times New Roman"/>
          <w:sz w:val="28"/>
          <w:szCs w:val="28"/>
          <w:lang w:eastAsia="ru-RU"/>
        </w:rPr>
        <w:t xml:space="preserve"> нуклеиновый, минеральный и др. прежде всего обслуживают обмен белков и в </w:t>
      </w:r>
      <w:proofErr w:type="spellStart"/>
      <w:r w:rsidRPr="0095080A">
        <w:rPr>
          <w:rFonts w:ascii="Times New Roman" w:eastAsia="Times New Roman" w:hAnsi="Times New Roman" w:cs="Times New Roman"/>
          <w:sz w:val="28"/>
          <w:szCs w:val="28"/>
          <w:lang w:eastAsia="ru-RU"/>
        </w:rPr>
        <w:t>т.ч</w:t>
      </w:r>
      <w:proofErr w:type="spellEnd"/>
      <w:r w:rsidRPr="0095080A">
        <w:rPr>
          <w:rFonts w:ascii="Times New Roman" w:eastAsia="Times New Roman" w:hAnsi="Times New Roman" w:cs="Times New Roman"/>
          <w:sz w:val="28"/>
          <w:szCs w:val="28"/>
          <w:lang w:eastAsia="ru-RU"/>
        </w:rPr>
        <w:t>. специфический биосинтез белка. Белковый обмен весьма строго специфичен, обеспечивает непрерывность воспроизводства и обновления белковых тел организма.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Именно белковый обмен координирует, регулирует и интегрирует многообразие химических превращений в целостном живом организме, подчиняя его сохранению вида, непрерывности жизни. По сравнению с другими видами обмена веществ обмен белка имеет ряд особенностей.</w:t>
      </w:r>
    </w:p>
    <w:p w:rsidR="0095080A" w:rsidRPr="0095080A" w:rsidRDefault="0095080A" w:rsidP="00384A71">
      <w:pPr>
        <w:shd w:val="clear" w:color="auto" w:fill="FFFFFF"/>
        <w:spacing w:after="150" w:line="240" w:lineRule="auto"/>
        <w:jc w:val="center"/>
        <w:rPr>
          <w:rFonts w:ascii="Times New Roman" w:eastAsia="Times New Roman" w:hAnsi="Times New Roman" w:cs="Times New Roman"/>
          <w:sz w:val="28"/>
          <w:szCs w:val="28"/>
          <w:lang w:eastAsia="ru-RU"/>
        </w:rPr>
      </w:pPr>
      <w:r w:rsidRPr="0095080A">
        <w:rPr>
          <w:rFonts w:ascii="Times New Roman" w:eastAsia="Times New Roman" w:hAnsi="Times New Roman" w:cs="Times New Roman"/>
          <w:i/>
          <w:iCs/>
          <w:sz w:val="28"/>
          <w:szCs w:val="28"/>
          <w:lang w:eastAsia="ru-RU"/>
        </w:rPr>
        <w:t>Особенности обмена белка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Одной из характерных особенностей белкового обмена является его чрезвычайная разветвлённость. В превращениях 20 с лишни</w:t>
      </w:r>
      <w:r>
        <w:rPr>
          <w:rFonts w:ascii="Times New Roman" w:eastAsia="Times New Roman" w:hAnsi="Times New Roman" w:cs="Times New Roman"/>
          <w:sz w:val="28"/>
          <w:szCs w:val="28"/>
          <w:lang w:eastAsia="ru-RU"/>
        </w:rPr>
        <w:t>м аминокислот белковой молекулы</w:t>
      </w:r>
      <w:r w:rsidRPr="0095080A">
        <w:rPr>
          <w:rFonts w:ascii="Times New Roman" w:eastAsia="Times New Roman" w:hAnsi="Times New Roman" w:cs="Times New Roman"/>
          <w:sz w:val="28"/>
          <w:szCs w:val="28"/>
          <w:lang w:eastAsia="ru-RU"/>
        </w:rPr>
        <w:t xml:space="preserve"> в организме </w:t>
      </w:r>
      <w:r>
        <w:rPr>
          <w:rFonts w:ascii="Times New Roman" w:eastAsia="Times New Roman" w:hAnsi="Times New Roman" w:cs="Times New Roman"/>
          <w:sz w:val="28"/>
          <w:szCs w:val="28"/>
          <w:lang w:eastAsia="ru-RU"/>
        </w:rPr>
        <w:t>участвуют несколько сотен</w:t>
      </w:r>
      <w:r w:rsidRPr="0095080A">
        <w:rPr>
          <w:rFonts w:ascii="Times New Roman" w:eastAsia="Times New Roman" w:hAnsi="Times New Roman" w:cs="Times New Roman"/>
          <w:sz w:val="28"/>
          <w:szCs w:val="28"/>
          <w:lang w:eastAsia="ru-RU"/>
        </w:rPr>
        <w:t xml:space="preserve"> промежуточных продуктов, тесно связанных с метаболитами обмена углеводов и липидов. Блокирование ка</w:t>
      </w:r>
      <w:r>
        <w:rPr>
          <w:rFonts w:ascii="Times New Roman" w:eastAsia="Times New Roman" w:hAnsi="Times New Roman" w:cs="Times New Roman"/>
          <w:sz w:val="28"/>
          <w:szCs w:val="28"/>
          <w:lang w:eastAsia="ru-RU"/>
        </w:rPr>
        <w:t>кого - либо специфического пути</w:t>
      </w:r>
      <w:r w:rsidRPr="0095080A">
        <w:rPr>
          <w:rFonts w:ascii="Times New Roman" w:eastAsia="Times New Roman" w:hAnsi="Times New Roman" w:cs="Times New Roman"/>
          <w:sz w:val="28"/>
          <w:szCs w:val="28"/>
          <w:lang w:eastAsia="ru-RU"/>
        </w:rPr>
        <w:t xml:space="preserve"> обмена, даже одной аминокислоты может привести к появлению совершенно неизвестных продуктов.</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Состояние белкового обмена определяется множеством факторов, как экзогенных, так и эндогенных. Большое значение при этом играет биологическая полноценность белков пищи. Любые отклонения от нормального физиологического состояния организма, нарушения в обмене углеводов, липидов и др. незамедлительно отражаются на азотистом обмене.</w:t>
      </w:r>
    </w:p>
    <w:p w:rsid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Состояние обмена белка в живом организме можно характеризовать балансом азота. Этот термин означает количественную разницу между введенным с пищей азота и выведенным его в виде </w:t>
      </w:r>
      <w:proofErr w:type="gramStart"/>
      <w:r w:rsidRPr="0095080A">
        <w:rPr>
          <w:rFonts w:ascii="Times New Roman" w:eastAsia="Times New Roman" w:hAnsi="Times New Roman" w:cs="Times New Roman"/>
          <w:sz w:val="28"/>
          <w:szCs w:val="28"/>
          <w:lang w:eastAsia="ru-RU"/>
        </w:rPr>
        <w:t>конечных продуктов</w:t>
      </w:r>
      <w:proofErr w:type="gramEnd"/>
      <w:r w:rsidRPr="0095080A">
        <w:rPr>
          <w:rFonts w:ascii="Times New Roman" w:eastAsia="Times New Roman" w:hAnsi="Times New Roman" w:cs="Times New Roman"/>
          <w:sz w:val="28"/>
          <w:szCs w:val="28"/>
          <w:lang w:eastAsia="ru-RU"/>
        </w:rPr>
        <w:t xml:space="preserve"> выраженных в одинаковых единицах. Поскольку, как основная масса азота пищи </w:t>
      </w:r>
      <w:r w:rsidRPr="0095080A">
        <w:rPr>
          <w:rFonts w:ascii="Times New Roman" w:eastAsia="Times New Roman" w:hAnsi="Times New Roman" w:cs="Times New Roman"/>
          <w:sz w:val="28"/>
          <w:szCs w:val="28"/>
          <w:lang w:eastAsia="ru-RU"/>
        </w:rPr>
        <w:lastRenderedPageBreak/>
        <w:t>представлена белками, так и большинство выделяемых конечных азотистых продуктов является следствием распада белка, принято считать, что для правильной оценки состояния обмена белков достаточно точным критерием может быть о</w:t>
      </w:r>
      <w:r>
        <w:rPr>
          <w:rFonts w:ascii="Times New Roman" w:eastAsia="Times New Roman" w:hAnsi="Times New Roman" w:cs="Times New Roman"/>
          <w:sz w:val="28"/>
          <w:szCs w:val="28"/>
          <w:lang w:eastAsia="ru-RU"/>
        </w:rPr>
        <w:t xml:space="preserve">пределение азотистого баланса. </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Различают 3 вида азотистого баланса организма: положительный, нулевой (азотистое равновесие) и отрицательный.</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Основные особенности обмена белков проявляются на стадии промежуточного обмена и их можно объяснить двумя факторами:</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Во-первых, энергетическая ценность аминокислот не высока и выполняют в клетке, прежде всего, функции строительных материалов. В связи с этим, в обмене белков центральную роль играют не процессы катаболизма, а анаболизма, т.е. синтеза белка. Во-вторых, в живой клетке не существуют единые, универсальные механизмы расщепления аминокислот. Каждая аминокислота подвергается распаду по индивидуальному механизму.</w:t>
      </w:r>
    </w:p>
    <w:p w:rsidR="0095080A" w:rsidRPr="0095080A" w:rsidRDefault="0095080A" w:rsidP="00384A71">
      <w:pPr>
        <w:shd w:val="clear" w:color="auto" w:fill="FFFFFF"/>
        <w:spacing w:after="150" w:line="240" w:lineRule="auto"/>
        <w:jc w:val="center"/>
        <w:rPr>
          <w:rFonts w:ascii="Times New Roman" w:eastAsia="Times New Roman" w:hAnsi="Times New Roman" w:cs="Times New Roman"/>
          <w:sz w:val="28"/>
          <w:szCs w:val="28"/>
          <w:lang w:eastAsia="ru-RU"/>
        </w:rPr>
      </w:pPr>
      <w:r w:rsidRPr="0095080A">
        <w:rPr>
          <w:rFonts w:ascii="Times New Roman" w:eastAsia="Times New Roman" w:hAnsi="Times New Roman" w:cs="Times New Roman"/>
          <w:i/>
          <w:iCs/>
          <w:sz w:val="28"/>
          <w:szCs w:val="28"/>
          <w:lang w:eastAsia="ru-RU"/>
        </w:rPr>
        <w:t>Катаболизм аминокислот</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Если известно 20 белковых аминокислот, то в каждой клетке, как минимум, функционируют 20 путей их катаболизма. Однако, несмотря на такое многообразие катаболических путей, конечных продуктов тканевого обмена аминокислот немного, т.е. 20 способов расщепления аминокислот на определенных этапах сливаются и приводят к образованию всего лишь</w:t>
      </w:r>
      <w:r>
        <w:rPr>
          <w:rFonts w:ascii="Times New Roman" w:eastAsia="Times New Roman" w:hAnsi="Times New Roman" w:cs="Times New Roman"/>
          <w:sz w:val="28"/>
          <w:szCs w:val="28"/>
          <w:lang w:eastAsia="ru-RU"/>
        </w:rPr>
        <w:t xml:space="preserve"> 5 различных продуктов, которые </w:t>
      </w:r>
      <w:r w:rsidRPr="0095080A">
        <w:rPr>
          <w:rFonts w:ascii="Times New Roman" w:eastAsia="Times New Roman" w:hAnsi="Times New Roman" w:cs="Times New Roman"/>
          <w:sz w:val="28"/>
          <w:szCs w:val="28"/>
          <w:lang w:eastAsia="ru-RU"/>
        </w:rPr>
        <w:t>затем вступают в цикл трикарбоновых кислот и окисляются полностью.</w:t>
      </w:r>
    </w:p>
    <w:p w:rsid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noProof/>
          <w:sz w:val="28"/>
          <w:szCs w:val="28"/>
          <w:lang w:eastAsia="ru-RU"/>
        </w:rPr>
        <w:lastRenderedPageBreak/>
        <w:drawing>
          <wp:anchor distT="0" distB="0" distL="114300" distR="114300" simplePos="0" relativeHeight="251667456" behindDoc="0" locked="0" layoutInCell="1" allowOverlap="0" wp14:anchorId="499C4963" wp14:editId="0BB8436B">
            <wp:simplePos x="0" y="0"/>
            <wp:positionH relativeFrom="column">
              <wp:posOffset>0</wp:posOffset>
            </wp:positionH>
            <wp:positionV relativeFrom="line">
              <wp:posOffset>294640</wp:posOffset>
            </wp:positionV>
            <wp:extent cx="5753100" cy="4467225"/>
            <wp:effectExtent l="0" t="0" r="0" b="9525"/>
            <wp:wrapSquare wrapText="bothSides"/>
            <wp:docPr id="9" name="Рисунок 9" descr="https://students-library.com/files/81/2621/obmen-belkov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ents-library.com/files/81/2621/obmen-belkov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446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w:t>
      </w:r>
      <w:r w:rsidRPr="0095080A">
        <w:rPr>
          <w:rFonts w:ascii="Times New Roman" w:eastAsia="Times New Roman" w:hAnsi="Times New Roman" w:cs="Times New Roman"/>
          <w:sz w:val="28"/>
          <w:szCs w:val="28"/>
          <w:lang w:eastAsia="ru-RU"/>
        </w:rPr>
        <w:t xml:space="preserve"> Пути превращений аминокислот.</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Углеродные скелеты 10 аминокислот расщепляются до ацетил-</w:t>
      </w:r>
      <w:proofErr w:type="spellStart"/>
      <w:r w:rsidRPr="0095080A">
        <w:rPr>
          <w:rFonts w:ascii="Times New Roman" w:eastAsia="Times New Roman" w:hAnsi="Times New Roman" w:cs="Times New Roman"/>
          <w:sz w:val="28"/>
          <w:szCs w:val="28"/>
          <w:lang w:eastAsia="ru-RU"/>
        </w:rPr>
        <w:t>КоА</w:t>
      </w:r>
      <w:proofErr w:type="spellEnd"/>
      <w:r w:rsidRPr="0095080A">
        <w:rPr>
          <w:rFonts w:ascii="Times New Roman" w:eastAsia="Times New Roman" w:hAnsi="Times New Roman" w:cs="Times New Roman"/>
          <w:sz w:val="28"/>
          <w:szCs w:val="28"/>
          <w:lang w:eastAsia="ru-RU"/>
        </w:rPr>
        <w:t>. Причем, 5 из этих 10 аминокислот (</w:t>
      </w:r>
      <w:proofErr w:type="spellStart"/>
      <w:r w:rsidRPr="0095080A">
        <w:rPr>
          <w:rFonts w:ascii="Times New Roman" w:eastAsia="Times New Roman" w:hAnsi="Times New Roman" w:cs="Times New Roman"/>
          <w:sz w:val="28"/>
          <w:szCs w:val="28"/>
          <w:lang w:eastAsia="ru-RU"/>
        </w:rPr>
        <w:t>аланин</w:t>
      </w:r>
      <w:proofErr w:type="spellEnd"/>
      <w:r w:rsidRPr="0095080A">
        <w:rPr>
          <w:rFonts w:ascii="Times New Roman" w:eastAsia="Times New Roman" w:hAnsi="Times New Roman" w:cs="Times New Roman"/>
          <w:sz w:val="28"/>
          <w:szCs w:val="28"/>
          <w:lang w:eastAsia="ru-RU"/>
        </w:rPr>
        <w:t xml:space="preserve">, цистеин, глицин, </w:t>
      </w:r>
      <w:proofErr w:type="spellStart"/>
      <w:r w:rsidRPr="0095080A">
        <w:rPr>
          <w:rFonts w:ascii="Times New Roman" w:eastAsia="Times New Roman" w:hAnsi="Times New Roman" w:cs="Times New Roman"/>
          <w:sz w:val="28"/>
          <w:szCs w:val="28"/>
          <w:lang w:eastAsia="ru-RU"/>
        </w:rPr>
        <w:t>серин</w:t>
      </w:r>
      <w:proofErr w:type="spellEnd"/>
      <w:r w:rsidRPr="0095080A">
        <w:rPr>
          <w:rFonts w:ascii="Times New Roman" w:eastAsia="Times New Roman" w:hAnsi="Times New Roman" w:cs="Times New Roman"/>
          <w:sz w:val="28"/>
          <w:szCs w:val="28"/>
          <w:lang w:eastAsia="ru-RU"/>
        </w:rPr>
        <w:t xml:space="preserve">, </w:t>
      </w:r>
      <w:proofErr w:type="spellStart"/>
      <w:r w:rsidRPr="0095080A">
        <w:rPr>
          <w:rFonts w:ascii="Times New Roman" w:eastAsia="Times New Roman" w:hAnsi="Times New Roman" w:cs="Times New Roman"/>
          <w:sz w:val="28"/>
          <w:szCs w:val="28"/>
          <w:lang w:eastAsia="ru-RU"/>
        </w:rPr>
        <w:t>треонин</w:t>
      </w:r>
      <w:proofErr w:type="spellEnd"/>
      <w:r w:rsidRPr="0095080A">
        <w:rPr>
          <w:rFonts w:ascii="Times New Roman" w:eastAsia="Times New Roman" w:hAnsi="Times New Roman" w:cs="Times New Roman"/>
          <w:sz w:val="28"/>
          <w:szCs w:val="28"/>
          <w:lang w:eastAsia="ru-RU"/>
        </w:rPr>
        <w:t>) расщепляются до ацетил-</w:t>
      </w:r>
      <w:proofErr w:type="spellStart"/>
      <w:r w:rsidRPr="0095080A">
        <w:rPr>
          <w:rFonts w:ascii="Times New Roman" w:eastAsia="Times New Roman" w:hAnsi="Times New Roman" w:cs="Times New Roman"/>
          <w:sz w:val="28"/>
          <w:szCs w:val="28"/>
          <w:lang w:eastAsia="ru-RU"/>
        </w:rPr>
        <w:t>КоА</w:t>
      </w:r>
      <w:proofErr w:type="spellEnd"/>
      <w:r w:rsidRPr="0095080A">
        <w:rPr>
          <w:rFonts w:ascii="Times New Roman" w:eastAsia="Times New Roman" w:hAnsi="Times New Roman" w:cs="Times New Roman"/>
          <w:sz w:val="28"/>
          <w:szCs w:val="28"/>
          <w:lang w:eastAsia="ru-RU"/>
        </w:rPr>
        <w:t xml:space="preserve"> через </w:t>
      </w:r>
      <w:proofErr w:type="spellStart"/>
      <w:r w:rsidRPr="0095080A">
        <w:rPr>
          <w:rFonts w:ascii="Times New Roman" w:eastAsia="Times New Roman" w:hAnsi="Times New Roman" w:cs="Times New Roman"/>
          <w:sz w:val="28"/>
          <w:szCs w:val="28"/>
          <w:lang w:eastAsia="ru-RU"/>
        </w:rPr>
        <w:t>пируват</w:t>
      </w:r>
      <w:proofErr w:type="spellEnd"/>
      <w:r w:rsidRPr="0095080A">
        <w:rPr>
          <w:rFonts w:ascii="Times New Roman" w:eastAsia="Times New Roman" w:hAnsi="Times New Roman" w:cs="Times New Roman"/>
          <w:sz w:val="28"/>
          <w:szCs w:val="28"/>
          <w:lang w:eastAsia="ru-RU"/>
        </w:rPr>
        <w:t>. Другие 5 (</w:t>
      </w:r>
      <w:proofErr w:type="spellStart"/>
      <w:r w:rsidRPr="0095080A">
        <w:rPr>
          <w:rFonts w:ascii="Times New Roman" w:eastAsia="Times New Roman" w:hAnsi="Times New Roman" w:cs="Times New Roman"/>
          <w:sz w:val="28"/>
          <w:szCs w:val="28"/>
          <w:lang w:eastAsia="ru-RU"/>
        </w:rPr>
        <w:t>фенилаланин</w:t>
      </w:r>
      <w:proofErr w:type="spellEnd"/>
      <w:r w:rsidRPr="0095080A">
        <w:rPr>
          <w:rFonts w:ascii="Times New Roman" w:eastAsia="Times New Roman" w:hAnsi="Times New Roman" w:cs="Times New Roman"/>
          <w:sz w:val="28"/>
          <w:szCs w:val="28"/>
          <w:lang w:eastAsia="ru-RU"/>
        </w:rPr>
        <w:t xml:space="preserve">, тирозин, лейцин, лизин, триптофан) – через </w:t>
      </w:r>
      <w:proofErr w:type="spellStart"/>
      <w:r w:rsidRPr="0095080A">
        <w:rPr>
          <w:rFonts w:ascii="Times New Roman" w:eastAsia="Times New Roman" w:hAnsi="Times New Roman" w:cs="Times New Roman"/>
          <w:sz w:val="28"/>
          <w:szCs w:val="28"/>
          <w:lang w:eastAsia="ru-RU"/>
        </w:rPr>
        <w:t>ацетоацетил-КоА</w:t>
      </w:r>
      <w:proofErr w:type="spellEnd"/>
      <w:r w:rsidRPr="0095080A">
        <w:rPr>
          <w:rFonts w:ascii="Times New Roman" w:eastAsia="Times New Roman" w:hAnsi="Times New Roman" w:cs="Times New Roman"/>
          <w:sz w:val="28"/>
          <w:szCs w:val="28"/>
          <w:lang w:eastAsia="ru-RU"/>
        </w:rPr>
        <w:t xml:space="preserve">. Как известно, </w:t>
      </w:r>
      <w:proofErr w:type="spellStart"/>
      <w:r w:rsidRPr="0095080A">
        <w:rPr>
          <w:rFonts w:ascii="Times New Roman" w:eastAsia="Times New Roman" w:hAnsi="Times New Roman" w:cs="Times New Roman"/>
          <w:sz w:val="28"/>
          <w:szCs w:val="28"/>
          <w:lang w:eastAsia="ru-RU"/>
        </w:rPr>
        <w:t>ацетоацетил-КоА</w:t>
      </w:r>
      <w:proofErr w:type="spellEnd"/>
      <w:r w:rsidRPr="0095080A">
        <w:rPr>
          <w:rFonts w:ascii="Times New Roman" w:eastAsia="Times New Roman" w:hAnsi="Times New Roman" w:cs="Times New Roman"/>
          <w:sz w:val="28"/>
          <w:szCs w:val="28"/>
          <w:lang w:eastAsia="ru-RU"/>
        </w:rPr>
        <w:t xml:space="preserve"> является центральным продуктом в метаболизме кетоновых тел. В печени из этих аминокислот могут образовываться кетоновые тела и поэтому их называют кетогенными. Остальных – </w:t>
      </w:r>
      <w:proofErr w:type="spellStart"/>
      <w:r w:rsidRPr="0095080A">
        <w:rPr>
          <w:rFonts w:ascii="Times New Roman" w:eastAsia="Times New Roman" w:hAnsi="Times New Roman" w:cs="Times New Roman"/>
          <w:sz w:val="28"/>
          <w:szCs w:val="28"/>
          <w:lang w:eastAsia="ru-RU"/>
        </w:rPr>
        <w:t>глюкогенными</w:t>
      </w:r>
      <w:proofErr w:type="spellEnd"/>
      <w:r w:rsidRPr="0095080A">
        <w:rPr>
          <w:rFonts w:ascii="Times New Roman" w:eastAsia="Times New Roman" w:hAnsi="Times New Roman" w:cs="Times New Roman"/>
          <w:sz w:val="28"/>
          <w:szCs w:val="28"/>
          <w:lang w:eastAsia="ru-RU"/>
        </w:rPr>
        <w:t xml:space="preserve">, т.к. из </w:t>
      </w:r>
      <w:proofErr w:type="spellStart"/>
      <w:r w:rsidRPr="0095080A">
        <w:rPr>
          <w:rFonts w:ascii="Times New Roman" w:eastAsia="Times New Roman" w:hAnsi="Times New Roman" w:cs="Times New Roman"/>
          <w:sz w:val="28"/>
          <w:szCs w:val="28"/>
          <w:lang w:eastAsia="ru-RU"/>
        </w:rPr>
        <w:t>пирувата</w:t>
      </w:r>
      <w:proofErr w:type="spellEnd"/>
      <w:r w:rsidRPr="0095080A">
        <w:rPr>
          <w:rFonts w:ascii="Times New Roman" w:eastAsia="Times New Roman" w:hAnsi="Times New Roman" w:cs="Times New Roman"/>
          <w:sz w:val="28"/>
          <w:szCs w:val="28"/>
          <w:lang w:eastAsia="ru-RU"/>
        </w:rPr>
        <w:t xml:space="preserve"> легко синтезируется глюкоза. Однако такое разделение аминокислот весьма условное, потому что, в целом всех аминокислот можно называть </w:t>
      </w:r>
      <w:proofErr w:type="spellStart"/>
      <w:r w:rsidRPr="0095080A">
        <w:rPr>
          <w:rFonts w:ascii="Times New Roman" w:eastAsia="Times New Roman" w:hAnsi="Times New Roman" w:cs="Times New Roman"/>
          <w:sz w:val="28"/>
          <w:szCs w:val="28"/>
          <w:lang w:eastAsia="ru-RU"/>
        </w:rPr>
        <w:t>глюкогенными</w:t>
      </w:r>
      <w:proofErr w:type="spellEnd"/>
      <w:r w:rsidRPr="0095080A">
        <w:rPr>
          <w:rFonts w:ascii="Times New Roman" w:eastAsia="Times New Roman" w:hAnsi="Times New Roman" w:cs="Times New Roman"/>
          <w:sz w:val="28"/>
          <w:szCs w:val="28"/>
          <w:lang w:eastAsia="ru-RU"/>
        </w:rPr>
        <w:t xml:space="preserve">, тем более некоторые аминокислоты могут расщепляться, как с образованием </w:t>
      </w:r>
      <w:proofErr w:type="spellStart"/>
      <w:r w:rsidRPr="0095080A">
        <w:rPr>
          <w:rFonts w:ascii="Times New Roman" w:eastAsia="Times New Roman" w:hAnsi="Times New Roman" w:cs="Times New Roman"/>
          <w:sz w:val="28"/>
          <w:szCs w:val="28"/>
          <w:lang w:eastAsia="ru-RU"/>
        </w:rPr>
        <w:t>пирувата</w:t>
      </w:r>
      <w:proofErr w:type="spellEnd"/>
      <w:r w:rsidRPr="0095080A">
        <w:rPr>
          <w:rFonts w:ascii="Times New Roman" w:eastAsia="Times New Roman" w:hAnsi="Times New Roman" w:cs="Times New Roman"/>
          <w:sz w:val="28"/>
          <w:szCs w:val="28"/>
          <w:lang w:eastAsia="ru-RU"/>
        </w:rPr>
        <w:t xml:space="preserve">, так и </w:t>
      </w:r>
      <w:proofErr w:type="spellStart"/>
      <w:r w:rsidRPr="0095080A">
        <w:rPr>
          <w:rFonts w:ascii="Times New Roman" w:eastAsia="Times New Roman" w:hAnsi="Times New Roman" w:cs="Times New Roman"/>
          <w:sz w:val="28"/>
          <w:szCs w:val="28"/>
          <w:lang w:eastAsia="ru-RU"/>
        </w:rPr>
        <w:t>ацетоацетил-КоА</w:t>
      </w:r>
      <w:proofErr w:type="spellEnd"/>
      <w:r w:rsidRPr="0095080A">
        <w:rPr>
          <w:rFonts w:ascii="Times New Roman" w:eastAsia="Times New Roman" w:hAnsi="Times New Roman" w:cs="Times New Roman"/>
          <w:sz w:val="28"/>
          <w:szCs w:val="28"/>
          <w:lang w:eastAsia="ru-RU"/>
        </w:rPr>
        <w:t>.</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Кроме ацетил-</w:t>
      </w:r>
      <w:proofErr w:type="spellStart"/>
      <w:r w:rsidRPr="0095080A">
        <w:rPr>
          <w:rFonts w:ascii="Times New Roman" w:eastAsia="Times New Roman" w:hAnsi="Times New Roman" w:cs="Times New Roman"/>
          <w:sz w:val="28"/>
          <w:szCs w:val="28"/>
          <w:lang w:eastAsia="ru-RU"/>
        </w:rPr>
        <w:t>КоА</w:t>
      </w:r>
      <w:proofErr w:type="spellEnd"/>
      <w:r w:rsidRPr="0095080A">
        <w:rPr>
          <w:rFonts w:ascii="Times New Roman" w:eastAsia="Times New Roman" w:hAnsi="Times New Roman" w:cs="Times New Roman"/>
          <w:sz w:val="28"/>
          <w:szCs w:val="28"/>
          <w:lang w:eastAsia="ru-RU"/>
        </w:rPr>
        <w:t>, при катаболизме аминокислот могут образоваться α-</w:t>
      </w:r>
      <w:proofErr w:type="spellStart"/>
      <w:r w:rsidRPr="0095080A">
        <w:rPr>
          <w:rFonts w:ascii="Times New Roman" w:eastAsia="Times New Roman" w:hAnsi="Times New Roman" w:cs="Times New Roman"/>
          <w:sz w:val="28"/>
          <w:szCs w:val="28"/>
          <w:lang w:eastAsia="ru-RU"/>
        </w:rPr>
        <w:t>кетоглутарат</w:t>
      </w:r>
      <w:proofErr w:type="spellEnd"/>
      <w:r w:rsidRPr="0095080A">
        <w:rPr>
          <w:rFonts w:ascii="Times New Roman" w:eastAsia="Times New Roman" w:hAnsi="Times New Roman" w:cs="Times New Roman"/>
          <w:sz w:val="28"/>
          <w:szCs w:val="28"/>
          <w:lang w:eastAsia="ru-RU"/>
        </w:rPr>
        <w:t xml:space="preserve">, </w:t>
      </w:r>
      <w:proofErr w:type="spellStart"/>
      <w:r w:rsidRPr="0095080A">
        <w:rPr>
          <w:rFonts w:ascii="Times New Roman" w:eastAsia="Times New Roman" w:hAnsi="Times New Roman" w:cs="Times New Roman"/>
          <w:sz w:val="28"/>
          <w:szCs w:val="28"/>
          <w:lang w:eastAsia="ru-RU"/>
        </w:rPr>
        <w:t>сукцинил-КоА</w:t>
      </w:r>
      <w:proofErr w:type="spellEnd"/>
      <w:r w:rsidRPr="0095080A">
        <w:rPr>
          <w:rFonts w:ascii="Times New Roman" w:eastAsia="Times New Roman" w:hAnsi="Times New Roman" w:cs="Times New Roman"/>
          <w:sz w:val="28"/>
          <w:szCs w:val="28"/>
          <w:lang w:eastAsia="ru-RU"/>
        </w:rPr>
        <w:t xml:space="preserve">, </w:t>
      </w:r>
      <w:proofErr w:type="spellStart"/>
      <w:r w:rsidRPr="0095080A">
        <w:rPr>
          <w:rFonts w:ascii="Times New Roman" w:eastAsia="Times New Roman" w:hAnsi="Times New Roman" w:cs="Times New Roman"/>
          <w:sz w:val="28"/>
          <w:szCs w:val="28"/>
          <w:lang w:eastAsia="ru-RU"/>
        </w:rPr>
        <w:t>фумарат</w:t>
      </w:r>
      <w:proofErr w:type="spellEnd"/>
      <w:r w:rsidRPr="0095080A">
        <w:rPr>
          <w:rFonts w:ascii="Times New Roman" w:eastAsia="Times New Roman" w:hAnsi="Times New Roman" w:cs="Times New Roman"/>
          <w:sz w:val="28"/>
          <w:szCs w:val="28"/>
          <w:lang w:eastAsia="ru-RU"/>
        </w:rPr>
        <w:t xml:space="preserve"> и </w:t>
      </w:r>
      <w:proofErr w:type="spellStart"/>
      <w:r w:rsidRPr="0095080A">
        <w:rPr>
          <w:rFonts w:ascii="Times New Roman" w:eastAsia="Times New Roman" w:hAnsi="Times New Roman" w:cs="Times New Roman"/>
          <w:sz w:val="28"/>
          <w:szCs w:val="28"/>
          <w:lang w:eastAsia="ru-RU"/>
        </w:rPr>
        <w:t>оксалоацетат</w:t>
      </w:r>
      <w:proofErr w:type="spellEnd"/>
      <w:r w:rsidRPr="009508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рис.</w:t>
      </w:r>
      <w:r w:rsidRPr="0095080A">
        <w:rPr>
          <w:rFonts w:ascii="Times New Roman" w:eastAsia="Times New Roman" w:hAnsi="Times New Roman" w:cs="Times New Roman"/>
          <w:sz w:val="28"/>
          <w:szCs w:val="28"/>
          <w:lang w:eastAsia="ru-RU"/>
        </w:rPr>
        <w:t>1).</w:t>
      </w:r>
    </w:p>
    <w:p w:rsidR="0095080A" w:rsidRPr="0095080A" w:rsidRDefault="0095080A" w:rsidP="00384A71">
      <w:pPr>
        <w:shd w:val="clear" w:color="auto" w:fill="FFFFFF"/>
        <w:spacing w:after="150" w:line="240" w:lineRule="auto"/>
        <w:jc w:val="center"/>
        <w:rPr>
          <w:rFonts w:ascii="Times New Roman" w:eastAsia="Times New Roman" w:hAnsi="Times New Roman" w:cs="Times New Roman"/>
          <w:sz w:val="28"/>
          <w:szCs w:val="28"/>
          <w:lang w:eastAsia="ru-RU"/>
        </w:rPr>
      </w:pPr>
      <w:r w:rsidRPr="0095080A">
        <w:rPr>
          <w:rFonts w:ascii="Times New Roman" w:eastAsia="Times New Roman" w:hAnsi="Times New Roman" w:cs="Times New Roman"/>
          <w:i/>
          <w:iCs/>
          <w:sz w:val="28"/>
          <w:szCs w:val="28"/>
          <w:lang w:eastAsia="ru-RU"/>
        </w:rPr>
        <w:t>Универсальные процессы в кат</w:t>
      </w:r>
      <w:bookmarkStart w:id="0" w:name="_GoBack"/>
      <w:bookmarkEnd w:id="0"/>
      <w:r w:rsidRPr="0095080A">
        <w:rPr>
          <w:rFonts w:ascii="Times New Roman" w:eastAsia="Times New Roman" w:hAnsi="Times New Roman" w:cs="Times New Roman"/>
          <w:i/>
          <w:iCs/>
          <w:sz w:val="28"/>
          <w:szCs w:val="28"/>
          <w:lang w:eastAsia="ru-RU"/>
        </w:rPr>
        <w:t>аболизме</w:t>
      </w:r>
      <w:r>
        <w:rPr>
          <w:rFonts w:ascii="Times New Roman" w:eastAsia="Times New Roman" w:hAnsi="Times New Roman" w:cs="Times New Roman"/>
          <w:i/>
          <w:iCs/>
          <w:sz w:val="28"/>
          <w:szCs w:val="28"/>
          <w:lang w:eastAsia="ru-RU"/>
        </w:rPr>
        <w:t xml:space="preserve"> </w:t>
      </w:r>
      <w:r w:rsidRPr="0095080A">
        <w:rPr>
          <w:rFonts w:ascii="Times New Roman" w:eastAsia="Times New Roman" w:hAnsi="Times New Roman" w:cs="Times New Roman"/>
          <w:i/>
          <w:iCs/>
          <w:sz w:val="28"/>
          <w:szCs w:val="28"/>
          <w:lang w:eastAsia="ru-RU"/>
        </w:rPr>
        <w:t>аминокислот.</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Каждая аминокислота подвергается распаду по индивидуальному механизму. Некоторые катаболические пути достаточно сложные, многоступенчатые (до 13 последовательных реакций), с образованием большого количества метаболитов, которые в свою очередь могут вовлекаться в различные биохимические процессы. Например, при расщеплении триптофана </w:t>
      </w:r>
      <w:r w:rsidRPr="0095080A">
        <w:rPr>
          <w:rFonts w:ascii="Times New Roman" w:eastAsia="Times New Roman" w:hAnsi="Times New Roman" w:cs="Times New Roman"/>
          <w:sz w:val="28"/>
          <w:szCs w:val="28"/>
          <w:lang w:eastAsia="ru-RU"/>
        </w:rPr>
        <w:lastRenderedPageBreak/>
        <w:t xml:space="preserve">образуются продукты, которые могут служить предшественниками </w:t>
      </w:r>
      <w:proofErr w:type="spellStart"/>
      <w:r w:rsidRPr="0095080A">
        <w:rPr>
          <w:rFonts w:ascii="Times New Roman" w:eastAsia="Times New Roman" w:hAnsi="Times New Roman" w:cs="Times New Roman"/>
          <w:sz w:val="28"/>
          <w:szCs w:val="28"/>
          <w:lang w:eastAsia="ru-RU"/>
        </w:rPr>
        <w:t>нейрогормона</w:t>
      </w:r>
      <w:proofErr w:type="spellEnd"/>
      <w:r w:rsidRPr="0095080A">
        <w:rPr>
          <w:rFonts w:ascii="Times New Roman" w:eastAsia="Times New Roman" w:hAnsi="Times New Roman" w:cs="Times New Roman"/>
          <w:sz w:val="28"/>
          <w:szCs w:val="28"/>
          <w:lang w:eastAsia="ru-RU"/>
        </w:rPr>
        <w:t xml:space="preserve"> серотонина, никотиновой кислоты и др.</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Известны ряд превращений, которые встречаются в способах расщепления всех аминокислот, т.е. они являются общими для всех катаболических путей. К ним относятся: </w:t>
      </w:r>
      <w:proofErr w:type="spellStart"/>
      <w:r w:rsidRPr="0095080A">
        <w:rPr>
          <w:rFonts w:ascii="Times New Roman" w:eastAsia="Times New Roman" w:hAnsi="Times New Roman" w:cs="Times New Roman"/>
          <w:sz w:val="28"/>
          <w:szCs w:val="28"/>
          <w:lang w:eastAsia="ru-RU"/>
        </w:rPr>
        <w:t>дезаминирование</w:t>
      </w:r>
      <w:proofErr w:type="spellEnd"/>
      <w:r w:rsidRPr="0095080A">
        <w:rPr>
          <w:rFonts w:ascii="Times New Roman" w:eastAsia="Times New Roman" w:hAnsi="Times New Roman" w:cs="Times New Roman"/>
          <w:sz w:val="28"/>
          <w:szCs w:val="28"/>
          <w:lang w:eastAsia="ru-RU"/>
        </w:rPr>
        <w:t xml:space="preserve">, </w:t>
      </w:r>
      <w:proofErr w:type="spellStart"/>
      <w:r w:rsidRPr="0095080A">
        <w:rPr>
          <w:rFonts w:ascii="Times New Roman" w:eastAsia="Times New Roman" w:hAnsi="Times New Roman" w:cs="Times New Roman"/>
          <w:sz w:val="28"/>
          <w:szCs w:val="28"/>
          <w:lang w:eastAsia="ru-RU"/>
        </w:rPr>
        <w:t>трансаминирование</w:t>
      </w:r>
      <w:proofErr w:type="spellEnd"/>
      <w:r w:rsidRPr="0095080A">
        <w:rPr>
          <w:rFonts w:ascii="Times New Roman" w:eastAsia="Times New Roman" w:hAnsi="Times New Roman" w:cs="Times New Roman"/>
          <w:sz w:val="28"/>
          <w:szCs w:val="28"/>
          <w:lang w:eastAsia="ru-RU"/>
        </w:rPr>
        <w:t xml:space="preserve"> и </w:t>
      </w:r>
      <w:proofErr w:type="spellStart"/>
      <w:r w:rsidRPr="0095080A">
        <w:rPr>
          <w:rFonts w:ascii="Times New Roman" w:eastAsia="Times New Roman" w:hAnsi="Times New Roman" w:cs="Times New Roman"/>
          <w:sz w:val="28"/>
          <w:szCs w:val="28"/>
          <w:lang w:eastAsia="ru-RU"/>
        </w:rPr>
        <w:t>декарбоксилирование</w:t>
      </w:r>
      <w:proofErr w:type="spellEnd"/>
      <w:r w:rsidRPr="0095080A">
        <w:rPr>
          <w:rFonts w:ascii="Times New Roman" w:eastAsia="Times New Roman" w:hAnsi="Times New Roman" w:cs="Times New Roman"/>
          <w:sz w:val="28"/>
          <w:szCs w:val="28"/>
          <w:lang w:eastAsia="ru-RU"/>
        </w:rPr>
        <w:t>. В биологии они больше известны, как универсальные механизмы расщепления аминокислот.</w:t>
      </w:r>
    </w:p>
    <w:p w:rsidR="0095080A" w:rsidRPr="0095080A" w:rsidRDefault="00FE73C5" w:rsidP="0095080A">
      <w:pPr>
        <w:shd w:val="clear" w:color="auto" w:fill="FFFFFF"/>
        <w:spacing w:after="15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i/>
          <w:iCs/>
          <w:sz w:val="28"/>
          <w:szCs w:val="28"/>
          <w:lang w:eastAsia="ru-RU"/>
        </w:rPr>
        <w:t>Дезаминирование</w:t>
      </w:r>
      <w:proofErr w:type="spellEnd"/>
      <w:r>
        <w:rPr>
          <w:rFonts w:ascii="Times New Roman" w:eastAsia="Times New Roman" w:hAnsi="Times New Roman" w:cs="Times New Roman"/>
          <w:i/>
          <w:iCs/>
          <w:sz w:val="28"/>
          <w:szCs w:val="28"/>
          <w:lang w:eastAsia="ru-RU"/>
        </w:rPr>
        <w:t xml:space="preserve"> – </w:t>
      </w:r>
      <w:r w:rsidR="0095080A" w:rsidRPr="0095080A">
        <w:rPr>
          <w:rFonts w:ascii="Times New Roman" w:eastAsia="Times New Roman" w:hAnsi="Times New Roman" w:cs="Times New Roman"/>
          <w:sz w:val="28"/>
          <w:szCs w:val="28"/>
          <w:lang w:eastAsia="ru-RU"/>
        </w:rPr>
        <w:t xml:space="preserve">отщепление аминогрупп аминокислот. Доказано существование четырех типов </w:t>
      </w:r>
      <w:proofErr w:type="spellStart"/>
      <w:r w:rsidR="0095080A" w:rsidRPr="0095080A">
        <w:rPr>
          <w:rFonts w:ascii="Times New Roman" w:eastAsia="Times New Roman" w:hAnsi="Times New Roman" w:cs="Times New Roman"/>
          <w:sz w:val="28"/>
          <w:szCs w:val="28"/>
          <w:lang w:eastAsia="ru-RU"/>
        </w:rPr>
        <w:t>дезаминирования</w:t>
      </w:r>
      <w:proofErr w:type="spellEnd"/>
      <w:r w:rsidR="0095080A" w:rsidRPr="0095080A">
        <w:rPr>
          <w:rFonts w:ascii="Times New Roman" w:eastAsia="Times New Roman" w:hAnsi="Times New Roman" w:cs="Times New Roman"/>
          <w:sz w:val="28"/>
          <w:szCs w:val="28"/>
          <w:lang w:eastAsia="ru-RU"/>
        </w:rPr>
        <w:t>. Во всех случаях NH</w:t>
      </w:r>
      <w:r w:rsidR="0095080A" w:rsidRPr="0095080A">
        <w:rPr>
          <w:rFonts w:ascii="Times New Roman" w:eastAsia="Times New Roman" w:hAnsi="Times New Roman" w:cs="Times New Roman"/>
          <w:sz w:val="28"/>
          <w:szCs w:val="28"/>
          <w:vertAlign w:val="subscript"/>
          <w:lang w:eastAsia="ru-RU"/>
        </w:rPr>
        <w:t>2</w:t>
      </w:r>
      <w:r w:rsidR="0095080A" w:rsidRPr="0095080A">
        <w:rPr>
          <w:rFonts w:ascii="Times New Roman" w:eastAsia="Times New Roman" w:hAnsi="Times New Roman" w:cs="Times New Roman"/>
          <w:sz w:val="28"/>
          <w:szCs w:val="28"/>
          <w:lang w:eastAsia="ru-RU"/>
        </w:rPr>
        <w:t xml:space="preserve"> группа аминокислот освобождается в виде NH</w:t>
      </w:r>
      <w:r w:rsidR="0095080A" w:rsidRPr="0095080A">
        <w:rPr>
          <w:rFonts w:ascii="Times New Roman" w:eastAsia="Times New Roman" w:hAnsi="Times New Roman" w:cs="Times New Roman"/>
          <w:sz w:val="28"/>
          <w:szCs w:val="28"/>
          <w:vertAlign w:val="subscript"/>
          <w:lang w:eastAsia="ru-RU"/>
        </w:rPr>
        <w:t>3</w:t>
      </w:r>
      <w:r w:rsidR="0095080A" w:rsidRPr="0095080A">
        <w:rPr>
          <w:rFonts w:ascii="Times New Roman" w:eastAsia="Times New Roman" w:hAnsi="Times New Roman" w:cs="Times New Roman"/>
          <w:sz w:val="28"/>
          <w:szCs w:val="28"/>
          <w:lang w:eastAsia="ru-RU"/>
        </w:rPr>
        <w:t>.</w:t>
      </w:r>
    </w:p>
    <w:p w:rsidR="0095080A" w:rsidRPr="00FE73C5" w:rsidRDefault="0095080A" w:rsidP="00FE73C5">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FE73C5">
        <w:rPr>
          <w:rFonts w:ascii="Times New Roman" w:eastAsia="Times New Roman" w:hAnsi="Times New Roman" w:cs="Times New Roman"/>
          <w:sz w:val="28"/>
          <w:szCs w:val="28"/>
          <w:lang w:eastAsia="ru-RU"/>
        </w:rPr>
        <w:t xml:space="preserve">Восстановительное </w:t>
      </w:r>
      <w:proofErr w:type="spellStart"/>
      <w:r w:rsidRPr="00FE73C5">
        <w:rPr>
          <w:rFonts w:ascii="Times New Roman" w:eastAsia="Times New Roman" w:hAnsi="Times New Roman" w:cs="Times New Roman"/>
          <w:sz w:val="28"/>
          <w:szCs w:val="28"/>
          <w:lang w:eastAsia="ru-RU"/>
        </w:rPr>
        <w:t>дезаминирование</w:t>
      </w:r>
      <w:proofErr w:type="spellEnd"/>
      <w:r w:rsidRPr="00FE73C5">
        <w:rPr>
          <w:rFonts w:ascii="Times New Roman" w:eastAsia="Times New Roman" w:hAnsi="Times New Roman" w:cs="Times New Roman"/>
          <w:sz w:val="28"/>
          <w:szCs w:val="28"/>
          <w:lang w:eastAsia="ru-RU"/>
        </w:rPr>
        <w:t>.</w:t>
      </w:r>
    </w:p>
    <w:p w:rsidR="00FE73C5" w:rsidRPr="00FE73C5" w:rsidRDefault="00FE73C5" w:rsidP="00FE73C5">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noProof/>
          <w:sz w:val="28"/>
          <w:szCs w:val="28"/>
          <w:lang w:eastAsia="ru-RU"/>
        </w:rPr>
        <w:drawing>
          <wp:anchor distT="0" distB="0" distL="114300" distR="114300" simplePos="0" relativeHeight="251669504" behindDoc="0" locked="0" layoutInCell="1" allowOverlap="0" wp14:anchorId="5597F657" wp14:editId="41D2585F">
            <wp:simplePos x="0" y="0"/>
            <wp:positionH relativeFrom="column">
              <wp:posOffset>0</wp:posOffset>
            </wp:positionH>
            <wp:positionV relativeFrom="line">
              <wp:posOffset>295275</wp:posOffset>
            </wp:positionV>
            <wp:extent cx="5924550" cy="676275"/>
            <wp:effectExtent l="0" t="0" r="0" b="9525"/>
            <wp:wrapSquare wrapText="bothSides"/>
            <wp:docPr id="10" name="Рисунок 10" descr="https://students-library.com/files/81/2621/obmen-belkov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ents-library.com/files/81/2621/obmen-belkov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2. Гидролитическое </w:t>
      </w:r>
      <w:proofErr w:type="spellStart"/>
      <w:r w:rsidRPr="0095080A">
        <w:rPr>
          <w:rFonts w:ascii="Times New Roman" w:eastAsia="Times New Roman" w:hAnsi="Times New Roman" w:cs="Times New Roman"/>
          <w:sz w:val="28"/>
          <w:szCs w:val="28"/>
          <w:lang w:eastAsia="ru-RU"/>
        </w:rPr>
        <w:t>дезаминирование</w:t>
      </w:r>
      <w:proofErr w:type="spellEnd"/>
      <w:r w:rsidRPr="0095080A">
        <w:rPr>
          <w:rFonts w:ascii="Times New Roman" w:eastAsia="Times New Roman" w:hAnsi="Times New Roman" w:cs="Times New Roman"/>
          <w:sz w:val="28"/>
          <w:szCs w:val="28"/>
          <w:lang w:eastAsia="ru-RU"/>
        </w:rPr>
        <w:t>.</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0" wp14:anchorId="5932CDDB" wp14:editId="0D103782">
            <wp:simplePos x="0" y="0"/>
            <wp:positionH relativeFrom="column">
              <wp:align>left</wp:align>
            </wp:positionH>
            <wp:positionV relativeFrom="line">
              <wp:posOffset>0</wp:posOffset>
            </wp:positionV>
            <wp:extent cx="5753100" cy="714375"/>
            <wp:effectExtent l="0" t="0" r="0" b="9525"/>
            <wp:wrapSquare wrapText="bothSides"/>
            <wp:docPr id="3" name="Рисунок 3" descr="https://students-library.com/files/81/2621/obmen-belkov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ents-library.com/files/81/2621/obmen-belkov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80A">
        <w:rPr>
          <w:rFonts w:ascii="Times New Roman" w:eastAsia="Times New Roman" w:hAnsi="Times New Roman" w:cs="Times New Roman"/>
          <w:sz w:val="28"/>
          <w:szCs w:val="28"/>
          <w:lang w:eastAsia="ru-RU"/>
        </w:rPr>
        <w:t xml:space="preserve">3. Внутримолекулярное </w:t>
      </w:r>
      <w:proofErr w:type="spellStart"/>
      <w:r w:rsidRPr="0095080A">
        <w:rPr>
          <w:rFonts w:ascii="Times New Roman" w:eastAsia="Times New Roman" w:hAnsi="Times New Roman" w:cs="Times New Roman"/>
          <w:sz w:val="28"/>
          <w:szCs w:val="28"/>
          <w:lang w:eastAsia="ru-RU"/>
        </w:rPr>
        <w:t>дезаминирование</w:t>
      </w:r>
      <w:proofErr w:type="spellEnd"/>
      <w:r w:rsidRPr="0095080A">
        <w:rPr>
          <w:rFonts w:ascii="Times New Roman" w:eastAsia="Times New Roman" w:hAnsi="Times New Roman" w:cs="Times New Roman"/>
          <w:sz w:val="28"/>
          <w:szCs w:val="28"/>
          <w:lang w:eastAsia="ru-RU"/>
        </w:rPr>
        <w:t>.</w:t>
      </w:r>
    </w:p>
    <w:p w:rsidR="0095080A" w:rsidRDefault="0095080A" w:rsidP="00FE73C5">
      <w:pPr>
        <w:shd w:val="clear" w:color="auto" w:fill="FFFFFF"/>
        <w:spacing w:after="150" w:line="240" w:lineRule="auto"/>
        <w:jc w:val="center"/>
        <w:rPr>
          <w:rFonts w:ascii="Times New Roman" w:eastAsia="Times New Roman" w:hAnsi="Times New Roman" w:cs="Times New Roman"/>
          <w:sz w:val="28"/>
          <w:szCs w:val="28"/>
          <w:lang w:eastAsia="ru-RU"/>
        </w:rPr>
      </w:pPr>
      <w:r w:rsidRPr="0095080A">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0" wp14:anchorId="422E3936" wp14:editId="0255B54C">
            <wp:simplePos x="0" y="0"/>
            <wp:positionH relativeFrom="column">
              <wp:align>left</wp:align>
            </wp:positionH>
            <wp:positionV relativeFrom="line">
              <wp:posOffset>0</wp:posOffset>
            </wp:positionV>
            <wp:extent cx="4924425" cy="714375"/>
            <wp:effectExtent l="0" t="0" r="9525" b="9525"/>
            <wp:wrapSquare wrapText="bothSides"/>
            <wp:docPr id="4" name="Рисунок 4" descr="https://students-library.com/files/81/2621/obmen-belkov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ents-library.com/files/81/2621/obmen-belkov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80A">
        <w:rPr>
          <w:rFonts w:ascii="Times New Roman" w:eastAsia="Times New Roman" w:hAnsi="Times New Roman" w:cs="Times New Roman"/>
          <w:sz w:val="28"/>
          <w:szCs w:val="28"/>
          <w:lang w:eastAsia="ru-RU"/>
        </w:rPr>
        <w:t xml:space="preserve">4. Окислительное </w:t>
      </w:r>
      <w:proofErr w:type="spellStart"/>
      <w:r w:rsidRPr="0095080A">
        <w:rPr>
          <w:rFonts w:ascii="Times New Roman" w:eastAsia="Times New Roman" w:hAnsi="Times New Roman" w:cs="Times New Roman"/>
          <w:sz w:val="28"/>
          <w:szCs w:val="28"/>
          <w:lang w:eastAsia="ru-RU"/>
        </w:rPr>
        <w:t>дезаминирование</w:t>
      </w:r>
      <w:proofErr w:type="spellEnd"/>
      <w:r w:rsidRPr="0095080A">
        <w:rPr>
          <w:rFonts w:ascii="Times New Roman" w:eastAsia="Times New Roman" w:hAnsi="Times New Roman" w:cs="Times New Roman"/>
          <w:sz w:val="28"/>
          <w:szCs w:val="28"/>
          <w:lang w:eastAsia="ru-RU"/>
        </w:rPr>
        <w:t>.</w:t>
      </w:r>
    </w:p>
    <w:p w:rsidR="00FE73C5" w:rsidRPr="0095080A" w:rsidRDefault="00FE73C5" w:rsidP="00FE73C5">
      <w:pPr>
        <w:shd w:val="clear" w:color="auto" w:fill="FFFFFF"/>
        <w:spacing w:after="150" w:line="240" w:lineRule="auto"/>
        <w:jc w:val="center"/>
        <w:rPr>
          <w:rFonts w:ascii="Times New Roman" w:eastAsia="Times New Roman" w:hAnsi="Times New Roman" w:cs="Times New Roman"/>
          <w:sz w:val="28"/>
          <w:szCs w:val="28"/>
          <w:lang w:eastAsia="ru-RU"/>
        </w:rPr>
      </w:pPr>
      <w:r w:rsidRPr="0095080A">
        <w:rPr>
          <w:rFonts w:ascii="Times New Roman" w:eastAsia="Times New Roman" w:hAnsi="Times New Roman" w:cs="Times New Roman"/>
          <w:noProof/>
          <w:sz w:val="28"/>
          <w:szCs w:val="28"/>
          <w:lang w:eastAsia="ru-RU"/>
        </w:rPr>
        <w:drawing>
          <wp:anchor distT="0" distB="0" distL="114300" distR="114300" simplePos="0" relativeHeight="251671552" behindDoc="0" locked="0" layoutInCell="1" allowOverlap="0" wp14:anchorId="19C3454D" wp14:editId="73465916">
            <wp:simplePos x="0" y="0"/>
            <wp:positionH relativeFrom="column">
              <wp:posOffset>0</wp:posOffset>
            </wp:positionH>
            <wp:positionV relativeFrom="line">
              <wp:posOffset>294640</wp:posOffset>
            </wp:positionV>
            <wp:extent cx="5057775" cy="809625"/>
            <wp:effectExtent l="0" t="0" r="9525" b="9525"/>
            <wp:wrapSquare wrapText="bothSides"/>
            <wp:docPr id="11" name="Рисунок 11" descr="https://students-library.com/files/81/2621/obmen-belkov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ents-library.com/files/81/2621/obmen-belkov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Преобладающим типом для животных тканей, растений и большинства аэробных микроорганизмов является окислительное </w:t>
      </w:r>
      <w:proofErr w:type="spellStart"/>
      <w:r w:rsidRPr="0095080A">
        <w:rPr>
          <w:rFonts w:ascii="Times New Roman" w:eastAsia="Times New Roman" w:hAnsi="Times New Roman" w:cs="Times New Roman"/>
          <w:sz w:val="28"/>
          <w:szCs w:val="28"/>
          <w:lang w:eastAsia="ru-RU"/>
        </w:rPr>
        <w:t>дезаминирование</w:t>
      </w:r>
      <w:proofErr w:type="spellEnd"/>
      <w:r w:rsidRPr="0095080A">
        <w:rPr>
          <w:rFonts w:ascii="Times New Roman" w:eastAsia="Times New Roman" w:hAnsi="Times New Roman" w:cs="Times New Roman"/>
          <w:sz w:val="28"/>
          <w:szCs w:val="28"/>
          <w:lang w:eastAsia="ru-RU"/>
        </w:rPr>
        <w:t xml:space="preserve"> аминокислот, протекающее в двух стадиях с образованием неустойчивого промежуточного продукта - </w:t>
      </w:r>
      <w:proofErr w:type="spellStart"/>
      <w:r w:rsidRPr="0095080A">
        <w:rPr>
          <w:rFonts w:ascii="Times New Roman" w:eastAsia="Times New Roman" w:hAnsi="Times New Roman" w:cs="Times New Roman"/>
          <w:sz w:val="28"/>
          <w:szCs w:val="28"/>
          <w:lang w:eastAsia="ru-RU"/>
        </w:rPr>
        <w:t>иминокислоты</w:t>
      </w:r>
      <w:proofErr w:type="spellEnd"/>
      <w:r w:rsidRPr="0095080A">
        <w:rPr>
          <w:rFonts w:ascii="Times New Roman" w:eastAsia="Times New Roman" w:hAnsi="Times New Roman" w:cs="Times New Roman"/>
          <w:sz w:val="28"/>
          <w:szCs w:val="28"/>
          <w:lang w:eastAsia="ru-RU"/>
        </w:rPr>
        <w:t xml:space="preserve">. Однако нужно отметить, что большинство ферментов, катализирующие окислительное </w:t>
      </w:r>
      <w:proofErr w:type="spellStart"/>
      <w:r w:rsidRPr="0095080A">
        <w:rPr>
          <w:rFonts w:ascii="Times New Roman" w:eastAsia="Times New Roman" w:hAnsi="Times New Roman" w:cs="Times New Roman"/>
          <w:sz w:val="28"/>
          <w:szCs w:val="28"/>
          <w:lang w:eastAsia="ru-RU"/>
        </w:rPr>
        <w:t>дезаминирование</w:t>
      </w:r>
      <w:proofErr w:type="spellEnd"/>
      <w:r w:rsidRPr="0095080A">
        <w:rPr>
          <w:rFonts w:ascii="Times New Roman" w:eastAsia="Times New Roman" w:hAnsi="Times New Roman" w:cs="Times New Roman"/>
          <w:sz w:val="28"/>
          <w:szCs w:val="28"/>
          <w:lang w:eastAsia="ru-RU"/>
        </w:rPr>
        <w:t xml:space="preserve"> аминокислот, при физиологических значениях рН малоактивны. В животных тканях наиболее активным, является фермент, катализирующий окислительное </w:t>
      </w:r>
      <w:proofErr w:type="spellStart"/>
      <w:r w:rsidRPr="0095080A">
        <w:rPr>
          <w:rFonts w:ascii="Times New Roman" w:eastAsia="Times New Roman" w:hAnsi="Times New Roman" w:cs="Times New Roman"/>
          <w:sz w:val="28"/>
          <w:szCs w:val="28"/>
          <w:lang w:eastAsia="ru-RU"/>
        </w:rPr>
        <w:t>дезаминирование</w:t>
      </w:r>
      <w:proofErr w:type="spellEnd"/>
      <w:r w:rsidRPr="0095080A">
        <w:rPr>
          <w:rFonts w:ascii="Times New Roman" w:eastAsia="Times New Roman" w:hAnsi="Times New Roman" w:cs="Times New Roman"/>
          <w:sz w:val="28"/>
          <w:szCs w:val="28"/>
          <w:lang w:eastAsia="ru-RU"/>
        </w:rPr>
        <w:t xml:space="preserve"> </w:t>
      </w:r>
      <w:proofErr w:type="spellStart"/>
      <w:r w:rsidRPr="0095080A">
        <w:rPr>
          <w:rFonts w:ascii="Times New Roman" w:eastAsia="Times New Roman" w:hAnsi="Times New Roman" w:cs="Times New Roman"/>
          <w:sz w:val="28"/>
          <w:szCs w:val="28"/>
          <w:lang w:eastAsia="ru-RU"/>
        </w:rPr>
        <w:t>глутаминовой</w:t>
      </w:r>
      <w:proofErr w:type="spellEnd"/>
      <w:r w:rsidRPr="0095080A">
        <w:rPr>
          <w:rFonts w:ascii="Times New Roman" w:eastAsia="Times New Roman" w:hAnsi="Times New Roman" w:cs="Times New Roman"/>
          <w:sz w:val="28"/>
          <w:szCs w:val="28"/>
          <w:lang w:eastAsia="ru-RU"/>
        </w:rPr>
        <w:t xml:space="preserve"> к</w:t>
      </w:r>
      <w:r w:rsidR="00FE73C5">
        <w:rPr>
          <w:rFonts w:ascii="Times New Roman" w:eastAsia="Times New Roman" w:hAnsi="Times New Roman" w:cs="Times New Roman"/>
          <w:sz w:val="28"/>
          <w:szCs w:val="28"/>
          <w:lang w:eastAsia="ru-RU"/>
        </w:rPr>
        <w:t xml:space="preserve">ислоты - </w:t>
      </w:r>
      <w:proofErr w:type="spellStart"/>
      <w:r w:rsidR="00FE73C5">
        <w:rPr>
          <w:rFonts w:ascii="Times New Roman" w:eastAsia="Times New Roman" w:hAnsi="Times New Roman" w:cs="Times New Roman"/>
          <w:sz w:val="28"/>
          <w:szCs w:val="28"/>
          <w:lang w:eastAsia="ru-RU"/>
        </w:rPr>
        <w:t>глутаматдегидрогеназа</w:t>
      </w:r>
      <w:proofErr w:type="spellEnd"/>
      <w:r w:rsidR="00FE73C5">
        <w:rPr>
          <w:rFonts w:ascii="Times New Roman" w:eastAsia="Times New Roman" w:hAnsi="Times New Roman" w:cs="Times New Roman"/>
          <w:sz w:val="28"/>
          <w:szCs w:val="28"/>
          <w:lang w:eastAsia="ru-RU"/>
        </w:rPr>
        <w:t>.</w:t>
      </w:r>
      <w:r w:rsidRPr="0095080A">
        <w:rPr>
          <w:rFonts w:ascii="Times New Roman" w:eastAsia="Times New Roman" w:hAnsi="Times New Roman" w:cs="Times New Roman"/>
          <w:sz w:val="28"/>
          <w:szCs w:val="28"/>
          <w:lang w:eastAsia="ru-RU"/>
        </w:rPr>
        <w:t xml:space="preserve"> Конечным продуктом реакции является α-</w:t>
      </w:r>
      <w:proofErr w:type="spellStart"/>
      <w:r w:rsidRPr="0095080A">
        <w:rPr>
          <w:rFonts w:ascii="Times New Roman" w:eastAsia="Times New Roman" w:hAnsi="Times New Roman" w:cs="Times New Roman"/>
          <w:sz w:val="28"/>
          <w:szCs w:val="28"/>
          <w:lang w:eastAsia="ru-RU"/>
        </w:rPr>
        <w:t>кетоглутарат</w:t>
      </w:r>
      <w:proofErr w:type="spellEnd"/>
      <w:r w:rsidRPr="0095080A">
        <w:rPr>
          <w:rFonts w:ascii="Times New Roman" w:eastAsia="Times New Roman" w:hAnsi="Times New Roman" w:cs="Times New Roman"/>
          <w:sz w:val="28"/>
          <w:szCs w:val="28"/>
          <w:lang w:eastAsia="ru-RU"/>
        </w:rPr>
        <w:t>.</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proofErr w:type="spellStart"/>
      <w:r w:rsidRPr="0095080A">
        <w:rPr>
          <w:rFonts w:ascii="Times New Roman" w:eastAsia="Times New Roman" w:hAnsi="Times New Roman" w:cs="Times New Roman"/>
          <w:i/>
          <w:iCs/>
          <w:sz w:val="28"/>
          <w:szCs w:val="28"/>
          <w:lang w:eastAsia="ru-RU"/>
        </w:rPr>
        <w:lastRenderedPageBreak/>
        <w:t>Трансаминирование</w:t>
      </w:r>
      <w:proofErr w:type="spellEnd"/>
      <w:r w:rsidRPr="0095080A">
        <w:rPr>
          <w:rFonts w:ascii="Times New Roman" w:eastAsia="Times New Roman" w:hAnsi="Times New Roman" w:cs="Times New Roman"/>
          <w:i/>
          <w:iCs/>
          <w:sz w:val="28"/>
          <w:szCs w:val="28"/>
          <w:lang w:eastAsia="ru-RU"/>
        </w:rPr>
        <w:t xml:space="preserve"> (</w:t>
      </w:r>
      <w:proofErr w:type="spellStart"/>
      <w:r w:rsidRPr="0095080A">
        <w:rPr>
          <w:rFonts w:ascii="Times New Roman" w:eastAsia="Times New Roman" w:hAnsi="Times New Roman" w:cs="Times New Roman"/>
          <w:i/>
          <w:iCs/>
          <w:sz w:val="28"/>
          <w:szCs w:val="28"/>
          <w:lang w:eastAsia="ru-RU"/>
        </w:rPr>
        <w:t>переаминирование</w:t>
      </w:r>
      <w:proofErr w:type="spellEnd"/>
      <w:r w:rsidRPr="0095080A">
        <w:rPr>
          <w:rFonts w:ascii="Times New Roman" w:eastAsia="Times New Roman" w:hAnsi="Times New Roman" w:cs="Times New Roman"/>
          <w:i/>
          <w:iCs/>
          <w:sz w:val="28"/>
          <w:szCs w:val="28"/>
          <w:lang w:eastAsia="ru-RU"/>
        </w:rPr>
        <w:t>) -</w:t>
      </w:r>
      <w:r w:rsidR="00FE73C5">
        <w:rPr>
          <w:rFonts w:ascii="Times New Roman" w:eastAsia="Times New Roman" w:hAnsi="Times New Roman" w:cs="Times New Roman"/>
          <w:i/>
          <w:iCs/>
          <w:sz w:val="28"/>
          <w:szCs w:val="28"/>
          <w:lang w:eastAsia="ru-RU"/>
        </w:rPr>
        <w:t xml:space="preserve"> </w:t>
      </w:r>
      <w:r w:rsidRPr="0095080A">
        <w:rPr>
          <w:rFonts w:ascii="Times New Roman" w:eastAsia="Times New Roman" w:hAnsi="Times New Roman" w:cs="Times New Roman"/>
          <w:sz w:val="28"/>
          <w:szCs w:val="28"/>
          <w:lang w:eastAsia="ru-RU"/>
        </w:rPr>
        <w:t>реакции межмолекулярного переноса аминогруппы от аминокислоты на α-кетокислоту без промежуточного образования аммиака.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Реакции </w:t>
      </w:r>
      <w:proofErr w:type="spellStart"/>
      <w:r w:rsidRPr="0095080A">
        <w:rPr>
          <w:rFonts w:ascii="Times New Roman" w:eastAsia="Times New Roman" w:hAnsi="Times New Roman" w:cs="Times New Roman"/>
          <w:sz w:val="28"/>
          <w:szCs w:val="28"/>
          <w:lang w:eastAsia="ru-RU"/>
        </w:rPr>
        <w:t>трансаминирования</w:t>
      </w:r>
      <w:proofErr w:type="spellEnd"/>
      <w:r w:rsidRPr="0095080A">
        <w:rPr>
          <w:rFonts w:ascii="Times New Roman" w:eastAsia="Times New Roman" w:hAnsi="Times New Roman" w:cs="Times New Roman"/>
          <w:sz w:val="28"/>
          <w:szCs w:val="28"/>
          <w:lang w:eastAsia="ru-RU"/>
        </w:rPr>
        <w:t xml:space="preserve"> являются обратимыми и универсальными для всех живых организмов. Протекают при участии специфических ферментов - </w:t>
      </w:r>
      <w:proofErr w:type="spellStart"/>
      <w:r w:rsidRPr="0095080A">
        <w:rPr>
          <w:rFonts w:ascii="Times New Roman" w:eastAsia="Times New Roman" w:hAnsi="Times New Roman" w:cs="Times New Roman"/>
          <w:sz w:val="28"/>
          <w:szCs w:val="28"/>
          <w:lang w:eastAsia="ru-RU"/>
        </w:rPr>
        <w:t>аминотрансфераз</w:t>
      </w:r>
      <w:proofErr w:type="spellEnd"/>
      <w:r w:rsidRPr="0095080A">
        <w:rPr>
          <w:rFonts w:ascii="Times New Roman" w:eastAsia="Times New Roman" w:hAnsi="Times New Roman" w:cs="Times New Roman"/>
          <w:sz w:val="28"/>
          <w:szCs w:val="28"/>
          <w:lang w:eastAsia="ru-RU"/>
        </w:rPr>
        <w:t xml:space="preserve">. В </w:t>
      </w:r>
      <w:proofErr w:type="spellStart"/>
      <w:r w:rsidRPr="0095080A">
        <w:rPr>
          <w:rFonts w:ascii="Times New Roman" w:eastAsia="Times New Roman" w:hAnsi="Times New Roman" w:cs="Times New Roman"/>
          <w:sz w:val="28"/>
          <w:szCs w:val="28"/>
          <w:lang w:eastAsia="ru-RU"/>
        </w:rPr>
        <w:t>трансаминировании</w:t>
      </w:r>
      <w:proofErr w:type="spellEnd"/>
      <w:r w:rsidRPr="0095080A">
        <w:rPr>
          <w:rFonts w:ascii="Times New Roman" w:eastAsia="Times New Roman" w:hAnsi="Times New Roman" w:cs="Times New Roman"/>
          <w:sz w:val="28"/>
          <w:szCs w:val="28"/>
          <w:lang w:eastAsia="ru-RU"/>
        </w:rPr>
        <w:t xml:space="preserve"> могут участвовать любая α-аминокислота и любая α-кетокислота с образованием новой </w:t>
      </w:r>
      <w:proofErr w:type="spellStart"/>
      <w:r w:rsidRPr="0095080A">
        <w:rPr>
          <w:rFonts w:ascii="Times New Roman" w:eastAsia="Times New Roman" w:hAnsi="Times New Roman" w:cs="Times New Roman"/>
          <w:sz w:val="28"/>
          <w:szCs w:val="28"/>
          <w:lang w:eastAsia="ru-RU"/>
        </w:rPr>
        <w:t>амино</w:t>
      </w:r>
      <w:proofErr w:type="spellEnd"/>
      <w:r w:rsidRPr="0095080A">
        <w:rPr>
          <w:rFonts w:ascii="Times New Roman" w:eastAsia="Times New Roman" w:hAnsi="Times New Roman" w:cs="Times New Roman"/>
          <w:sz w:val="28"/>
          <w:szCs w:val="28"/>
          <w:lang w:eastAsia="ru-RU"/>
        </w:rPr>
        <w:t xml:space="preserve">- и кетокислоты. Учитывая тот факт, что в животных тканях с высокой скоростью подвергается окислительному </w:t>
      </w:r>
      <w:proofErr w:type="spellStart"/>
      <w:r w:rsidRPr="0095080A">
        <w:rPr>
          <w:rFonts w:ascii="Times New Roman" w:eastAsia="Times New Roman" w:hAnsi="Times New Roman" w:cs="Times New Roman"/>
          <w:sz w:val="28"/>
          <w:szCs w:val="28"/>
          <w:lang w:eastAsia="ru-RU"/>
        </w:rPr>
        <w:t>дезаминированию</w:t>
      </w:r>
      <w:proofErr w:type="spellEnd"/>
      <w:r w:rsidRPr="0095080A">
        <w:rPr>
          <w:rFonts w:ascii="Times New Roman" w:eastAsia="Times New Roman" w:hAnsi="Times New Roman" w:cs="Times New Roman"/>
          <w:sz w:val="28"/>
          <w:szCs w:val="28"/>
          <w:lang w:eastAsia="ru-RU"/>
        </w:rPr>
        <w:t xml:space="preserve"> </w:t>
      </w:r>
      <w:proofErr w:type="spellStart"/>
      <w:r w:rsidRPr="0095080A">
        <w:rPr>
          <w:rFonts w:ascii="Times New Roman" w:eastAsia="Times New Roman" w:hAnsi="Times New Roman" w:cs="Times New Roman"/>
          <w:sz w:val="28"/>
          <w:szCs w:val="28"/>
          <w:lang w:eastAsia="ru-RU"/>
        </w:rPr>
        <w:t>глутаминовая</w:t>
      </w:r>
      <w:proofErr w:type="spellEnd"/>
      <w:r w:rsidRPr="0095080A">
        <w:rPr>
          <w:rFonts w:ascii="Times New Roman" w:eastAsia="Times New Roman" w:hAnsi="Times New Roman" w:cs="Times New Roman"/>
          <w:sz w:val="28"/>
          <w:szCs w:val="28"/>
          <w:lang w:eastAsia="ru-RU"/>
        </w:rPr>
        <w:t xml:space="preserve"> кислота, можно предположить, что одним из основных субстратов для </w:t>
      </w:r>
      <w:proofErr w:type="spellStart"/>
      <w:r w:rsidRPr="0095080A">
        <w:rPr>
          <w:rFonts w:ascii="Times New Roman" w:eastAsia="Times New Roman" w:hAnsi="Times New Roman" w:cs="Times New Roman"/>
          <w:sz w:val="28"/>
          <w:szCs w:val="28"/>
          <w:lang w:eastAsia="ru-RU"/>
        </w:rPr>
        <w:t>трансаминирования</w:t>
      </w:r>
      <w:proofErr w:type="spellEnd"/>
      <w:r w:rsidRPr="0095080A">
        <w:rPr>
          <w:rFonts w:ascii="Times New Roman" w:eastAsia="Times New Roman" w:hAnsi="Times New Roman" w:cs="Times New Roman"/>
          <w:sz w:val="28"/>
          <w:szCs w:val="28"/>
          <w:lang w:eastAsia="ru-RU"/>
        </w:rPr>
        <w:t xml:space="preserve"> является α-</w:t>
      </w:r>
      <w:proofErr w:type="spellStart"/>
      <w:r w:rsidRPr="0095080A">
        <w:rPr>
          <w:rFonts w:ascii="Times New Roman" w:eastAsia="Times New Roman" w:hAnsi="Times New Roman" w:cs="Times New Roman"/>
          <w:sz w:val="28"/>
          <w:szCs w:val="28"/>
          <w:lang w:eastAsia="ru-RU"/>
        </w:rPr>
        <w:t>кетогутарат</w:t>
      </w:r>
      <w:proofErr w:type="spellEnd"/>
      <w:r w:rsidRPr="0095080A">
        <w:rPr>
          <w:rFonts w:ascii="Times New Roman" w:eastAsia="Times New Roman" w:hAnsi="Times New Roman" w:cs="Times New Roman"/>
          <w:sz w:val="28"/>
          <w:szCs w:val="28"/>
          <w:lang w:eastAsia="ru-RU"/>
        </w:rPr>
        <w:t xml:space="preserve">. В настоящее время считается доказанным не только то, что практически все аминокислоты реагируют с α-кетоглутаровой кислотой с образованием </w:t>
      </w:r>
      <w:proofErr w:type="spellStart"/>
      <w:r w:rsidRPr="0095080A">
        <w:rPr>
          <w:rFonts w:ascii="Times New Roman" w:eastAsia="Times New Roman" w:hAnsi="Times New Roman" w:cs="Times New Roman"/>
          <w:sz w:val="28"/>
          <w:szCs w:val="28"/>
          <w:lang w:eastAsia="ru-RU"/>
        </w:rPr>
        <w:t>глутаминовой</w:t>
      </w:r>
      <w:proofErr w:type="spellEnd"/>
      <w:r w:rsidRPr="0095080A">
        <w:rPr>
          <w:rFonts w:ascii="Times New Roman" w:eastAsia="Times New Roman" w:hAnsi="Times New Roman" w:cs="Times New Roman"/>
          <w:sz w:val="28"/>
          <w:szCs w:val="28"/>
          <w:lang w:eastAsia="ru-RU"/>
        </w:rPr>
        <w:t xml:space="preserve"> кислоты и соответствующей кетокислоты, но и то, что реакции </w:t>
      </w:r>
      <w:proofErr w:type="spellStart"/>
      <w:r w:rsidRPr="0095080A">
        <w:rPr>
          <w:rFonts w:ascii="Times New Roman" w:eastAsia="Times New Roman" w:hAnsi="Times New Roman" w:cs="Times New Roman"/>
          <w:sz w:val="28"/>
          <w:szCs w:val="28"/>
          <w:lang w:eastAsia="ru-RU"/>
        </w:rPr>
        <w:t>трансаминирования</w:t>
      </w:r>
      <w:proofErr w:type="spellEnd"/>
      <w:r w:rsidRPr="0095080A">
        <w:rPr>
          <w:rFonts w:ascii="Times New Roman" w:eastAsia="Times New Roman" w:hAnsi="Times New Roman" w:cs="Times New Roman"/>
          <w:sz w:val="28"/>
          <w:szCs w:val="28"/>
          <w:lang w:eastAsia="ru-RU"/>
        </w:rPr>
        <w:t xml:space="preserve"> и окислительного </w:t>
      </w:r>
      <w:proofErr w:type="spellStart"/>
      <w:r w:rsidRPr="0095080A">
        <w:rPr>
          <w:rFonts w:ascii="Times New Roman" w:eastAsia="Times New Roman" w:hAnsi="Times New Roman" w:cs="Times New Roman"/>
          <w:sz w:val="28"/>
          <w:szCs w:val="28"/>
          <w:lang w:eastAsia="ru-RU"/>
        </w:rPr>
        <w:t>дезаминирования</w:t>
      </w:r>
      <w:proofErr w:type="spellEnd"/>
      <w:r w:rsidRPr="0095080A">
        <w:rPr>
          <w:rFonts w:ascii="Times New Roman" w:eastAsia="Times New Roman" w:hAnsi="Times New Roman" w:cs="Times New Roman"/>
          <w:sz w:val="28"/>
          <w:szCs w:val="28"/>
          <w:lang w:eastAsia="ru-RU"/>
        </w:rPr>
        <w:t xml:space="preserve"> сопряжены в едином процессе, который протекает по схеме:</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noProof/>
          <w:sz w:val="28"/>
          <w:szCs w:val="28"/>
          <w:lang w:eastAsia="ru-RU"/>
        </w:rPr>
        <w:drawing>
          <wp:inline distT="0" distB="0" distL="0" distR="0" wp14:anchorId="075A030A" wp14:editId="23335294">
            <wp:extent cx="5600700" cy="1504950"/>
            <wp:effectExtent l="0" t="0" r="0" b="0"/>
            <wp:docPr id="6" name="Рисунок 3" descr="https://students-library.com/files/81/2621/obmen-belkov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students-library.com/files/81/2621/obmen-belkov_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1504950"/>
                    </a:xfrm>
                    <a:prstGeom prst="rect">
                      <a:avLst/>
                    </a:prstGeom>
                    <a:noFill/>
                    <a:ln>
                      <a:noFill/>
                    </a:ln>
                  </pic:spPr>
                </pic:pic>
              </a:graphicData>
            </a:graphic>
          </wp:inline>
        </w:drawing>
      </w:r>
    </w:p>
    <w:p w:rsidR="0095080A" w:rsidRPr="0095080A" w:rsidRDefault="00FE73C5" w:rsidP="0095080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2</w:t>
      </w:r>
      <w:r w:rsidR="0095080A" w:rsidRPr="0095080A">
        <w:rPr>
          <w:rFonts w:ascii="Times New Roman" w:eastAsia="Times New Roman" w:hAnsi="Times New Roman" w:cs="Times New Roman"/>
          <w:sz w:val="28"/>
          <w:szCs w:val="28"/>
          <w:lang w:eastAsia="ru-RU"/>
        </w:rPr>
        <w:t xml:space="preserve">. Схема непрямого </w:t>
      </w:r>
      <w:proofErr w:type="spellStart"/>
      <w:r w:rsidR="0095080A" w:rsidRPr="0095080A">
        <w:rPr>
          <w:rFonts w:ascii="Times New Roman" w:eastAsia="Times New Roman" w:hAnsi="Times New Roman" w:cs="Times New Roman"/>
          <w:sz w:val="28"/>
          <w:szCs w:val="28"/>
          <w:lang w:eastAsia="ru-RU"/>
        </w:rPr>
        <w:t>дезаминирования</w:t>
      </w:r>
      <w:proofErr w:type="spellEnd"/>
      <w:r w:rsidR="0095080A" w:rsidRPr="0095080A">
        <w:rPr>
          <w:rFonts w:ascii="Times New Roman" w:eastAsia="Times New Roman" w:hAnsi="Times New Roman" w:cs="Times New Roman"/>
          <w:sz w:val="28"/>
          <w:szCs w:val="28"/>
          <w:lang w:eastAsia="ru-RU"/>
        </w:rPr>
        <w:t xml:space="preserve"> аминокислот</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Поскольку все реакции данного процесса являются обратимыми, создаются условия для синтеза по существу любой аминокислоты, при наличии соответствующий α-кетокислоты.</w:t>
      </w:r>
    </w:p>
    <w:p w:rsidR="0095080A" w:rsidRPr="0095080A" w:rsidRDefault="00FE73C5" w:rsidP="0095080A">
      <w:pPr>
        <w:shd w:val="clear" w:color="auto" w:fill="FFFFFF"/>
        <w:spacing w:after="15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i/>
          <w:iCs/>
          <w:sz w:val="28"/>
          <w:szCs w:val="28"/>
          <w:lang w:eastAsia="ru-RU"/>
        </w:rPr>
        <w:t>Декарбоксилирование</w:t>
      </w:r>
      <w:proofErr w:type="spellEnd"/>
      <w:r>
        <w:rPr>
          <w:rFonts w:ascii="Times New Roman" w:eastAsia="Times New Roman" w:hAnsi="Times New Roman" w:cs="Times New Roman"/>
          <w:i/>
          <w:iCs/>
          <w:sz w:val="28"/>
          <w:szCs w:val="28"/>
          <w:lang w:eastAsia="ru-RU"/>
        </w:rPr>
        <w:t xml:space="preserve"> </w:t>
      </w:r>
      <w:r w:rsidR="0095080A" w:rsidRPr="0095080A">
        <w:rPr>
          <w:rFonts w:ascii="Times New Roman" w:eastAsia="Times New Roman" w:hAnsi="Times New Roman" w:cs="Times New Roman"/>
          <w:sz w:val="28"/>
          <w:szCs w:val="28"/>
          <w:lang w:eastAsia="ru-RU"/>
        </w:rPr>
        <w:t xml:space="preserve">- отщепление карбоксильной группы аминокислот в виде углекислого газа. Реакция является необратимой и катализируется </w:t>
      </w:r>
      <w:proofErr w:type="spellStart"/>
      <w:r w:rsidR="0095080A" w:rsidRPr="0095080A">
        <w:rPr>
          <w:rFonts w:ascii="Times New Roman" w:eastAsia="Times New Roman" w:hAnsi="Times New Roman" w:cs="Times New Roman"/>
          <w:sz w:val="28"/>
          <w:szCs w:val="28"/>
          <w:lang w:eastAsia="ru-RU"/>
        </w:rPr>
        <w:t>декарбоксилазами</w:t>
      </w:r>
      <w:proofErr w:type="spellEnd"/>
      <w:r w:rsidR="0095080A" w:rsidRPr="0095080A">
        <w:rPr>
          <w:rFonts w:ascii="Times New Roman" w:eastAsia="Times New Roman" w:hAnsi="Times New Roman" w:cs="Times New Roman"/>
          <w:sz w:val="28"/>
          <w:szCs w:val="28"/>
          <w:lang w:eastAsia="ru-RU"/>
        </w:rPr>
        <w:t xml:space="preserve">. Различают несколько видов </w:t>
      </w:r>
      <w:proofErr w:type="spellStart"/>
      <w:r w:rsidR="0095080A" w:rsidRPr="0095080A">
        <w:rPr>
          <w:rFonts w:ascii="Times New Roman" w:eastAsia="Times New Roman" w:hAnsi="Times New Roman" w:cs="Times New Roman"/>
          <w:sz w:val="28"/>
          <w:szCs w:val="28"/>
          <w:lang w:eastAsia="ru-RU"/>
        </w:rPr>
        <w:t>декарбоксилирования</w:t>
      </w:r>
      <w:proofErr w:type="spellEnd"/>
      <w:r w:rsidR="0095080A" w:rsidRPr="0095080A">
        <w:rPr>
          <w:rFonts w:ascii="Times New Roman" w:eastAsia="Times New Roman" w:hAnsi="Times New Roman" w:cs="Times New Roman"/>
          <w:sz w:val="28"/>
          <w:szCs w:val="28"/>
          <w:lang w:eastAsia="ru-RU"/>
        </w:rPr>
        <w:t>, среди которых наибольшее распространение получило α-</w:t>
      </w:r>
      <w:proofErr w:type="spellStart"/>
      <w:r w:rsidR="0095080A" w:rsidRPr="0095080A">
        <w:rPr>
          <w:rFonts w:ascii="Times New Roman" w:eastAsia="Times New Roman" w:hAnsi="Times New Roman" w:cs="Times New Roman"/>
          <w:sz w:val="28"/>
          <w:szCs w:val="28"/>
          <w:lang w:eastAsia="ru-RU"/>
        </w:rPr>
        <w:t>декарбоксилирование</w:t>
      </w:r>
      <w:proofErr w:type="spellEnd"/>
      <w:r w:rsidR="0095080A" w:rsidRPr="0095080A">
        <w:rPr>
          <w:rFonts w:ascii="Times New Roman" w:eastAsia="Times New Roman" w:hAnsi="Times New Roman" w:cs="Times New Roman"/>
          <w:sz w:val="28"/>
          <w:szCs w:val="28"/>
          <w:lang w:eastAsia="ru-RU"/>
        </w:rPr>
        <w:t xml:space="preserve">, т.е. отщепление –СООН группы у α-углерода аминокислоты. Продуктами </w:t>
      </w:r>
      <w:proofErr w:type="spellStart"/>
      <w:r w:rsidR="0095080A" w:rsidRPr="0095080A">
        <w:rPr>
          <w:rFonts w:ascii="Times New Roman" w:eastAsia="Times New Roman" w:hAnsi="Times New Roman" w:cs="Times New Roman"/>
          <w:sz w:val="28"/>
          <w:szCs w:val="28"/>
          <w:lang w:eastAsia="ru-RU"/>
        </w:rPr>
        <w:t>декарбоксилирования</w:t>
      </w:r>
      <w:proofErr w:type="spellEnd"/>
      <w:r w:rsidR="0095080A" w:rsidRPr="0095080A">
        <w:rPr>
          <w:rFonts w:ascii="Times New Roman" w:eastAsia="Times New Roman" w:hAnsi="Times New Roman" w:cs="Times New Roman"/>
          <w:sz w:val="28"/>
          <w:szCs w:val="28"/>
          <w:lang w:eastAsia="ru-RU"/>
        </w:rPr>
        <w:t xml:space="preserve"> являются СО</w:t>
      </w:r>
      <w:r w:rsidR="0095080A" w:rsidRPr="0095080A">
        <w:rPr>
          <w:rFonts w:ascii="Times New Roman" w:eastAsia="Times New Roman" w:hAnsi="Times New Roman" w:cs="Times New Roman"/>
          <w:sz w:val="28"/>
          <w:szCs w:val="28"/>
          <w:vertAlign w:val="subscript"/>
          <w:lang w:eastAsia="ru-RU"/>
        </w:rPr>
        <w:t>2</w:t>
      </w:r>
      <w:r w:rsidR="0095080A" w:rsidRPr="0095080A">
        <w:rPr>
          <w:rFonts w:ascii="Times New Roman" w:eastAsia="Times New Roman" w:hAnsi="Times New Roman" w:cs="Times New Roman"/>
          <w:sz w:val="28"/>
          <w:szCs w:val="28"/>
          <w:lang w:eastAsia="ru-RU"/>
        </w:rPr>
        <w:t xml:space="preserve"> и амины, а также могут быть диамины и новая аминокислота в зависимости от характера </w:t>
      </w:r>
      <w:proofErr w:type="spellStart"/>
      <w:r w:rsidR="0095080A" w:rsidRPr="0095080A">
        <w:rPr>
          <w:rFonts w:ascii="Times New Roman" w:eastAsia="Times New Roman" w:hAnsi="Times New Roman" w:cs="Times New Roman"/>
          <w:sz w:val="28"/>
          <w:szCs w:val="28"/>
          <w:lang w:eastAsia="ru-RU"/>
        </w:rPr>
        <w:t>декарбоксилируемой</w:t>
      </w:r>
      <w:proofErr w:type="spellEnd"/>
      <w:r w:rsidR="0095080A" w:rsidRPr="0095080A">
        <w:rPr>
          <w:rFonts w:ascii="Times New Roman" w:eastAsia="Times New Roman" w:hAnsi="Times New Roman" w:cs="Times New Roman"/>
          <w:sz w:val="28"/>
          <w:szCs w:val="28"/>
          <w:lang w:eastAsia="ru-RU"/>
        </w:rPr>
        <w:t xml:space="preserve"> аминокислоты.</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Некоторые амины (</w:t>
      </w:r>
      <w:proofErr w:type="spellStart"/>
      <w:r w:rsidRPr="0095080A">
        <w:rPr>
          <w:rFonts w:ascii="Times New Roman" w:eastAsia="Times New Roman" w:hAnsi="Times New Roman" w:cs="Times New Roman"/>
          <w:sz w:val="28"/>
          <w:szCs w:val="28"/>
          <w:lang w:eastAsia="ru-RU"/>
        </w:rPr>
        <w:t>триптамин</w:t>
      </w:r>
      <w:proofErr w:type="spellEnd"/>
      <w:r w:rsidRPr="0095080A">
        <w:rPr>
          <w:rFonts w:ascii="Times New Roman" w:eastAsia="Times New Roman" w:hAnsi="Times New Roman" w:cs="Times New Roman"/>
          <w:sz w:val="28"/>
          <w:szCs w:val="28"/>
          <w:lang w:eastAsia="ru-RU"/>
        </w:rPr>
        <w:t xml:space="preserve">, гистамин) обладают биологической активностью, среди диаминов известны ядовитые вещества (кадаверин, </w:t>
      </w:r>
      <w:proofErr w:type="spellStart"/>
      <w:r w:rsidRPr="0095080A">
        <w:rPr>
          <w:rFonts w:ascii="Times New Roman" w:eastAsia="Times New Roman" w:hAnsi="Times New Roman" w:cs="Times New Roman"/>
          <w:sz w:val="28"/>
          <w:szCs w:val="28"/>
          <w:lang w:eastAsia="ru-RU"/>
        </w:rPr>
        <w:t>путресцин</w:t>
      </w:r>
      <w:proofErr w:type="spellEnd"/>
      <w:r w:rsidRPr="0095080A">
        <w:rPr>
          <w:rFonts w:ascii="Times New Roman" w:eastAsia="Times New Roman" w:hAnsi="Times New Roman" w:cs="Times New Roman"/>
          <w:sz w:val="28"/>
          <w:szCs w:val="28"/>
          <w:lang w:eastAsia="ru-RU"/>
        </w:rPr>
        <w:t xml:space="preserve">). Существуют специальные механизмы обезвреживания подобных соединений, суть которых в целом сводится к окислительному </w:t>
      </w:r>
      <w:proofErr w:type="spellStart"/>
      <w:r w:rsidRPr="0095080A">
        <w:rPr>
          <w:rFonts w:ascii="Times New Roman" w:eastAsia="Times New Roman" w:hAnsi="Times New Roman" w:cs="Times New Roman"/>
          <w:sz w:val="28"/>
          <w:szCs w:val="28"/>
          <w:lang w:eastAsia="ru-RU"/>
        </w:rPr>
        <w:t>дезаминированию</w:t>
      </w:r>
      <w:proofErr w:type="spellEnd"/>
      <w:r w:rsidRPr="0095080A">
        <w:rPr>
          <w:rFonts w:ascii="Times New Roman" w:eastAsia="Times New Roman" w:hAnsi="Times New Roman" w:cs="Times New Roman"/>
          <w:sz w:val="28"/>
          <w:szCs w:val="28"/>
          <w:lang w:eastAsia="ru-RU"/>
        </w:rPr>
        <w:t xml:space="preserve"> с выделением аммиака.</w:t>
      </w:r>
    </w:p>
    <w:p w:rsidR="0095080A" w:rsidRPr="0095080A" w:rsidRDefault="0095080A" w:rsidP="00FE73C5">
      <w:pPr>
        <w:shd w:val="clear" w:color="auto" w:fill="FFFFFF"/>
        <w:spacing w:after="150" w:line="240" w:lineRule="auto"/>
        <w:jc w:val="center"/>
        <w:rPr>
          <w:rFonts w:ascii="Times New Roman" w:eastAsia="Times New Roman" w:hAnsi="Times New Roman" w:cs="Times New Roman"/>
          <w:sz w:val="28"/>
          <w:szCs w:val="28"/>
          <w:lang w:eastAsia="ru-RU"/>
        </w:rPr>
      </w:pPr>
      <w:r w:rsidRPr="0095080A">
        <w:rPr>
          <w:rFonts w:ascii="Times New Roman" w:eastAsia="Times New Roman" w:hAnsi="Times New Roman" w:cs="Times New Roman"/>
          <w:i/>
          <w:iCs/>
          <w:sz w:val="28"/>
          <w:szCs w:val="28"/>
          <w:lang w:eastAsia="ru-RU"/>
        </w:rPr>
        <w:t>Способы обезвреживания аммиака.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lastRenderedPageBreak/>
        <w:t xml:space="preserve">Одним из конечных продуктов обмена аминокислот является высокотоксичное соединение - аммиак. Поэтому концентрация аммиака в организме должна сохраняться на низком уровне. Действительно, уровень аммиака в крови в норме не превышает 60 </w:t>
      </w:r>
      <w:proofErr w:type="spellStart"/>
      <w:r w:rsidRPr="0095080A">
        <w:rPr>
          <w:rFonts w:ascii="Times New Roman" w:eastAsia="Times New Roman" w:hAnsi="Times New Roman" w:cs="Times New Roman"/>
          <w:sz w:val="28"/>
          <w:szCs w:val="28"/>
          <w:lang w:eastAsia="ru-RU"/>
        </w:rPr>
        <w:t>мкмоль</w:t>
      </w:r>
      <w:proofErr w:type="spellEnd"/>
      <w:r w:rsidRPr="0095080A">
        <w:rPr>
          <w:rFonts w:ascii="Times New Roman" w:eastAsia="Times New Roman" w:hAnsi="Times New Roman" w:cs="Times New Roman"/>
          <w:sz w:val="28"/>
          <w:szCs w:val="28"/>
          <w:lang w:eastAsia="ru-RU"/>
        </w:rPr>
        <w:t xml:space="preserve">/л (это почти в 100 раз меньше концентрации глюкозы в крови). В организме человека подвергается распаду около 100 г аминокислот в сутки, следовательно, высвобождается около 15 г аммиака. В опытах на кроликах показано, что концентрация аммиака 3 </w:t>
      </w:r>
      <w:proofErr w:type="spellStart"/>
      <w:r w:rsidRPr="0095080A">
        <w:rPr>
          <w:rFonts w:ascii="Times New Roman" w:eastAsia="Times New Roman" w:hAnsi="Times New Roman" w:cs="Times New Roman"/>
          <w:sz w:val="28"/>
          <w:szCs w:val="28"/>
          <w:lang w:eastAsia="ru-RU"/>
        </w:rPr>
        <w:t>ммоль</w:t>
      </w:r>
      <w:proofErr w:type="spellEnd"/>
      <w:r w:rsidRPr="0095080A">
        <w:rPr>
          <w:rFonts w:ascii="Times New Roman" w:eastAsia="Times New Roman" w:hAnsi="Times New Roman" w:cs="Times New Roman"/>
          <w:sz w:val="28"/>
          <w:szCs w:val="28"/>
          <w:lang w:eastAsia="ru-RU"/>
        </w:rPr>
        <w:t>/л является летальной. Таким образом, аммиак должен подвергаться постоянному обезвреживанию с образованием нетоксичных соединений, легко выделяющихся с мочой.</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Можно выделить несколько основных способов обезвреживания аммиака.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 образование амидов дикарбоновых аминокислот (восстановительное </w:t>
      </w:r>
      <w:proofErr w:type="spellStart"/>
      <w:r w:rsidRPr="0095080A">
        <w:rPr>
          <w:rFonts w:ascii="Times New Roman" w:eastAsia="Times New Roman" w:hAnsi="Times New Roman" w:cs="Times New Roman"/>
          <w:sz w:val="28"/>
          <w:szCs w:val="28"/>
          <w:lang w:eastAsia="ru-RU"/>
        </w:rPr>
        <w:t>аминирование</w:t>
      </w:r>
      <w:proofErr w:type="spellEnd"/>
      <w:r w:rsidRPr="0095080A">
        <w:rPr>
          <w:rFonts w:ascii="Times New Roman" w:eastAsia="Times New Roman" w:hAnsi="Times New Roman" w:cs="Times New Roman"/>
          <w:sz w:val="28"/>
          <w:szCs w:val="28"/>
          <w:lang w:eastAsia="ru-RU"/>
        </w:rPr>
        <w:t>);</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синтез мочевины;</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образование аммонийных солей;</w:t>
      </w:r>
    </w:p>
    <w:p w:rsidR="00FE73C5" w:rsidRPr="0095080A" w:rsidRDefault="00FE73C5" w:rsidP="0095080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95080A" w:rsidRPr="0095080A">
        <w:rPr>
          <w:rFonts w:ascii="Times New Roman" w:eastAsia="Times New Roman" w:hAnsi="Times New Roman" w:cs="Times New Roman"/>
          <w:sz w:val="28"/>
          <w:szCs w:val="28"/>
          <w:lang w:eastAsia="ru-RU"/>
        </w:rPr>
        <w:t xml:space="preserve">Восстановительное </w:t>
      </w:r>
      <w:proofErr w:type="spellStart"/>
      <w:r w:rsidR="0095080A" w:rsidRPr="0095080A">
        <w:rPr>
          <w:rFonts w:ascii="Times New Roman" w:eastAsia="Times New Roman" w:hAnsi="Times New Roman" w:cs="Times New Roman"/>
          <w:sz w:val="28"/>
          <w:szCs w:val="28"/>
          <w:lang w:eastAsia="ru-RU"/>
        </w:rPr>
        <w:t>аминирование</w:t>
      </w:r>
      <w:proofErr w:type="spellEnd"/>
      <w:r w:rsidR="0095080A" w:rsidRPr="0095080A">
        <w:rPr>
          <w:rFonts w:ascii="Times New Roman" w:eastAsia="Times New Roman" w:hAnsi="Times New Roman" w:cs="Times New Roman"/>
          <w:sz w:val="28"/>
          <w:szCs w:val="28"/>
          <w:lang w:eastAsia="ru-RU"/>
        </w:rPr>
        <w:t>.</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Одним из путей связывания и обезвреживания аммиака в организме, в частности в мозге, сетчатке, почках, печени и мышцах - это биосинтез амидов </w:t>
      </w:r>
      <w:proofErr w:type="spellStart"/>
      <w:r w:rsidRPr="0095080A">
        <w:rPr>
          <w:rFonts w:ascii="Times New Roman" w:eastAsia="Times New Roman" w:hAnsi="Times New Roman" w:cs="Times New Roman"/>
          <w:sz w:val="28"/>
          <w:szCs w:val="28"/>
          <w:lang w:eastAsia="ru-RU"/>
        </w:rPr>
        <w:t>глутаминовой</w:t>
      </w:r>
      <w:proofErr w:type="spellEnd"/>
      <w:r w:rsidRPr="0095080A">
        <w:rPr>
          <w:rFonts w:ascii="Times New Roman" w:eastAsia="Times New Roman" w:hAnsi="Times New Roman" w:cs="Times New Roman"/>
          <w:sz w:val="28"/>
          <w:szCs w:val="28"/>
          <w:lang w:eastAsia="ru-RU"/>
        </w:rPr>
        <w:t xml:space="preserve"> и аспарагиновой кислот (</w:t>
      </w:r>
      <w:proofErr w:type="spellStart"/>
      <w:r w:rsidRPr="0095080A">
        <w:rPr>
          <w:rFonts w:ascii="Times New Roman" w:eastAsia="Times New Roman" w:hAnsi="Times New Roman" w:cs="Times New Roman"/>
          <w:sz w:val="28"/>
          <w:szCs w:val="28"/>
          <w:lang w:eastAsia="ru-RU"/>
        </w:rPr>
        <w:t>глутамина</w:t>
      </w:r>
      <w:proofErr w:type="spellEnd"/>
      <w:r w:rsidRPr="0095080A">
        <w:rPr>
          <w:rFonts w:ascii="Times New Roman" w:eastAsia="Times New Roman" w:hAnsi="Times New Roman" w:cs="Times New Roman"/>
          <w:sz w:val="28"/>
          <w:szCs w:val="28"/>
          <w:lang w:eastAsia="ru-RU"/>
        </w:rPr>
        <w:t xml:space="preserve"> или аспарагина).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xml:space="preserve">Образование </w:t>
      </w:r>
      <w:proofErr w:type="spellStart"/>
      <w:r w:rsidRPr="0095080A">
        <w:rPr>
          <w:rFonts w:ascii="Times New Roman" w:eastAsia="Times New Roman" w:hAnsi="Times New Roman" w:cs="Times New Roman"/>
          <w:sz w:val="28"/>
          <w:szCs w:val="28"/>
          <w:lang w:eastAsia="ru-RU"/>
        </w:rPr>
        <w:t>глутамина</w:t>
      </w:r>
      <w:proofErr w:type="spellEnd"/>
      <w:r w:rsidRPr="0095080A">
        <w:rPr>
          <w:rFonts w:ascii="Times New Roman" w:eastAsia="Times New Roman" w:hAnsi="Times New Roman" w:cs="Times New Roman"/>
          <w:sz w:val="28"/>
          <w:szCs w:val="28"/>
          <w:lang w:eastAsia="ru-RU"/>
        </w:rPr>
        <w:t xml:space="preserve"> (аспарагина) является, во-первых, экспресс способом нейтрализации аммиака и во-вторых, способом переноса аммиака от периферических тканей к печени и почкам, где происходит окончательное обезвреживание этого яда и выведение из организма.</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Обезвреживани</w:t>
      </w:r>
      <w:r w:rsidR="00FE73C5">
        <w:rPr>
          <w:rFonts w:ascii="Times New Roman" w:eastAsia="Times New Roman" w:hAnsi="Times New Roman" w:cs="Times New Roman"/>
          <w:sz w:val="28"/>
          <w:szCs w:val="28"/>
          <w:lang w:eastAsia="ru-RU"/>
        </w:rPr>
        <w:t xml:space="preserve">е аммиака путем синтеза </w:t>
      </w:r>
      <w:proofErr w:type="spellStart"/>
      <w:r w:rsidR="00FE73C5">
        <w:rPr>
          <w:rFonts w:ascii="Times New Roman" w:eastAsia="Times New Roman" w:hAnsi="Times New Roman" w:cs="Times New Roman"/>
          <w:sz w:val="28"/>
          <w:szCs w:val="28"/>
          <w:lang w:eastAsia="ru-RU"/>
        </w:rPr>
        <w:t>глутамина</w:t>
      </w:r>
      <w:proofErr w:type="spellEnd"/>
      <w:r w:rsidR="00FE73C5">
        <w:rPr>
          <w:rFonts w:ascii="Times New Roman" w:eastAsia="Times New Roman" w:hAnsi="Times New Roman" w:cs="Times New Roman"/>
          <w:sz w:val="28"/>
          <w:szCs w:val="28"/>
          <w:lang w:eastAsia="ru-RU"/>
        </w:rPr>
        <w:t xml:space="preserve"> </w:t>
      </w:r>
      <w:r w:rsidRPr="0095080A">
        <w:rPr>
          <w:rFonts w:ascii="Times New Roman" w:eastAsia="Times New Roman" w:hAnsi="Times New Roman" w:cs="Times New Roman"/>
          <w:sz w:val="28"/>
          <w:szCs w:val="28"/>
          <w:lang w:eastAsia="ru-RU"/>
        </w:rPr>
        <w:t>имеет и анаболическ</w:t>
      </w:r>
      <w:r w:rsidR="00FE73C5">
        <w:rPr>
          <w:rFonts w:ascii="Times New Roman" w:eastAsia="Times New Roman" w:hAnsi="Times New Roman" w:cs="Times New Roman"/>
          <w:sz w:val="28"/>
          <w:szCs w:val="28"/>
          <w:lang w:eastAsia="ru-RU"/>
        </w:rPr>
        <w:t xml:space="preserve">ое значение, поскольку </w:t>
      </w:r>
      <w:proofErr w:type="spellStart"/>
      <w:r w:rsidR="00FE73C5">
        <w:rPr>
          <w:rFonts w:ascii="Times New Roman" w:eastAsia="Times New Roman" w:hAnsi="Times New Roman" w:cs="Times New Roman"/>
          <w:sz w:val="28"/>
          <w:szCs w:val="28"/>
          <w:lang w:eastAsia="ru-RU"/>
        </w:rPr>
        <w:t>глутамин</w:t>
      </w:r>
      <w:proofErr w:type="spellEnd"/>
      <w:r w:rsidR="00FE73C5">
        <w:rPr>
          <w:rFonts w:ascii="Times New Roman" w:eastAsia="Times New Roman" w:hAnsi="Times New Roman" w:cs="Times New Roman"/>
          <w:sz w:val="28"/>
          <w:szCs w:val="28"/>
          <w:lang w:eastAsia="ru-RU"/>
        </w:rPr>
        <w:t xml:space="preserve"> используется для синтеза ряда</w:t>
      </w:r>
      <w:r w:rsidRPr="0095080A">
        <w:rPr>
          <w:rFonts w:ascii="Times New Roman" w:eastAsia="Times New Roman" w:hAnsi="Times New Roman" w:cs="Times New Roman"/>
          <w:sz w:val="28"/>
          <w:szCs w:val="28"/>
          <w:lang w:eastAsia="ru-RU"/>
        </w:rPr>
        <w:t xml:space="preserve"> соединений. Амидная группа </w:t>
      </w:r>
      <w:proofErr w:type="spellStart"/>
      <w:r w:rsidRPr="0095080A">
        <w:rPr>
          <w:rFonts w:ascii="Times New Roman" w:eastAsia="Times New Roman" w:hAnsi="Times New Roman" w:cs="Times New Roman"/>
          <w:sz w:val="28"/>
          <w:szCs w:val="28"/>
          <w:lang w:eastAsia="ru-RU"/>
        </w:rPr>
        <w:t>глутамина</w:t>
      </w:r>
      <w:proofErr w:type="spellEnd"/>
      <w:r w:rsidRPr="0095080A">
        <w:rPr>
          <w:rFonts w:ascii="Times New Roman" w:eastAsia="Times New Roman" w:hAnsi="Times New Roman" w:cs="Times New Roman"/>
          <w:sz w:val="28"/>
          <w:szCs w:val="28"/>
          <w:lang w:eastAsia="ru-RU"/>
        </w:rPr>
        <w:t xml:space="preserve"> может использоваться для синтеза асп</w:t>
      </w:r>
      <w:r w:rsidR="00FE73C5">
        <w:rPr>
          <w:rFonts w:ascii="Times New Roman" w:eastAsia="Times New Roman" w:hAnsi="Times New Roman" w:cs="Times New Roman"/>
          <w:sz w:val="28"/>
          <w:szCs w:val="28"/>
          <w:lang w:eastAsia="ru-RU"/>
        </w:rPr>
        <w:t>арагина, глюкозамина и других</w:t>
      </w:r>
      <w:r w:rsidRPr="0095080A">
        <w:rPr>
          <w:rFonts w:ascii="Times New Roman" w:eastAsia="Times New Roman" w:hAnsi="Times New Roman" w:cs="Times New Roman"/>
          <w:sz w:val="28"/>
          <w:szCs w:val="28"/>
          <w:lang w:eastAsia="ru-RU"/>
        </w:rPr>
        <w:t xml:space="preserve"> </w:t>
      </w:r>
      <w:proofErr w:type="spellStart"/>
      <w:r w:rsidRPr="0095080A">
        <w:rPr>
          <w:rFonts w:ascii="Times New Roman" w:eastAsia="Times New Roman" w:hAnsi="Times New Roman" w:cs="Times New Roman"/>
          <w:sz w:val="28"/>
          <w:szCs w:val="28"/>
          <w:lang w:eastAsia="ru-RU"/>
        </w:rPr>
        <w:t>аминосахаров</w:t>
      </w:r>
      <w:proofErr w:type="spellEnd"/>
      <w:r w:rsidRPr="0095080A">
        <w:rPr>
          <w:rFonts w:ascii="Times New Roman" w:eastAsia="Times New Roman" w:hAnsi="Times New Roman" w:cs="Times New Roman"/>
          <w:sz w:val="28"/>
          <w:szCs w:val="28"/>
          <w:lang w:eastAsia="ru-RU"/>
        </w:rPr>
        <w:t>, пуринов</w:t>
      </w:r>
      <w:r w:rsidR="00FE73C5">
        <w:rPr>
          <w:rFonts w:ascii="Times New Roman" w:eastAsia="Times New Roman" w:hAnsi="Times New Roman" w:cs="Times New Roman"/>
          <w:sz w:val="28"/>
          <w:szCs w:val="28"/>
          <w:lang w:eastAsia="ru-RU"/>
        </w:rPr>
        <w:t>ых и пиримидиновых нуклеотидов. Таким образом, в</w:t>
      </w:r>
      <w:r w:rsidRPr="0095080A">
        <w:rPr>
          <w:rFonts w:ascii="Times New Roman" w:eastAsia="Times New Roman" w:hAnsi="Times New Roman" w:cs="Times New Roman"/>
          <w:sz w:val="28"/>
          <w:szCs w:val="28"/>
          <w:lang w:eastAsia="ru-RU"/>
        </w:rPr>
        <w:t xml:space="preserve"> этих реакциях азот аммиака включается в разнообразные структурно-функциональные компоненты клетки.</w:t>
      </w:r>
    </w:p>
    <w:p w:rsidR="0095080A" w:rsidRPr="00FE73C5" w:rsidRDefault="0095080A" w:rsidP="00FE73C5">
      <w:pPr>
        <w:pStyle w:val="a3"/>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FE73C5">
        <w:rPr>
          <w:rFonts w:ascii="Times New Roman" w:eastAsia="Times New Roman" w:hAnsi="Times New Roman" w:cs="Times New Roman"/>
          <w:sz w:val="28"/>
          <w:szCs w:val="28"/>
          <w:lang w:eastAsia="ru-RU"/>
        </w:rPr>
        <w:t>Образование аммонийных солей.</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В целом, весь аммиак из организма удаляется с мочой двумя путями:</w:t>
      </w:r>
    </w:p>
    <w:p w:rsidR="0095080A" w:rsidRPr="0095080A" w:rsidRDefault="00C374C8" w:rsidP="0095080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5080A" w:rsidRPr="0095080A">
        <w:rPr>
          <w:rFonts w:ascii="Times New Roman" w:eastAsia="Times New Roman" w:hAnsi="Times New Roman" w:cs="Times New Roman"/>
          <w:sz w:val="28"/>
          <w:szCs w:val="28"/>
          <w:lang w:eastAsia="ru-RU"/>
        </w:rPr>
        <w:t xml:space="preserve"> в виде мочевины, которая синтезируется в печени;</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 в виде солей аммония образующихся в эпителии канальцев почек;</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Экскреция аммиака с мочой в норме невелика — около 0,5 г в сутки. Но она в несколько раз повышается при ацидозе.</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Синтез аммонийных солей происходит в просвете канальцев почек из секретируемых сюда аммиака и фильтрующихся анионов первичной мочи.</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lastRenderedPageBreak/>
        <w:t xml:space="preserve">Аммиак в почках образуется также за счет амидной группы </w:t>
      </w:r>
      <w:proofErr w:type="spellStart"/>
      <w:r w:rsidRPr="0095080A">
        <w:rPr>
          <w:rFonts w:ascii="Times New Roman" w:eastAsia="Times New Roman" w:hAnsi="Times New Roman" w:cs="Times New Roman"/>
          <w:sz w:val="28"/>
          <w:szCs w:val="28"/>
          <w:lang w:eastAsia="ru-RU"/>
        </w:rPr>
        <w:t>глутамина</w:t>
      </w:r>
      <w:proofErr w:type="spellEnd"/>
      <w:r w:rsidRPr="0095080A">
        <w:rPr>
          <w:rFonts w:ascii="Times New Roman" w:eastAsia="Times New Roman" w:hAnsi="Times New Roman" w:cs="Times New Roman"/>
          <w:sz w:val="28"/>
          <w:szCs w:val="28"/>
          <w:lang w:eastAsia="ru-RU"/>
        </w:rPr>
        <w:t xml:space="preserve"> крови, который не задерживается в</w:t>
      </w:r>
      <w:r w:rsidR="00C374C8">
        <w:rPr>
          <w:rFonts w:ascii="Times New Roman" w:eastAsia="Times New Roman" w:hAnsi="Times New Roman" w:cs="Times New Roman"/>
          <w:sz w:val="28"/>
          <w:szCs w:val="28"/>
          <w:lang w:eastAsia="ru-RU"/>
        </w:rPr>
        <w:t xml:space="preserve"> печени. </w:t>
      </w:r>
      <w:proofErr w:type="spellStart"/>
      <w:r w:rsidR="00C374C8">
        <w:rPr>
          <w:rFonts w:ascii="Times New Roman" w:eastAsia="Times New Roman" w:hAnsi="Times New Roman" w:cs="Times New Roman"/>
          <w:sz w:val="28"/>
          <w:szCs w:val="28"/>
          <w:lang w:eastAsia="ru-RU"/>
        </w:rPr>
        <w:t>Глутамин</w:t>
      </w:r>
      <w:proofErr w:type="spellEnd"/>
      <w:r w:rsidR="00C374C8">
        <w:rPr>
          <w:rFonts w:ascii="Times New Roman" w:eastAsia="Times New Roman" w:hAnsi="Times New Roman" w:cs="Times New Roman"/>
          <w:sz w:val="28"/>
          <w:szCs w:val="28"/>
          <w:lang w:eastAsia="ru-RU"/>
        </w:rPr>
        <w:t xml:space="preserve"> </w:t>
      </w:r>
      <w:proofErr w:type="spellStart"/>
      <w:r w:rsidR="00C374C8">
        <w:rPr>
          <w:rFonts w:ascii="Times New Roman" w:eastAsia="Times New Roman" w:hAnsi="Times New Roman" w:cs="Times New Roman"/>
          <w:sz w:val="28"/>
          <w:szCs w:val="28"/>
          <w:lang w:eastAsia="ru-RU"/>
        </w:rPr>
        <w:t>гидролизуется</w:t>
      </w:r>
      <w:proofErr w:type="spellEnd"/>
      <w:r w:rsidR="00C374C8">
        <w:rPr>
          <w:rFonts w:ascii="Times New Roman" w:eastAsia="Times New Roman" w:hAnsi="Times New Roman" w:cs="Times New Roman"/>
          <w:sz w:val="28"/>
          <w:szCs w:val="28"/>
          <w:lang w:eastAsia="ru-RU"/>
        </w:rPr>
        <w:t xml:space="preserve"> </w:t>
      </w:r>
      <w:proofErr w:type="spellStart"/>
      <w:r w:rsidRPr="0095080A">
        <w:rPr>
          <w:rFonts w:ascii="Times New Roman" w:eastAsia="Times New Roman" w:hAnsi="Times New Roman" w:cs="Times New Roman"/>
          <w:sz w:val="28"/>
          <w:szCs w:val="28"/>
          <w:lang w:eastAsia="ru-RU"/>
        </w:rPr>
        <w:t>глутаминазой</w:t>
      </w:r>
      <w:proofErr w:type="spellEnd"/>
      <w:r w:rsidRPr="0095080A">
        <w:rPr>
          <w:rFonts w:ascii="Times New Roman" w:eastAsia="Times New Roman" w:hAnsi="Times New Roman" w:cs="Times New Roman"/>
          <w:sz w:val="28"/>
          <w:szCs w:val="28"/>
          <w:lang w:eastAsia="ru-RU"/>
        </w:rPr>
        <w:t>, имеющейся в клетках эпителия канальцев почки</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Образование солей аммония в почечных канальцах является важным механизмом регуляции кислотно-основного состояния организма. Оно резко возрастает при метаболическом ацидозе - накоплении в организме кислот и снижается при потере кислот организмом (алкалозе).</w:t>
      </w:r>
    </w:p>
    <w:p w:rsidR="0095080A" w:rsidRP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sz w:val="28"/>
          <w:szCs w:val="28"/>
          <w:lang w:eastAsia="ru-RU"/>
        </w:rPr>
        <w:t>3. Основным механизмом обезвреживан</w:t>
      </w:r>
      <w:r w:rsidR="00C374C8">
        <w:rPr>
          <w:rFonts w:ascii="Times New Roman" w:eastAsia="Times New Roman" w:hAnsi="Times New Roman" w:cs="Times New Roman"/>
          <w:sz w:val="28"/>
          <w:szCs w:val="28"/>
          <w:lang w:eastAsia="ru-RU"/>
        </w:rPr>
        <w:t xml:space="preserve">ия аммиака в организме является </w:t>
      </w:r>
      <w:r w:rsidRPr="0095080A">
        <w:rPr>
          <w:rFonts w:ascii="Times New Roman" w:eastAsia="Times New Roman" w:hAnsi="Times New Roman" w:cs="Times New Roman"/>
          <w:i/>
          <w:iCs/>
          <w:sz w:val="28"/>
          <w:szCs w:val="28"/>
          <w:lang w:eastAsia="ru-RU"/>
        </w:rPr>
        <w:t>синтез мочевины</w:t>
      </w:r>
      <w:r w:rsidRPr="0095080A">
        <w:rPr>
          <w:rFonts w:ascii="Times New Roman" w:eastAsia="Times New Roman" w:hAnsi="Times New Roman" w:cs="Times New Roman"/>
          <w:sz w:val="28"/>
          <w:szCs w:val="28"/>
          <w:lang w:eastAsia="ru-RU"/>
        </w:rPr>
        <w:t>. Мочевина выводится из организма с мочой в качестве главного конечного продукта белкового обмена. На долю мочевины приходится до 80-85 % от всего выводимого из организма азота. Основным местом синтеза мочевины является печень. Синтез мочевины является циклическим метаболиче</w:t>
      </w:r>
      <w:r w:rsidR="00C374C8">
        <w:rPr>
          <w:rFonts w:ascii="Times New Roman" w:eastAsia="Times New Roman" w:hAnsi="Times New Roman" w:cs="Times New Roman"/>
          <w:sz w:val="28"/>
          <w:szCs w:val="28"/>
          <w:lang w:eastAsia="ru-RU"/>
        </w:rPr>
        <w:t xml:space="preserve">ским процессом и носит название </w:t>
      </w:r>
      <w:proofErr w:type="spellStart"/>
      <w:r w:rsidRPr="0095080A">
        <w:rPr>
          <w:rFonts w:ascii="Times New Roman" w:eastAsia="Times New Roman" w:hAnsi="Times New Roman" w:cs="Times New Roman"/>
          <w:sz w:val="28"/>
          <w:szCs w:val="28"/>
          <w:lang w:eastAsia="ru-RU"/>
        </w:rPr>
        <w:t>орнитинового</w:t>
      </w:r>
      <w:proofErr w:type="spellEnd"/>
      <w:r w:rsidRPr="0095080A">
        <w:rPr>
          <w:rFonts w:ascii="Times New Roman" w:eastAsia="Times New Roman" w:hAnsi="Times New Roman" w:cs="Times New Roman"/>
          <w:sz w:val="28"/>
          <w:szCs w:val="28"/>
          <w:lang w:eastAsia="ru-RU"/>
        </w:rPr>
        <w:t xml:space="preserve"> цикла </w:t>
      </w:r>
      <w:proofErr w:type="spellStart"/>
      <w:r w:rsidRPr="0095080A">
        <w:rPr>
          <w:rFonts w:ascii="Times New Roman" w:eastAsia="Times New Roman" w:hAnsi="Times New Roman" w:cs="Times New Roman"/>
          <w:sz w:val="28"/>
          <w:szCs w:val="28"/>
          <w:lang w:eastAsia="ru-RU"/>
        </w:rPr>
        <w:t>мочевинообразования</w:t>
      </w:r>
      <w:proofErr w:type="spellEnd"/>
      <w:r w:rsidRPr="0095080A">
        <w:rPr>
          <w:rFonts w:ascii="Times New Roman" w:eastAsia="Times New Roman" w:hAnsi="Times New Roman" w:cs="Times New Roman"/>
          <w:sz w:val="28"/>
          <w:szCs w:val="28"/>
          <w:lang w:eastAsia="ru-RU"/>
        </w:rPr>
        <w:t xml:space="preserve"> Кребса.</w:t>
      </w:r>
    </w:p>
    <w:p w:rsidR="0095080A" w:rsidRDefault="0095080A" w:rsidP="0095080A">
      <w:pPr>
        <w:shd w:val="clear" w:color="auto" w:fill="FFFFFF"/>
        <w:spacing w:after="150" w:line="240" w:lineRule="auto"/>
        <w:jc w:val="both"/>
        <w:rPr>
          <w:rFonts w:ascii="Times New Roman" w:eastAsia="Times New Roman" w:hAnsi="Times New Roman" w:cs="Times New Roman"/>
          <w:sz w:val="28"/>
          <w:szCs w:val="28"/>
          <w:lang w:eastAsia="ru-RU"/>
        </w:rPr>
      </w:pPr>
      <w:proofErr w:type="spellStart"/>
      <w:r w:rsidRPr="0095080A">
        <w:rPr>
          <w:rFonts w:ascii="Times New Roman" w:eastAsia="Times New Roman" w:hAnsi="Times New Roman" w:cs="Times New Roman"/>
          <w:sz w:val="28"/>
          <w:szCs w:val="28"/>
          <w:lang w:eastAsia="ru-RU"/>
        </w:rPr>
        <w:t>Орнитиновый</w:t>
      </w:r>
      <w:proofErr w:type="spellEnd"/>
      <w:r w:rsidRPr="0095080A">
        <w:rPr>
          <w:rFonts w:ascii="Times New Roman" w:eastAsia="Times New Roman" w:hAnsi="Times New Roman" w:cs="Times New Roman"/>
          <w:sz w:val="28"/>
          <w:szCs w:val="28"/>
          <w:lang w:eastAsia="ru-RU"/>
        </w:rPr>
        <w:t xml:space="preserve"> цикл тесно связан с циклом трикарбоновых кислот (</w:t>
      </w:r>
      <w:proofErr w:type="spellStart"/>
      <w:r w:rsidRPr="0095080A">
        <w:rPr>
          <w:rFonts w:ascii="Times New Roman" w:eastAsia="Times New Roman" w:hAnsi="Times New Roman" w:cs="Times New Roman"/>
          <w:sz w:val="28"/>
          <w:szCs w:val="28"/>
          <w:lang w:eastAsia="ru-RU"/>
        </w:rPr>
        <w:t>бицикл</w:t>
      </w:r>
      <w:proofErr w:type="spellEnd"/>
      <w:r w:rsidRPr="0095080A">
        <w:rPr>
          <w:rFonts w:ascii="Times New Roman" w:eastAsia="Times New Roman" w:hAnsi="Times New Roman" w:cs="Times New Roman"/>
          <w:sz w:val="28"/>
          <w:szCs w:val="28"/>
          <w:lang w:eastAsia="ru-RU"/>
        </w:rPr>
        <w:t xml:space="preserve"> Кребса). Механизм процесса достаточно простой, рассматривается всего лишь в трех стадиях. Однако особенностью цикла является то, что ферменты реакций распределены между цитоплазмой и митохондрией клеток.</w:t>
      </w:r>
      <w:r w:rsidR="00C374C8" w:rsidRPr="00C374C8">
        <w:rPr>
          <w:rFonts w:ascii="Times New Roman" w:eastAsia="Times New Roman" w:hAnsi="Times New Roman" w:cs="Times New Roman"/>
          <w:sz w:val="28"/>
          <w:szCs w:val="28"/>
          <w:lang w:eastAsia="ru-RU"/>
        </w:rPr>
        <w:t xml:space="preserve"> </w:t>
      </w:r>
      <w:r w:rsidR="00C374C8" w:rsidRPr="0095080A">
        <w:rPr>
          <w:rFonts w:ascii="Times New Roman" w:eastAsia="Times New Roman" w:hAnsi="Times New Roman" w:cs="Times New Roman"/>
          <w:sz w:val="28"/>
          <w:szCs w:val="28"/>
          <w:lang w:eastAsia="ru-RU"/>
        </w:rPr>
        <w:t>За каждый оборот цикла из двух молекул аммиака</w:t>
      </w:r>
      <w:r w:rsidR="00C374C8" w:rsidRPr="00C374C8">
        <w:rPr>
          <w:rFonts w:ascii="Times New Roman" w:eastAsia="Times New Roman" w:hAnsi="Times New Roman" w:cs="Times New Roman"/>
          <w:sz w:val="28"/>
          <w:szCs w:val="28"/>
          <w:lang w:eastAsia="ru-RU"/>
        </w:rPr>
        <w:t xml:space="preserve"> </w:t>
      </w:r>
      <w:r w:rsidR="00C374C8" w:rsidRPr="0095080A">
        <w:rPr>
          <w:rFonts w:ascii="Times New Roman" w:eastAsia="Times New Roman" w:hAnsi="Times New Roman" w:cs="Times New Roman"/>
          <w:sz w:val="28"/>
          <w:szCs w:val="28"/>
          <w:lang w:eastAsia="ru-RU"/>
        </w:rPr>
        <w:t>синтезируется одна молекула мочевины, и расходуются три молекулы АТФ.</w:t>
      </w:r>
    </w:p>
    <w:p w:rsidR="00C374C8" w:rsidRDefault="00C374C8" w:rsidP="0095080A">
      <w:pPr>
        <w:shd w:val="clear" w:color="auto" w:fill="FFFFFF"/>
        <w:spacing w:after="150" w:line="240" w:lineRule="auto"/>
        <w:jc w:val="both"/>
        <w:rPr>
          <w:rFonts w:ascii="Times New Roman" w:eastAsia="Times New Roman" w:hAnsi="Times New Roman" w:cs="Times New Roman"/>
          <w:sz w:val="28"/>
          <w:szCs w:val="28"/>
          <w:lang w:eastAsia="ru-RU"/>
        </w:rPr>
      </w:pPr>
      <w:r w:rsidRPr="0095080A">
        <w:rPr>
          <w:rFonts w:ascii="Times New Roman" w:eastAsia="Times New Roman" w:hAnsi="Times New Roman" w:cs="Times New Roman"/>
          <w:noProof/>
          <w:sz w:val="28"/>
          <w:szCs w:val="28"/>
          <w:lang w:eastAsia="ru-RU"/>
        </w:rPr>
        <w:drawing>
          <wp:anchor distT="0" distB="0" distL="114300" distR="114300" simplePos="0" relativeHeight="251673600" behindDoc="0" locked="0" layoutInCell="1" allowOverlap="0" wp14:anchorId="6459686F" wp14:editId="5508698D">
            <wp:simplePos x="0" y="0"/>
            <wp:positionH relativeFrom="column">
              <wp:posOffset>0</wp:posOffset>
            </wp:positionH>
            <wp:positionV relativeFrom="line">
              <wp:posOffset>294640</wp:posOffset>
            </wp:positionV>
            <wp:extent cx="4762500" cy="4105275"/>
            <wp:effectExtent l="0" t="0" r="0" b="9525"/>
            <wp:wrapSquare wrapText="bothSides"/>
            <wp:docPr id="12" name="Рисунок 12" descr="https://students-library.com/files/81/2621/obmen-belkov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ents-library.com/files/81/2621/obmen-belkov_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410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4C8" w:rsidRDefault="00C374C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sectPr w:rsidR="00C37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5543A"/>
    <w:multiLevelType w:val="hybridMultilevel"/>
    <w:tmpl w:val="8BE2F8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1D6829"/>
    <w:multiLevelType w:val="hybridMultilevel"/>
    <w:tmpl w:val="CF7A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24"/>
    <w:rsid w:val="000E44BA"/>
    <w:rsid w:val="00384A71"/>
    <w:rsid w:val="0095080A"/>
    <w:rsid w:val="009E4324"/>
    <w:rsid w:val="00C374C8"/>
    <w:rsid w:val="00FE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683FD-BA90-4E32-AB91-92BB1C3C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256">
      <w:bodyDiv w:val="1"/>
      <w:marLeft w:val="0"/>
      <w:marRight w:val="0"/>
      <w:marTop w:val="0"/>
      <w:marBottom w:val="0"/>
      <w:divBdr>
        <w:top w:val="none" w:sz="0" w:space="0" w:color="auto"/>
        <w:left w:val="none" w:sz="0" w:space="0" w:color="auto"/>
        <w:bottom w:val="none" w:sz="0" w:space="0" w:color="auto"/>
        <w:right w:val="none" w:sz="0" w:space="0" w:color="auto"/>
      </w:divBdr>
      <w:divsChild>
        <w:div w:id="485124740">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799256368">
              <w:marLeft w:val="0"/>
              <w:marRight w:val="0"/>
              <w:marTop w:val="0"/>
              <w:marBottom w:val="240"/>
              <w:divBdr>
                <w:top w:val="none" w:sz="0" w:space="0" w:color="auto"/>
                <w:left w:val="none" w:sz="0" w:space="0" w:color="auto"/>
                <w:bottom w:val="none" w:sz="0" w:space="0" w:color="auto"/>
                <w:right w:val="none" w:sz="0" w:space="0" w:color="auto"/>
              </w:divBdr>
            </w:div>
            <w:div w:id="1550143236">
              <w:marLeft w:val="0"/>
              <w:marRight w:val="0"/>
              <w:marTop w:val="0"/>
              <w:marBottom w:val="240"/>
              <w:divBdr>
                <w:top w:val="none" w:sz="0" w:space="0" w:color="auto"/>
                <w:left w:val="none" w:sz="0" w:space="0" w:color="auto"/>
                <w:bottom w:val="none" w:sz="0" w:space="0" w:color="auto"/>
                <w:right w:val="none" w:sz="0" w:space="0" w:color="auto"/>
              </w:divBdr>
            </w:div>
            <w:div w:id="1010570472">
              <w:marLeft w:val="0"/>
              <w:marRight w:val="0"/>
              <w:marTop w:val="0"/>
              <w:marBottom w:val="0"/>
              <w:divBdr>
                <w:top w:val="none" w:sz="0" w:space="0" w:color="auto"/>
                <w:left w:val="none" w:sz="0" w:space="0" w:color="auto"/>
                <w:bottom w:val="none" w:sz="0" w:space="0" w:color="auto"/>
                <w:right w:val="none" w:sz="0" w:space="0" w:color="auto"/>
              </w:divBdr>
              <w:divsChild>
                <w:div w:id="159516891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1709</Words>
  <Characters>9742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Лесковы</dc:creator>
  <cp:keywords/>
  <dc:description/>
  <cp:lastModifiedBy>Лесковы</cp:lastModifiedBy>
  <cp:revision>3</cp:revision>
  <dcterms:created xsi:type="dcterms:W3CDTF">2020-11-08T08:56:00Z</dcterms:created>
  <dcterms:modified xsi:type="dcterms:W3CDTF">2020-11-08T09:18:00Z</dcterms:modified>
</cp:coreProperties>
</file>