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12D6" w14:textId="107EB0B4" w:rsidR="00781BB9" w:rsidRPr="00781BB9" w:rsidRDefault="006F5338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22</w:t>
      </w:r>
      <w:r w:rsidR="00C52111">
        <w:rPr>
          <w:rFonts w:ascii="Times New Roman" w:eastAsia="Calibri" w:hAnsi="Times New Roman" w:cs="Times New Roman"/>
          <w:sz w:val="28"/>
          <w:szCs w:val="28"/>
        </w:rPr>
        <w:t>.1</w:t>
      </w:r>
      <w:r w:rsidR="000D6534">
        <w:rPr>
          <w:rFonts w:ascii="Times New Roman" w:eastAsia="Calibri" w:hAnsi="Times New Roman" w:cs="Times New Roman"/>
          <w:sz w:val="28"/>
          <w:szCs w:val="28"/>
        </w:rPr>
        <w:t>2</w:t>
      </w:r>
      <w:r w:rsidR="00781BB9" w:rsidRPr="00781BB9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4F0C78F4" w14:textId="77777777" w:rsidR="00781BB9" w:rsidRPr="00781BB9" w:rsidRDefault="00781BB9" w:rsidP="00781B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Группа АФК-20</w:t>
      </w:r>
    </w:p>
    <w:p w14:paraId="1EF77CF2" w14:textId="31E00E3B" w:rsidR="00E05F0B" w:rsidRPr="000D6534" w:rsidRDefault="00781BB9" w:rsidP="000D6534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81BB9">
        <w:rPr>
          <w:rFonts w:ascii="Times New Roman" w:eastAsia="Calibri" w:hAnsi="Times New Roman" w:cs="Times New Roman"/>
          <w:sz w:val="28"/>
          <w:szCs w:val="28"/>
        </w:rPr>
        <w:t>ФК и С</w:t>
      </w:r>
    </w:p>
    <w:p w14:paraId="178108A3" w14:textId="63B3E348" w:rsidR="00781BB9" w:rsidRDefault="00446AB2" w:rsidP="00E05F0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Лекция</w:t>
      </w:r>
    </w:p>
    <w:p w14:paraId="2C076211" w14:textId="77777777" w:rsidR="000D6534" w:rsidRDefault="000D6534" w:rsidP="00E05F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FEE0A5" w14:textId="4C8A4085" w:rsidR="000D6534" w:rsidRPr="00446AB2" w:rsidRDefault="00E05F0B" w:rsidP="00446AB2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5F0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46AB2" w:rsidRPr="00446AB2">
        <w:rPr>
          <w:rFonts w:ascii="Times New Roman" w:hAnsi="Times New Roman" w:cs="Times New Roman"/>
          <w:b/>
          <w:sz w:val="28"/>
          <w:szCs w:val="28"/>
        </w:rPr>
        <w:t xml:space="preserve">Основные понятия в теории и методике </w:t>
      </w:r>
      <w:r w:rsidR="00446AB2">
        <w:rPr>
          <w:rFonts w:ascii="Times New Roman" w:hAnsi="Times New Roman" w:cs="Times New Roman"/>
          <w:b/>
          <w:sz w:val="28"/>
          <w:szCs w:val="28"/>
        </w:rPr>
        <w:t>физической культуры</w:t>
      </w:r>
    </w:p>
    <w:p w14:paraId="52DA5D2D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Двигательное умение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такой уровень овладения двигательным действием, при котором управление движениями осуществляется при активной роли мышления.</w:t>
      </w:r>
    </w:p>
    <w:p w14:paraId="1E3573B2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Двигательный навык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такая степень владения действием, при которой управление движениями происходит автоматизировано, т.е. не требуется специально направленного на них внимания.</w:t>
      </w:r>
    </w:p>
    <w:p w14:paraId="03A4402B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Нагрузка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определенная величина воздействия физических упражнений на организм занимающихся, а также степень преодолеваемых при этом объективных и субъективных трудностей. Показателями нагрузки при выполнении физических упражнений являются, с одной стороны, величины, характеризующие внешние параметры совершаемой работы (продолжительность и скорость выполнения упражнений, количество повторений, подходов, элементов, вес отягощений и т.д.); с другой – величины функциональных и связанных с ними сдвигов в организме, вызываемых упражнением (степень увеличения ЧСС, легочной вентиляции, потребление кислорода, ударного и минутного объема крови и т.д.).</w:t>
      </w:r>
    </w:p>
    <w:p w14:paraId="4F3E768E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Объем нагрузки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длительность выполнения физических упражнений, суммарное количество физической работы, выполненной в течение определенного времени (за одно занятие, неделю, месяц и т.д.).</w:t>
      </w:r>
    </w:p>
    <w:p w14:paraId="2A57039F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Интенсивность нагрузки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сила воздействия физической работы на организм человека в данный момент, ее напряженность и степень концентрации объема нагрузки во времени.</w:t>
      </w:r>
    </w:p>
    <w:p w14:paraId="6732C306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Система подготовки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совокупность взаимосвязанных элементов, образующих целостное единство и ориентированных на достижение цели; комплекс мероприятий, направленных на подготовку спортсменов, отвечающих модельным характеристикам сильнейших спортсменов мира и способных показывать наивысшие спортивные достижения.</w:t>
      </w:r>
    </w:p>
    <w:p w14:paraId="2170BC56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Спортивная тренировка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составная часть подготовки спортсменов, которая представляет собой педагогически организованный процесс спортивного совершенствования, направленный на развитие определенных качеств, способностей и формирование необходимых знаний, умений и навыков, обусловливающих готовность спортсмена к достижению наивысших результатов в избранном виде спортивной деятельности.</w:t>
      </w:r>
    </w:p>
    <w:p w14:paraId="7CF5EC15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Цель спортивной тренировки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достижение максимально возможного для данного спортсмена уровня подготовленности, обусловленного спецификой соревновательной деятельности и гарантирующего демонстрацию запланированных спортивных результатов в ответственных соревнованиях.</w:t>
      </w:r>
    </w:p>
    <w:p w14:paraId="016ECE5B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Спортивное совершенствование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в процессе тренировки предусматривает использование целой совокупности тренировочных и </w:t>
      </w:r>
      <w:proofErr w:type="spellStart"/>
      <w:r w:rsidRPr="006F5338">
        <w:rPr>
          <w:rFonts w:ascii="Times New Roman" w:hAnsi="Times New Roman" w:cs="Times New Roman"/>
          <w:sz w:val="28"/>
          <w:szCs w:val="28"/>
        </w:rPr>
        <w:t>внетренировочных</w:t>
      </w:r>
      <w:proofErr w:type="spellEnd"/>
      <w:r w:rsidRPr="006F5338">
        <w:rPr>
          <w:rFonts w:ascii="Times New Roman" w:hAnsi="Times New Roman" w:cs="Times New Roman"/>
          <w:sz w:val="28"/>
          <w:szCs w:val="28"/>
        </w:rPr>
        <w:t xml:space="preserve"> факторов, позволяющих направленно воздействовать на развитие спортсмена и в конечном счете на повышение уровня его работоспособности (тренированности), т.е. приспособленности его организма к конкретной работе.</w:t>
      </w:r>
    </w:p>
    <w:p w14:paraId="12EF1BC1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Спортивная техника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способ выполнения спортивного действия, который характеризуется определенной степенью эф</w:t>
      </w:r>
      <w:bookmarkStart w:id="0" w:name="_GoBack"/>
      <w:bookmarkEnd w:id="0"/>
      <w:r w:rsidRPr="006F5338">
        <w:rPr>
          <w:rFonts w:ascii="Times New Roman" w:hAnsi="Times New Roman" w:cs="Times New Roman"/>
          <w:sz w:val="28"/>
          <w:szCs w:val="28"/>
        </w:rPr>
        <w:t xml:space="preserve">фективности и </w:t>
      </w:r>
      <w:r w:rsidRPr="006F5338">
        <w:rPr>
          <w:rFonts w:ascii="Times New Roman" w:hAnsi="Times New Roman" w:cs="Times New Roman"/>
          <w:sz w:val="28"/>
          <w:szCs w:val="28"/>
        </w:rPr>
        <w:lastRenderedPageBreak/>
        <w:t>рациональности использования спортсменом своих психофизических возможностей.</w:t>
      </w:r>
    </w:p>
    <w:p w14:paraId="7A087269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Основа техники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совокупность относительно неизменных и достаточных для решения двигательной задачи движений.</w:t>
      </w:r>
    </w:p>
    <w:p w14:paraId="311A0D6F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Основное (ведущее) звено техники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наиболее важная решающая часть в технике данного способа выполнения двигательного действия.</w:t>
      </w:r>
    </w:p>
    <w:p w14:paraId="4F82311E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Детали техники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такие особенности движения, которые могут в известных пределах видоизменяться, не вызывая нарушений его основного механизма (основы техники).</w:t>
      </w:r>
    </w:p>
    <w:p w14:paraId="50A324EA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Техническая подготовка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педагогический процесс, направленный на обучение спортсмена технике движений и доведение их до совершенства.</w:t>
      </w:r>
    </w:p>
    <w:p w14:paraId="1DCBF6C2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 xml:space="preserve">Тактика </w:t>
      </w:r>
      <w:r w:rsidRPr="006F5338">
        <w:rPr>
          <w:rFonts w:ascii="Times New Roman" w:hAnsi="Times New Roman" w:cs="Times New Roman"/>
          <w:sz w:val="28"/>
          <w:szCs w:val="28"/>
        </w:rPr>
        <w:t>– это совокупность форм и способов ведения спортивной борьбы в условиях соревнований. Различают индивидуальную, групповую и командную тактику.</w:t>
      </w:r>
    </w:p>
    <w:p w14:paraId="34C62A79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Тактическая подготовка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направлена на овладение спортивной тактикой и достижение тактического мастерства в избранном виде спорта.</w:t>
      </w:r>
    </w:p>
    <w:p w14:paraId="31582E10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Психологическая подготовка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совокупность психолого-педагогических мероприятий и соответствующих условий спортивной деятельности и жизни спортсменов, направленных на формирование у них таких психических функций, процессов, состояний и свойств личности, которые обеспечивают успешное решение задач тренировки и участия в соревнованиях.</w:t>
      </w:r>
    </w:p>
    <w:p w14:paraId="1EEBE7F1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Интеллектуальная подготовка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направлена на осмысление сути спортивной деятельности, непосредственно связанных с ней явлений, процессов и на развитие интеллектуальных способностей, без которых не мыслится достижение высоких спортивных результатов.</w:t>
      </w:r>
    </w:p>
    <w:p w14:paraId="5B2DD101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lastRenderedPageBreak/>
        <w:t>Интегральная подготовка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направлена на объединение и комплексную реализацию различных компонентов подготовленности спортсмена – технической, физической, тактической, психологической, интеллектуальной, в процессе тренировочной и соревновательной деятельности. В качестве основного средства интегральной подготовки выступают соревновательные упражнения избранного вида спорта и специально-подготовительные упражнения.</w:t>
      </w:r>
    </w:p>
    <w:p w14:paraId="07B80602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Микроструктура (уровень структуры тренировки)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структура отдельного тренировочного занятия и малых циклов (микроциклов), состоящих из нескольких занятий.</w:t>
      </w:r>
    </w:p>
    <w:p w14:paraId="39CB2AC2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5338">
        <w:rPr>
          <w:rFonts w:ascii="Times New Roman" w:hAnsi="Times New Roman" w:cs="Times New Roman"/>
          <w:b/>
          <w:i/>
          <w:sz w:val="28"/>
          <w:szCs w:val="28"/>
        </w:rPr>
        <w:t>Мезоструктура</w:t>
      </w:r>
      <w:proofErr w:type="spellEnd"/>
      <w:r w:rsidRPr="006F5338">
        <w:rPr>
          <w:rFonts w:ascii="Times New Roman" w:hAnsi="Times New Roman" w:cs="Times New Roman"/>
          <w:b/>
          <w:i/>
          <w:sz w:val="28"/>
          <w:szCs w:val="28"/>
        </w:rPr>
        <w:t xml:space="preserve"> (уровень структуры тренировки)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структура средних циклов тренировки (</w:t>
      </w:r>
      <w:proofErr w:type="spellStart"/>
      <w:r w:rsidRPr="006F5338">
        <w:rPr>
          <w:rFonts w:ascii="Times New Roman" w:hAnsi="Times New Roman" w:cs="Times New Roman"/>
          <w:sz w:val="28"/>
          <w:szCs w:val="28"/>
        </w:rPr>
        <w:t>мезоциклов</w:t>
      </w:r>
      <w:proofErr w:type="spellEnd"/>
      <w:r w:rsidRPr="006F5338">
        <w:rPr>
          <w:rFonts w:ascii="Times New Roman" w:hAnsi="Times New Roman" w:cs="Times New Roman"/>
          <w:sz w:val="28"/>
          <w:szCs w:val="28"/>
        </w:rPr>
        <w:t>), включающих относительно законченный ряд микроциклов.</w:t>
      </w:r>
    </w:p>
    <w:p w14:paraId="42341883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Макроструктура (уровень структуры тренировки)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это структура больших тренировочных циклов (микроциклов типа полугодичных, годичных и многолетних).</w:t>
      </w:r>
    </w:p>
    <w:p w14:paraId="639D30BB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Спортивная форма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состояние оптимальной (наилучшей) готовности спортсмена к достижению спортивного результата, которое приобретается в процессе соответствующей подготовки в каждом большом цикле тренировки – типа годичного или полугодичного.</w:t>
      </w:r>
    </w:p>
    <w:p w14:paraId="2063594A" w14:textId="77777777" w:rsidR="006F5338" w:rsidRPr="006F5338" w:rsidRDefault="006F5338" w:rsidP="006F533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338">
        <w:rPr>
          <w:rFonts w:ascii="Times New Roman" w:hAnsi="Times New Roman" w:cs="Times New Roman"/>
          <w:b/>
          <w:i/>
          <w:sz w:val="28"/>
          <w:szCs w:val="28"/>
        </w:rPr>
        <w:t>Периодизация учебно-тренировочного процесса</w:t>
      </w:r>
      <w:r w:rsidRPr="006F5338">
        <w:rPr>
          <w:rFonts w:ascii="Times New Roman" w:hAnsi="Times New Roman" w:cs="Times New Roman"/>
          <w:sz w:val="28"/>
          <w:szCs w:val="28"/>
        </w:rPr>
        <w:t xml:space="preserve"> – деление годичного цикла подготовки спортсменов на периоды: подготовительный, соревновательный, переходный в соответствии с закономерностями развития состояния спортивной формы.</w:t>
      </w:r>
    </w:p>
    <w:p w14:paraId="4C5AFF77" w14:textId="77777777" w:rsidR="00781BB9" w:rsidRPr="00446AB2" w:rsidRDefault="00781BB9" w:rsidP="00446AB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781BB9" w:rsidRPr="00446AB2" w:rsidSect="00090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1F85"/>
    <w:rsid w:val="000D6534"/>
    <w:rsid w:val="000F5A2C"/>
    <w:rsid w:val="00446AB2"/>
    <w:rsid w:val="005C1F85"/>
    <w:rsid w:val="006F5338"/>
    <w:rsid w:val="00781BB9"/>
    <w:rsid w:val="00C52111"/>
    <w:rsid w:val="00D1405A"/>
    <w:rsid w:val="00E05F0B"/>
    <w:rsid w:val="00F4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44D7"/>
  <w15:docId w15:val="{B817F1BB-6509-402A-9B59-1A2CCBFE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853</Words>
  <Characters>4868</Characters>
  <Application>Microsoft Office Word</Application>
  <DocSecurity>0</DocSecurity>
  <Lines>40</Lines>
  <Paragraphs>11</Paragraphs>
  <ScaleCrop>false</ScaleCrop>
  <Company>*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2020-10-27T03:03:00Z</dcterms:created>
  <dcterms:modified xsi:type="dcterms:W3CDTF">2020-12-20T11:31:00Z</dcterms:modified>
</cp:coreProperties>
</file>