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Задание: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1. Создать в тетради конспект по теме.</w:t>
      </w:r>
    </w:p>
    <w:p w:rsid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 а</w:t>
      </w:r>
      <w:proofErr w:type="gramStart"/>
      <w:r>
        <w:rPr>
          <w:iCs/>
          <w:color w:val="000000"/>
          <w:sz w:val="28"/>
          <w:szCs w:val="28"/>
        </w:rPr>
        <w:t>)</w:t>
      </w:r>
      <w:proofErr w:type="spellStart"/>
      <w:r>
        <w:rPr>
          <w:iCs/>
          <w:color w:val="000000"/>
          <w:sz w:val="28"/>
          <w:szCs w:val="28"/>
        </w:rPr>
        <w:t>С</w:t>
      </w:r>
      <w:proofErr w:type="gramEnd"/>
      <w:r>
        <w:rPr>
          <w:iCs/>
          <w:color w:val="000000"/>
          <w:sz w:val="28"/>
          <w:szCs w:val="28"/>
        </w:rPr>
        <w:t>оздайть</w:t>
      </w:r>
      <w:proofErr w:type="spellEnd"/>
      <w:r>
        <w:rPr>
          <w:iCs/>
          <w:color w:val="000000"/>
          <w:sz w:val="28"/>
          <w:szCs w:val="28"/>
        </w:rPr>
        <w:t xml:space="preserve"> комплекс упражнений при истерическом неврозе.</w:t>
      </w:r>
    </w:p>
    <w:p w:rsid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б)</w:t>
      </w:r>
      <w:r w:rsidRPr="003178EE"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Создайть</w:t>
      </w:r>
      <w:proofErr w:type="spellEnd"/>
      <w:r>
        <w:rPr>
          <w:iCs/>
          <w:color w:val="000000"/>
          <w:sz w:val="28"/>
          <w:szCs w:val="28"/>
        </w:rPr>
        <w:t xml:space="preserve"> комплекс упражнений при психастеническом неврозе.</w:t>
      </w:r>
    </w:p>
    <w:p w:rsid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в)</w:t>
      </w:r>
      <w:r w:rsidRPr="003178EE"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Создайть</w:t>
      </w:r>
      <w:proofErr w:type="spellEnd"/>
      <w:r>
        <w:rPr>
          <w:iCs/>
          <w:color w:val="000000"/>
          <w:sz w:val="28"/>
          <w:szCs w:val="28"/>
        </w:rPr>
        <w:t xml:space="preserve"> комплекс упражнений при неврастеническом неврозе. 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Комплекс упражнений на выбор, любой один комплекс.</w:t>
      </w:r>
    </w:p>
    <w:p w:rsid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Cs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178EE">
        <w:rPr>
          <w:iCs/>
          <w:color w:val="000000"/>
          <w:sz w:val="28"/>
          <w:szCs w:val="28"/>
        </w:rPr>
        <w:t>Неврозы </w:t>
      </w:r>
      <w:r w:rsidRPr="003178EE">
        <w:rPr>
          <w:color w:val="000000"/>
          <w:sz w:val="28"/>
          <w:szCs w:val="28"/>
        </w:rPr>
        <w:t>— </w:t>
      </w:r>
      <w:r w:rsidRPr="003178EE">
        <w:rPr>
          <w:iCs/>
          <w:color w:val="000000"/>
          <w:sz w:val="28"/>
          <w:szCs w:val="28"/>
        </w:rPr>
        <w:t>это функциональные заболевания нервной системы, развивающиеся под влиянием длительного перенапряжения нервной системы, хронической интоксикации, тяжелой травмы, продолжительной болезни, постоянного употребления алкоголя, курения и др. </w:t>
      </w:r>
      <w:r w:rsidRPr="003178EE">
        <w:rPr>
          <w:color w:val="000000"/>
          <w:sz w:val="28"/>
          <w:szCs w:val="28"/>
        </w:rPr>
        <w:t>Определенную роль в возникновении неврозов могут играть конституциональное предрасположение и особенности нервной системы.</w:t>
      </w:r>
      <w:proofErr w:type="gramEnd"/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Различают следующие основные формы неврозов: неврастению, психастению и истерию.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Неврастения имеет в своей основе «ослабление процессов внутреннего торможения и клинически проявляется сочетанием симптомов повышенной возбудимости и истощаемости» (И. П. Павлов). Для неврастении характерны: быстрая утомляемость, повышенная раздражительность и возбудимость</w:t>
      </w:r>
      <w:proofErr w:type="gramStart"/>
      <w:r w:rsidRPr="003178EE">
        <w:rPr>
          <w:color w:val="000000"/>
          <w:sz w:val="28"/>
          <w:szCs w:val="28"/>
        </w:rPr>
        <w:t xml:space="preserve">,, </w:t>
      </w:r>
      <w:proofErr w:type="gramEnd"/>
      <w:r w:rsidRPr="003178EE">
        <w:rPr>
          <w:color w:val="000000"/>
          <w:sz w:val="28"/>
          <w:szCs w:val="28"/>
        </w:rPr>
        <w:t>плохой сон, снижение памяти и внимания, головные боли, головокружения, нарушение деятельности сердечно-сосудистой системы, частая смена настроения без видимых причин и др.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Психастения встречается преимущественно у людей мыслительного типа (по И. П. Павлову) и характеризуется процессами застойного возбуждения (очагами патологической застойности, так называемыми больными" пунктами). Больных одолевают тягостные мысли, всевозможные страхи (закрыл ли квартиру, выключил ли газ, боязнь какой-то неприятности, темноты и т.д.). При психастении отмечаются нервозные состояния, угнетенность, малоподвижность, вегетативные расстройства, излишняя рассудочность, плаксивость и т. д.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Истерия — это функциональное расстройство нервной системы, сопровождающееся недостаточностью высших психических механизмов и как следствие — нарушением нормальных взаимоотношений между первой и второй сигнальными системами с преобладанием первой. Для истерии характерны: повышенная эмоциональная возбудимость, манерность, приступы судорожного плача, судорожные припадки, желание обратить на себя внимание, расстройства речи и походки, истерические «параличи».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Лечение неврозов должно быть комплексным: создание оптимальных условий внешней среды (стационар, санаторий), медикаментозное лечение, </w:t>
      </w:r>
      <w:proofErr w:type="spellStart"/>
      <w:r w:rsidRPr="003178EE">
        <w:rPr>
          <w:color w:val="000000"/>
          <w:sz w:val="28"/>
          <w:szCs w:val="28"/>
        </w:rPr>
        <w:t>физи</w:t>
      </w:r>
      <w:proofErr w:type="gramStart"/>
      <w:r w:rsidRPr="003178EE">
        <w:rPr>
          <w:color w:val="000000"/>
          <w:sz w:val="28"/>
          <w:szCs w:val="28"/>
        </w:rPr>
        <w:t>о</w:t>
      </w:r>
      <w:proofErr w:type="spellEnd"/>
      <w:r w:rsidRPr="003178EE">
        <w:rPr>
          <w:color w:val="000000"/>
          <w:sz w:val="28"/>
          <w:szCs w:val="28"/>
        </w:rPr>
        <w:t>-</w:t>
      </w:r>
      <w:proofErr w:type="gramEnd"/>
      <w:r w:rsidRPr="003178EE">
        <w:rPr>
          <w:color w:val="000000"/>
          <w:sz w:val="28"/>
          <w:szCs w:val="28"/>
        </w:rPr>
        <w:t xml:space="preserve">, </w:t>
      </w:r>
      <w:proofErr w:type="spellStart"/>
      <w:r w:rsidRPr="003178EE">
        <w:rPr>
          <w:color w:val="000000"/>
          <w:sz w:val="28"/>
          <w:szCs w:val="28"/>
        </w:rPr>
        <w:t>психо</w:t>
      </w:r>
      <w:proofErr w:type="spellEnd"/>
      <w:r w:rsidRPr="003178EE">
        <w:rPr>
          <w:color w:val="000000"/>
          <w:sz w:val="28"/>
          <w:szCs w:val="28"/>
        </w:rPr>
        <w:t>- и трудотерапия, лечебная физическая культура.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Лечебная физическая культура оказывает непосредственное влияние на основные патофизиологические проявления при неврозах, повышает силу нервных процессов, способствует выравниванию их динамики, координированию функций коры и подкорки, первой и второй сигнальных систем.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b/>
          <w:bCs/>
          <w:color w:val="000000"/>
          <w:sz w:val="28"/>
          <w:szCs w:val="28"/>
        </w:rPr>
        <w:lastRenderedPageBreak/>
        <w:t>ОБЩИЕ ОСНОВЫ МЕТОДИКИ ЛЕЧЕБНОЙ ФИЗИЧЕСКОЙ КУЛЬТУРЫ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Методику лечебной физической культуры дифференцируют в зависимости от формы невроза. При неврастении она направлена на повышение тонуса ЦНС, нормализацию вегетативных функций и вовлечение больного в сознательную и активную борьбу со своим недугом; при психастении — на повышение эмоционального тонуса и возбуждение автоматических и эмоциональных реакций; при истерии — на усиление процессов торможения в коре больших полушарий головного мозга.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При всех формах неврозов необходим индивидуальный подход к больному. Инструктор должен быть авторитетен, вызывать положительные эмоции, осуществлять в занятиях психотерапевтическое воздействие на больных, отвлекать их от тяжелых мыслей, вырабатывать настойчивость, активность.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Занятия лечебной физической культурой проводятся индивидуально и группами. При формировании групп необходимо учитывать пол, возраст, степень физической подготовленности, функциональное состояние больных, сопутствующие заболевания.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В первой половине курса лечения (I период) занятия целесообразно проводить индивидуально для налаживания контакта с больными. Учитывая их повышенную обидчивость и эмоциональность, в начале занятий не следует фиксировать внимание на ошибках и недостатках в выполнении упражнений. В этом периоде применяются простые и </w:t>
      </w:r>
      <w:proofErr w:type="spellStart"/>
      <w:r w:rsidRPr="003178EE">
        <w:rPr>
          <w:color w:val="000000"/>
          <w:sz w:val="28"/>
          <w:szCs w:val="28"/>
        </w:rPr>
        <w:t>общеразвивающие</w:t>
      </w:r>
      <w:proofErr w:type="spellEnd"/>
      <w:r w:rsidRPr="003178EE">
        <w:rPr>
          <w:color w:val="000000"/>
          <w:sz w:val="28"/>
          <w:szCs w:val="28"/>
        </w:rPr>
        <w:t xml:space="preserve"> упражнения для больших мышечных групп, выполняемые в медленном и среднем темпе и не требующие напряженного внимания. Занятия должны быть достаточно эмоциональными. Команды следует подавать спокойным, четким голосом. Больным неврастенией и истерией упражнения нужно в большей мере объяснять, больным психастенией — показывать.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При лечении истерических «параличей» применяют отвлекающие задания в измененных условиях (в другом исходном положении). Например, при «параличе» руки используют упражнения с мячом или несколькими мячами. Надо обязательно обращать внимание больного на невольное включение «парализованной» руки в работу.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По мере овладения больными упражнениями с несложной координацией в занятия включают упражнения в равновесии (на скамейке, бревне), а также лазанье на гимнастической стенке, различные прыжки, плавание. Прогулки, ближний туризм, рыбная ловля в этот период также способствуют разгрузке нервной системы от обычных раздражителей, укрепляют </w:t>
      </w:r>
      <w:proofErr w:type="spellStart"/>
      <w:r w:rsidRPr="003178EE">
        <w:rPr>
          <w:color w:val="000000"/>
          <w:sz w:val="28"/>
          <w:szCs w:val="28"/>
        </w:rPr>
        <w:t>сердечно-сосудистую</w:t>
      </w:r>
      <w:proofErr w:type="spellEnd"/>
      <w:r w:rsidRPr="003178EE">
        <w:rPr>
          <w:color w:val="000000"/>
          <w:sz w:val="28"/>
          <w:szCs w:val="28"/>
        </w:rPr>
        <w:t xml:space="preserve"> и </w:t>
      </w:r>
      <w:proofErr w:type="gramStart"/>
      <w:r w:rsidRPr="003178EE">
        <w:rPr>
          <w:color w:val="000000"/>
          <w:sz w:val="28"/>
          <w:szCs w:val="28"/>
        </w:rPr>
        <w:t>дыхательную</w:t>
      </w:r>
      <w:proofErr w:type="gramEnd"/>
      <w:r w:rsidRPr="003178EE">
        <w:rPr>
          <w:color w:val="000000"/>
          <w:sz w:val="28"/>
          <w:szCs w:val="28"/>
        </w:rPr>
        <w:t xml:space="preserve"> системы.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Продолжительность занятий в I периоде вначале 10—15 мин, а по мере адаптации — 35—45 мин. Если больной переносит нагрузку I периода хорошо, то во II периоде в занятия вводят упражнения, способствующие улучшению внимания, координации, увеличению быстроты и точности движений, воспитывающие ловкость, быстроту реакции. Для тренировки вестибулярного аппарата используются упражнения с закрытыми глазами, с внезапной перестройкой движений по команде во время ходьбы, бега, </w:t>
      </w:r>
      <w:r w:rsidRPr="003178EE">
        <w:rPr>
          <w:color w:val="000000"/>
          <w:sz w:val="28"/>
          <w:szCs w:val="28"/>
        </w:rPr>
        <w:lastRenderedPageBreak/>
        <w:t xml:space="preserve">круговые движения головой, наклоны туловища. Широко применяются подвижные и облегченные спортивные игры, пешеходные прогулки, ближний туризм, ходьба на лыжах, езда на велосипеде, </w:t>
      </w:r>
      <w:proofErr w:type="spellStart"/>
      <w:r w:rsidRPr="003178EE">
        <w:rPr>
          <w:color w:val="000000"/>
          <w:sz w:val="28"/>
          <w:szCs w:val="28"/>
        </w:rPr>
        <w:t>волейбол</w:t>
      </w:r>
      <w:proofErr w:type="gramStart"/>
      <w:r w:rsidRPr="003178EE">
        <w:rPr>
          <w:color w:val="000000"/>
          <w:sz w:val="28"/>
          <w:szCs w:val="28"/>
        </w:rPr>
        <w:t>,т</w:t>
      </w:r>
      <w:proofErr w:type="gramEnd"/>
      <w:r w:rsidRPr="003178EE">
        <w:rPr>
          <w:color w:val="000000"/>
          <w:sz w:val="28"/>
          <w:szCs w:val="28"/>
        </w:rPr>
        <w:t>еннис</w:t>
      </w:r>
      <w:proofErr w:type="spellEnd"/>
      <w:r w:rsidRPr="003178EE">
        <w:rPr>
          <w:color w:val="000000"/>
          <w:sz w:val="28"/>
          <w:szCs w:val="28"/>
        </w:rPr>
        <w:t xml:space="preserve"> и др.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II период проходит в основном в условиях санаторно-курортного лечения.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b/>
          <w:bCs/>
          <w:color w:val="000000"/>
          <w:sz w:val="28"/>
          <w:szCs w:val="28"/>
        </w:rPr>
        <w:t>Неврастения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Как уже говорилось, для неврастении характерны повышенная умственная и физическая утомляемость, раздражительность, ухудшение внимания и памяти, отсутствие чувства бодрости и свежести, особенно после сна, соматовегетативные нарушения. </w:t>
      </w:r>
      <w:proofErr w:type="spellStart"/>
      <w:r w:rsidRPr="003178EE">
        <w:rPr>
          <w:color w:val="000000"/>
          <w:sz w:val="28"/>
          <w:szCs w:val="28"/>
        </w:rPr>
        <w:t>Патофизиологически</w:t>
      </w:r>
      <w:proofErr w:type="spellEnd"/>
      <w:r w:rsidRPr="003178EE">
        <w:rPr>
          <w:color w:val="000000"/>
          <w:sz w:val="28"/>
          <w:szCs w:val="28"/>
        </w:rPr>
        <w:t xml:space="preserve"> эти явления надо рассматривать как проявление слабости активного торможения и быстрого истощения возбудительного процесса.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Задачами занятий лечебной физической культурой являются тренировка процесса активного торможения, восстановление и упорядочение возбудительного процесса. Занятия лечебной гимнастикой (помимо обязательной утренней гигиенической гимнастики) следует проводить в утренние часы. Длительность и число упражнений должны быть вначале минимальными и нарастать очень постепенно.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С наиболее ослабленными больными рекомендуется в течение первых нескольких дней начинать занятие с общего 10-минутного массажа, пассивных движений лежа в постели и сидя. Длительность последующих уроков—15—20 мин. Затем ее постепенно доводят до 30—40 мин. </w:t>
      </w:r>
      <w:proofErr w:type="gramStart"/>
      <w:r w:rsidRPr="003178EE">
        <w:rPr>
          <w:color w:val="000000"/>
          <w:sz w:val="28"/>
          <w:szCs w:val="28"/>
        </w:rPr>
        <w:t>Начиная с 5—7-го урока в занятие вводят</w:t>
      </w:r>
      <w:proofErr w:type="gramEnd"/>
      <w:r w:rsidRPr="003178EE">
        <w:rPr>
          <w:color w:val="000000"/>
          <w:sz w:val="28"/>
          <w:szCs w:val="28"/>
        </w:rPr>
        <w:t xml:space="preserve"> элементы игры (в том числе с мячом), а в зимнее время — ходьбу на лыжах.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Ввиду обилия соматовегетативных нарушений у больных требуется их предварительная психотерапевтическая подготовка. В процессе занятий методист должен учитывать возможные болезненные ощущения (сердцебиение, головокружение, одышку) и регулировать нагрузку так, чтобы больной не уставал, чтобы он имел возможность без всякого стеснения прекратить на время выполнение упражнений и отдохнуть. Вместе с тем нужно все больше втягивать его в занятия, повышать интерес к ним за счет разнообразия упражнений и методов проведения занятий.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Важным элементом занятий должно быть музыкальное сопровождение. Рекомендуется музыка успокаивающая, умеренного и медленного темпа, сочетающая мажорное и минорное звучание. Такая музыка играет роль лечебного фактора.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b/>
          <w:bCs/>
          <w:color w:val="000000"/>
          <w:sz w:val="28"/>
          <w:szCs w:val="28"/>
        </w:rPr>
        <w:t>Психастения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Психастения характеризуется тревожной мнительностью, малоподвижностью, сосредоточенностью внимания на своей личности, на переживаниях. Патофизиологической основой этих особенностей больных психастенией является патологическое преобладание второй сигнальной системы, наличие в ней очагов застойного возбуждения, инертность корковых процессов. Часто наблюдающиеся при этом навязчивые состояния (навязчивые мысли, действия, влечения) являются отражением чрезмерной инертности очагов возбуждения, а навязчивые страхи (фобии)</w:t>
      </w:r>
      <w:proofErr w:type="gramStart"/>
      <w:r w:rsidRPr="003178EE">
        <w:rPr>
          <w:color w:val="000000"/>
          <w:sz w:val="28"/>
          <w:szCs w:val="28"/>
        </w:rPr>
        <w:t>—и</w:t>
      </w:r>
      <w:proofErr w:type="gramEnd"/>
      <w:r w:rsidRPr="003178EE">
        <w:rPr>
          <w:color w:val="000000"/>
          <w:sz w:val="28"/>
          <w:szCs w:val="28"/>
        </w:rPr>
        <w:t>нертного торможения.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lastRenderedPageBreak/>
        <w:t>Задачами занятий лечебной физической культурой являются «расшатывание» патологической инертности корковых процессов и подавление очагов патологической инертности по механизму отрицательной индукции.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Решить эти задачи позволяют упражнения, эмоциональные по характеру, быстрые по темпу, совершаемые автоматически. Музыка, сопровождающая занятия, должна быть жизнерадостной, исполняемой в темпе, переходящем от умеренного к более </w:t>
      </w:r>
      <w:proofErr w:type="gramStart"/>
      <w:r w:rsidRPr="003178EE">
        <w:rPr>
          <w:color w:val="000000"/>
          <w:sz w:val="28"/>
          <w:szCs w:val="28"/>
        </w:rPr>
        <w:t>быстрому</w:t>
      </w:r>
      <w:proofErr w:type="gramEnd"/>
      <w:r w:rsidRPr="003178EE">
        <w:rPr>
          <w:color w:val="000000"/>
          <w:sz w:val="28"/>
          <w:szCs w:val="28"/>
        </w:rPr>
        <w:t>, вплоть до аллегро. Занятия очень хорошо начинать с маршей и маршевых песен. В комплекс физических упражнений необходимо широко вводить игровые упражнения, игры, эстафеты, элементы соревнований.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 дальнейшем для преодоления чувства собственной неполноценности и пониженной самооценки, застенчивости рекомендуется включать в занятия упражнения на преодоление препятствий, на равновесие, силовые упражнения.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При формировании группы для занятий в нее целесообразно включать несколько выздоравливающих больных, эмоциональных, с хорошей пластикой движений. Это важно потому, что больные психастенией отличаются непластичной моторикой, неуклюжестью движений, неловкостью. Они, как правило, не умеют танцевать, поэтому избегают и не любят танцы. При навязчивых состояниях большое значение имеет соответствующая психотерапевтическая подготовка больного, разъяснение важности выполнения упражнений для преодоления чувства необоснованного страха.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Для повышения эмоционального тонуса применяются упражнения в сопротивлении, выполняемые парами, массовые игровые упражнения, упражнения с </w:t>
      </w:r>
      <w:proofErr w:type="spellStart"/>
      <w:r w:rsidRPr="003178EE">
        <w:rPr>
          <w:color w:val="000000"/>
          <w:sz w:val="28"/>
          <w:szCs w:val="28"/>
        </w:rPr>
        <w:t>медицинболом</w:t>
      </w:r>
      <w:proofErr w:type="spellEnd"/>
      <w:r w:rsidRPr="003178EE">
        <w:rPr>
          <w:color w:val="000000"/>
          <w:sz w:val="28"/>
          <w:szCs w:val="28"/>
        </w:rPr>
        <w:t>; для преодоления чувства нерешительности, неуверенности в себе — упражнения на снарядах, в равновесии, прыжки, преодоление препятствий.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Во время занятий методист должен всеми средствами способствовать повышению контактности больных с собой и друг с другом.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Задача — возбудить автоматические реакции и поднять эмоциональный тонус больных — достигается ускорением темпа движений: от свойственного этим больным медленного темпа 60 движений в минуту до 120', затем от 70 до 130 и в последующих занятиях от 80 до 140.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 заключительной части занятия проводятся упражнения, способствующие некоторому снижению эмоционального тонуса. Необходимо, чтобы больной покидал зал лечебной гимнастики в хорошем настроении.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i/>
          <w:iCs/>
          <w:color w:val="000000"/>
          <w:sz w:val="28"/>
          <w:szCs w:val="28"/>
        </w:rPr>
        <w:t>Примерный комплекс упражнений при психастении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Построение по кругу лицом внутрь. Подсчет частоты пульса.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Движение по кругу Поочередно в одну и другую сторону, взявшись за руки, с ускорением.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Движение по кругу на носках поочередно в одну и другую сторону, с ускорением.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 — основная стойка. Расслабиться, принять положение «вольно».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lastRenderedPageBreak/>
        <w:t xml:space="preserve">И. п. — основная стойка. </w:t>
      </w:r>
      <w:proofErr w:type="gramStart"/>
      <w:r w:rsidRPr="003178EE">
        <w:rPr>
          <w:color w:val="000000"/>
          <w:sz w:val="28"/>
          <w:szCs w:val="28"/>
        </w:rPr>
        <w:t>Попеременно поднимать руки вверх (начиная с правой) с ускорением от 60 до 120 раз в минуту.</w:t>
      </w:r>
      <w:proofErr w:type="gramEnd"/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п.— ноги на ширине плеч, руки в замок. 1—2 —поднять руки над головой — вдох, 3—4 — опустить руки через стороны — выдох. 4—5 раз.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И. п. — руки вперед. Сжимать и разжимать пальцы с ускорением от 60 до 120 раз в минуту. 20—30 </w:t>
      </w:r>
      <w:proofErr w:type="gramStart"/>
      <w:r w:rsidRPr="003178EE">
        <w:rPr>
          <w:color w:val="000000"/>
          <w:sz w:val="28"/>
          <w:szCs w:val="28"/>
        </w:rPr>
        <w:t>с</w:t>
      </w:r>
      <w:proofErr w:type="gramEnd"/>
      <w:r w:rsidRPr="003178EE">
        <w:rPr>
          <w:color w:val="000000"/>
          <w:sz w:val="28"/>
          <w:szCs w:val="28"/>
        </w:rPr>
        <w:t>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 — ноги на ширине плеч, руки в замок. 1 — поднять руки над головой — вдох, 2 — резко опустить руки между ногами с криком «ха». 4—5 раз.</w:t>
      </w:r>
    </w:p>
    <w:p w:rsidR="003178EE" w:rsidRPr="003178EE" w:rsidRDefault="003178EE" w:rsidP="003178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178EE">
        <w:rPr>
          <w:color w:val="000000"/>
          <w:sz w:val="28"/>
          <w:szCs w:val="28"/>
        </w:rPr>
        <w:t>И. п.— ноги вместе, руки на пояс. 1—2 — присесть — выдох, 3—4 — встать — вдох. 2—3 раза.</w:t>
      </w:r>
      <w:proofErr w:type="gramEnd"/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И. п.— стоя на носках. 1 — опуститься на пятки </w:t>
      </w:r>
      <w:proofErr w:type="gramStart"/>
      <w:r w:rsidRPr="003178EE">
        <w:rPr>
          <w:color w:val="000000"/>
          <w:sz w:val="28"/>
          <w:szCs w:val="28"/>
        </w:rPr>
        <w:t>—в</w:t>
      </w:r>
      <w:proofErr w:type="gramEnd"/>
      <w:r w:rsidRPr="003178EE">
        <w:rPr>
          <w:color w:val="000000"/>
          <w:sz w:val="28"/>
          <w:szCs w:val="28"/>
        </w:rPr>
        <w:t>ыдох, 2 — подняться на носки — вдох. 5—6 раз.</w:t>
      </w:r>
    </w:p>
    <w:p w:rsidR="003178EE" w:rsidRPr="003178EE" w:rsidRDefault="003178EE" w:rsidP="003178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Упражнение на сопротивление в парах: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а) стоя лицом друг к другу, взяться за руки, согнув их в локтевых</w:t>
      </w:r>
      <w:r w:rsidRPr="003178EE">
        <w:rPr>
          <w:color w:val="000000"/>
          <w:sz w:val="28"/>
          <w:szCs w:val="28"/>
        </w:rPr>
        <w:br/>
        <w:t>суставах. Поочередно каждый оказывает сопротивление одной рукой, а другую</w:t>
      </w:r>
      <w:r w:rsidRPr="003178EE">
        <w:rPr>
          <w:color w:val="000000"/>
          <w:sz w:val="28"/>
          <w:szCs w:val="28"/>
        </w:rPr>
        <w:br/>
        <w:t>разгибает в локтевом суставе. 3—4 раза;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б) стоя лицом друг к другу, взявшись за руки. Упираясь коленями в</w:t>
      </w:r>
      <w:r w:rsidRPr="003178EE">
        <w:rPr>
          <w:color w:val="000000"/>
          <w:sz w:val="28"/>
          <w:szCs w:val="28"/>
        </w:rPr>
        <w:br/>
        <w:t>колени товарища, присесть, выпрямляя руки, затем подняться. 3—4 раза.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12. Упражнения с </w:t>
      </w:r>
      <w:proofErr w:type="spellStart"/>
      <w:r w:rsidRPr="003178EE">
        <w:rPr>
          <w:color w:val="000000"/>
          <w:sz w:val="28"/>
          <w:szCs w:val="28"/>
        </w:rPr>
        <w:t>медицинболом</w:t>
      </w:r>
      <w:proofErr w:type="spellEnd"/>
      <w:r w:rsidRPr="003178EE">
        <w:rPr>
          <w:color w:val="000000"/>
          <w:sz w:val="28"/>
          <w:szCs w:val="28"/>
        </w:rPr>
        <w:t>: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а) стоя в круге друг за другом. Передача мяча назад за голову. 2—</w:t>
      </w:r>
      <w:r w:rsidRPr="003178EE">
        <w:rPr>
          <w:color w:val="000000"/>
          <w:sz w:val="28"/>
          <w:szCs w:val="28"/>
        </w:rPr>
        <w:br/>
        <w:t>3 раза;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б) перебрасывание мяча друг другу двумя руками на расстоянии 3 м.</w:t>
      </w:r>
    </w:p>
    <w:p w:rsidR="003178EE" w:rsidRPr="003178EE" w:rsidRDefault="003178EE" w:rsidP="003178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п.— стоя перед мячом. Прыжок через мяч, повернуться кругом. 4— 5 раз.</w:t>
      </w:r>
    </w:p>
    <w:p w:rsidR="003178EE" w:rsidRPr="003178EE" w:rsidRDefault="003178EE" w:rsidP="003178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Упражнения на снарядах: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а) равновесие — пройти по скамейке, бревну, доске и т. п. 2—3 раза;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б) прыжки с гимнастической скамейки, с коня и т. п. 2—3 раза;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в) подняться по шведской стенке, взяться руками за верхнюю рейку,</w:t>
      </w:r>
      <w:r w:rsidRPr="003178EE">
        <w:rPr>
          <w:color w:val="000000"/>
          <w:sz w:val="28"/>
          <w:szCs w:val="28"/>
        </w:rPr>
        <w:br/>
        <w:t>в висе отвести ноги от стенки вправо и влево, 2—3 раза. Опуститься вниз,</w:t>
      </w:r>
      <w:r w:rsidRPr="003178EE">
        <w:rPr>
          <w:color w:val="000000"/>
          <w:sz w:val="28"/>
          <w:szCs w:val="28"/>
        </w:rPr>
        <w:br/>
        <w:t>держась руками и опираясь на ноги.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15. И. п. — основная стойка. 1—2 — подняться на носки — вдох, 3—4 - опуститься на полную ступню — выдох. 3—4 раза</w:t>
      </w:r>
    </w:p>
    <w:p w:rsidR="003178EE" w:rsidRPr="003178EE" w:rsidRDefault="003178EE" w:rsidP="003178E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 — основная стойка. Попеременно расслабить руки, туловище, ноги.</w:t>
      </w:r>
    </w:p>
    <w:p w:rsidR="003178EE" w:rsidRPr="003178EE" w:rsidRDefault="003178EE" w:rsidP="003178E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И. п. — основная стойка. Подсчет пульса.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b/>
          <w:bCs/>
          <w:color w:val="000000"/>
          <w:sz w:val="28"/>
          <w:szCs w:val="28"/>
        </w:rPr>
        <w:t>Истерия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 xml:space="preserve">Истерия, как уже говорилось, характеризуется повышенной </w:t>
      </w:r>
      <w:proofErr w:type="spellStart"/>
      <w:r w:rsidRPr="003178EE">
        <w:rPr>
          <w:color w:val="000000"/>
          <w:sz w:val="28"/>
          <w:szCs w:val="28"/>
        </w:rPr>
        <w:t>эмотивностью</w:t>
      </w:r>
      <w:proofErr w:type="spellEnd"/>
      <w:r w:rsidRPr="003178EE">
        <w:rPr>
          <w:color w:val="000000"/>
          <w:sz w:val="28"/>
          <w:szCs w:val="28"/>
        </w:rPr>
        <w:t>, эмоциональной неустойчивостью, частой и быстрой сменой настроения. Патофизиологическую основу истерии составляет преобладание первой корковой сигнальной системы над второй, отсутствие уравновешенности и взаимной слаженности между подкорковой системой и обеими корковыми системами.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lastRenderedPageBreak/>
        <w:t>Задача лечебной физической культуры при истери</w:t>
      </w:r>
      <w:proofErr w:type="gramStart"/>
      <w:r w:rsidRPr="003178EE">
        <w:rPr>
          <w:color w:val="000000"/>
          <w:sz w:val="28"/>
          <w:szCs w:val="28"/>
        </w:rPr>
        <w:t>и-</w:t>
      </w:r>
      <w:proofErr w:type="gramEnd"/>
      <w:r w:rsidRPr="003178EE">
        <w:rPr>
          <w:color w:val="000000"/>
          <w:sz w:val="28"/>
          <w:szCs w:val="28"/>
        </w:rPr>
        <w:t xml:space="preserve">—понижение </w:t>
      </w:r>
      <w:proofErr w:type="spellStart"/>
      <w:r w:rsidRPr="003178EE">
        <w:rPr>
          <w:color w:val="000000"/>
          <w:sz w:val="28"/>
          <w:szCs w:val="28"/>
        </w:rPr>
        <w:t>эмотивной</w:t>
      </w:r>
      <w:proofErr w:type="spellEnd"/>
      <w:r w:rsidRPr="003178EE">
        <w:rPr>
          <w:color w:val="000000"/>
          <w:sz w:val="28"/>
          <w:szCs w:val="28"/>
        </w:rPr>
        <w:t xml:space="preserve"> лабильности, повышение активности сознательно-волевой деятельности, снятие явлений положительной индукции с подкорки и создание в коре больших полушарий головного мозга дифференцированного торможения.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Осуществление этих задач достигается с помощью целенаправленных физических упражнений. Темп движений должен быть замедленным. Необходимо спокойно, но настойчиво требовать точного выполнения всех движений. В занятия следует включать специально подобранный комплекс одновременных (но разных по направлению) упражнений для правой и левой стороны тела. Важным методическим приемом является выполнение упражнений на память, а также по объяснению методиста без показа самих упражнений.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В группу занимающихся должно входить не более 10 человек. Команды следует подавать медленно, плавно, в разговорном тоне. Все ошибки надо обязательно подмечать и исправлять. Занятия проводятся в отсутствие посторонних лиц.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Снижение эмоционального тонуса достигается замедлением темпа движений. Первые уроки начинают со свойственного этой группе больных ускоренного темпа — 140 движений в минуту и снижают его до 80, в последующих уроках — со 130 движений до 70, затем со 120 до 60.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Дифференцированное торможение вырабатывается с помощью одновременно выполняемых, но различных заданий для левой и правой руки, левой и правой ноги. Включение активно-волевых актов достигается выполнением силовых упражнений на снарядах в медленном темпе с нагрузкой на большие мышечные группы.</w:t>
      </w: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3178EE" w:rsidRPr="003178EE" w:rsidRDefault="003178EE" w:rsidP="003178E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Список литературы</w:t>
      </w:r>
    </w:p>
    <w:p w:rsidR="003178EE" w:rsidRPr="003178EE" w:rsidRDefault="003178EE" w:rsidP="003178E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3178EE">
        <w:rPr>
          <w:color w:val="000000"/>
          <w:sz w:val="28"/>
          <w:szCs w:val="28"/>
        </w:rPr>
        <w:t>Лечебная физическая культура: Учеб</w:t>
      </w:r>
      <w:proofErr w:type="gramStart"/>
      <w:r w:rsidRPr="003178EE">
        <w:rPr>
          <w:color w:val="000000"/>
          <w:sz w:val="28"/>
          <w:szCs w:val="28"/>
        </w:rPr>
        <w:t>.</w:t>
      </w:r>
      <w:proofErr w:type="gramEnd"/>
      <w:r w:rsidRPr="003178EE">
        <w:rPr>
          <w:color w:val="000000"/>
          <w:sz w:val="28"/>
          <w:szCs w:val="28"/>
        </w:rPr>
        <w:t xml:space="preserve"> </w:t>
      </w:r>
      <w:proofErr w:type="gramStart"/>
      <w:r w:rsidRPr="003178EE">
        <w:rPr>
          <w:color w:val="000000"/>
          <w:sz w:val="28"/>
          <w:szCs w:val="28"/>
        </w:rPr>
        <w:t>д</w:t>
      </w:r>
      <w:proofErr w:type="gramEnd"/>
      <w:r w:rsidRPr="003178EE">
        <w:rPr>
          <w:color w:val="000000"/>
          <w:sz w:val="28"/>
          <w:szCs w:val="28"/>
        </w:rPr>
        <w:t xml:space="preserve">ля </w:t>
      </w:r>
      <w:proofErr w:type="spellStart"/>
      <w:r w:rsidRPr="003178EE">
        <w:rPr>
          <w:color w:val="000000"/>
          <w:sz w:val="28"/>
          <w:szCs w:val="28"/>
        </w:rPr>
        <w:t>ин-тов</w:t>
      </w:r>
      <w:proofErr w:type="spellEnd"/>
      <w:r w:rsidRPr="003178EE">
        <w:rPr>
          <w:color w:val="000000"/>
          <w:sz w:val="28"/>
          <w:szCs w:val="28"/>
        </w:rPr>
        <w:t xml:space="preserve"> физ. культ./ Под</w:t>
      </w:r>
      <w:proofErr w:type="gramStart"/>
      <w:r w:rsidRPr="003178EE">
        <w:rPr>
          <w:color w:val="000000"/>
          <w:sz w:val="28"/>
          <w:szCs w:val="28"/>
        </w:rPr>
        <w:t>.</w:t>
      </w:r>
      <w:proofErr w:type="gramEnd"/>
      <w:r w:rsidRPr="003178EE">
        <w:rPr>
          <w:color w:val="000000"/>
          <w:sz w:val="28"/>
          <w:szCs w:val="28"/>
        </w:rPr>
        <w:t xml:space="preserve"> </w:t>
      </w:r>
      <w:proofErr w:type="gramStart"/>
      <w:r w:rsidRPr="003178EE">
        <w:rPr>
          <w:color w:val="000000"/>
          <w:sz w:val="28"/>
          <w:szCs w:val="28"/>
        </w:rPr>
        <w:t>р</w:t>
      </w:r>
      <w:proofErr w:type="gramEnd"/>
      <w:r w:rsidRPr="003178EE">
        <w:rPr>
          <w:color w:val="000000"/>
          <w:sz w:val="28"/>
          <w:szCs w:val="28"/>
        </w:rPr>
        <w:t>ед. С. Н. Попова. – М.: Физкультура и спорт, 1988. – 271 с., ил.</w:t>
      </w:r>
    </w:p>
    <w:p w:rsidR="006D31B8" w:rsidRPr="003178EE" w:rsidRDefault="003178EE" w:rsidP="003178EE">
      <w:pPr>
        <w:jc w:val="both"/>
        <w:rPr>
          <w:sz w:val="28"/>
          <w:szCs w:val="28"/>
        </w:rPr>
      </w:pPr>
    </w:p>
    <w:sectPr w:rsidR="006D31B8" w:rsidRPr="003178EE" w:rsidSect="0061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6EBD"/>
    <w:multiLevelType w:val="multilevel"/>
    <w:tmpl w:val="3F54CC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1E3A"/>
    <w:multiLevelType w:val="multilevel"/>
    <w:tmpl w:val="A088F0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738A"/>
    <w:multiLevelType w:val="multilevel"/>
    <w:tmpl w:val="76C038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2207B"/>
    <w:multiLevelType w:val="multilevel"/>
    <w:tmpl w:val="870C46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B25A2"/>
    <w:multiLevelType w:val="multilevel"/>
    <w:tmpl w:val="CF7455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74BC2"/>
    <w:multiLevelType w:val="multilevel"/>
    <w:tmpl w:val="3306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E5EE7"/>
    <w:multiLevelType w:val="multilevel"/>
    <w:tmpl w:val="413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50C89"/>
    <w:multiLevelType w:val="multilevel"/>
    <w:tmpl w:val="0E66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8EE"/>
    <w:rsid w:val="003178EE"/>
    <w:rsid w:val="00616D7B"/>
    <w:rsid w:val="0071760B"/>
    <w:rsid w:val="00A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7B"/>
  </w:style>
  <w:style w:type="paragraph" w:styleId="2">
    <w:name w:val="heading 2"/>
    <w:basedOn w:val="a"/>
    <w:link w:val="20"/>
    <w:uiPriority w:val="9"/>
    <w:qFormat/>
    <w:rsid w:val="003178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8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463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1593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2171</Words>
  <Characters>12379</Characters>
  <Application>Microsoft Office Word</Application>
  <DocSecurity>0</DocSecurity>
  <Lines>103</Lines>
  <Paragraphs>29</Paragraphs>
  <ScaleCrop>false</ScaleCrop>
  <Company>Microsoft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2</cp:revision>
  <dcterms:created xsi:type="dcterms:W3CDTF">2020-10-27T05:17:00Z</dcterms:created>
  <dcterms:modified xsi:type="dcterms:W3CDTF">2020-10-27T05:26:00Z</dcterms:modified>
</cp:coreProperties>
</file>